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E27B0" w14:textId="77777777" w:rsidR="00A319EE" w:rsidRDefault="00A319EE" w:rsidP="00A319EE">
      <w:pPr>
        <w:rPr>
          <w:color w:val="000000" w:themeColor="text1"/>
          <w:sz w:val="24"/>
          <w:szCs w:val="24"/>
          <w:lang w:val="pt-BR"/>
        </w:rPr>
      </w:pPr>
    </w:p>
    <w:p w14:paraId="1553EE63" w14:textId="77777777" w:rsidR="00AC1504" w:rsidRDefault="00AC1504" w:rsidP="00A319EE">
      <w:pPr>
        <w:rPr>
          <w:color w:val="000000" w:themeColor="text1"/>
          <w:sz w:val="24"/>
          <w:szCs w:val="24"/>
          <w:lang w:val="pt-BR"/>
        </w:rPr>
      </w:pPr>
    </w:p>
    <w:p w14:paraId="2FFA6B84" w14:textId="77777777" w:rsidR="006979F8" w:rsidRDefault="006979F8" w:rsidP="00A319EE">
      <w:pPr>
        <w:rPr>
          <w:color w:val="000000" w:themeColor="text1"/>
          <w:sz w:val="24"/>
          <w:szCs w:val="24"/>
          <w:lang w:val="pt-BR"/>
        </w:rPr>
      </w:pPr>
    </w:p>
    <w:tbl>
      <w:tblPr>
        <w:tblStyle w:val="TableNormal1"/>
        <w:tblpPr w:leftFromText="141" w:rightFromText="141" w:vertAnchor="text" w:tblpX="-152" w:tblpY="1"/>
        <w:tblOverlap w:val="never"/>
        <w:tblW w:w="116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28" w:type="dxa"/>
          <w:right w:w="28" w:type="dxa"/>
        </w:tblCellMar>
        <w:tblLook w:val="01E0" w:firstRow="1" w:lastRow="1" w:firstColumn="1" w:lastColumn="1" w:noHBand="0" w:noVBand="0"/>
      </w:tblPr>
      <w:tblGrid>
        <w:gridCol w:w="2117"/>
        <w:gridCol w:w="850"/>
        <w:gridCol w:w="561"/>
        <w:gridCol w:w="6"/>
        <w:gridCol w:w="142"/>
        <w:gridCol w:w="1276"/>
        <w:gridCol w:w="298"/>
        <w:gridCol w:w="269"/>
        <w:gridCol w:w="266"/>
        <w:gridCol w:w="6"/>
        <w:gridCol w:w="153"/>
        <w:gridCol w:w="316"/>
        <w:gridCol w:w="1101"/>
        <w:gridCol w:w="1701"/>
        <w:gridCol w:w="2552"/>
      </w:tblGrid>
      <w:tr w:rsidR="00A319EE" w:rsidRPr="00513B78" w14:paraId="531141BF" w14:textId="77777777" w:rsidTr="00C76CF4">
        <w:trPr>
          <w:trHeight w:val="302"/>
        </w:trPr>
        <w:tc>
          <w:tcPr>
            <w:tcW w:w="5785" w:type="dxa"/>
            <w:gridSpan w:val="9"/>
          </w:tcPr>
          <w:p w14:paraId="74957D93" w14:textId="77777777" w:rsidR="00A319EE" w:rsidRPr="00513B78" w:rsidRDefault="00A319EE" w:rsidP="00C76CF4">
            <w:pPr>
              <w:pStyle w:val="TableParagraph"/>
              <w:ind w:left="4"/>
              <w:rPr>
                <w:color w:val="000000" w:themeColor="text1"/>
                <w:sz w:val="24"/>
                <w:szCs w:val="24"/>
                <w:lang w:val="pt-BR"/>
              </w:rPr>
            </w:pPr>
            <w:r>
              <w:rPr>
                <w:b/>
                <w:color w:val="000000" w:themeColor="text1"/>
                <w:spacing w:val="-2"/>
                <w:sz w:val="24"/>
                <w:szCs w:val="24"/>
                <w:lang w:val="pt-BR"/>
              </w:rPr>
              <w:fldChar w:fldCharType="begin">
                <w:ffData>
                  <w:name w:val=""/>
                  <w:enabled/>
                  <w:calcOnExit w:val="0"/>
                  <w:checkBox>
                    <w:sizeAuto/>
                    <w:default w:val="0"/>
                  </w:checkBox>
                </w:ffData>
              </w:fldChar>
            </w:r>
            <w:r>
              <w:rPr>
                <w:b/>
                <w:color w:val="000000" w:themeColor="text1"/>
                <w:spacing w:val="-2"/>
                <w:sz w:val="24"/>
                <w:szCs w:val="24"/>
                <w:lang w:val="pt-BR"/>
              </w:rPr>
              <w:instrText xml:space="preserve"> FORMCHECKBOX </w:instrText>
            </w:r>
            <w:r>
              <w:rPr>
                <w:b/>
                <w:color w:val="000000" w:themeColor="text1"/>
                <w:spacing w:val="-2"/>
                <w:sz w:val="24"/>
                <w:szCs w:val="24"/>
                <w:lang w:val="pt-BR"/>
              </w:rPr>
            </w:r>
            <w:r>
              <w:rPr>
                <w:b/>
                <w:color w:val="000000" w:themeColor="text1"/>
                <w:spacing w:val="-2"/>
                <w:sz w:val="24"/>
                <w:szCs w:val="24"/>
                <w:lang w:val="pt-BR"/>
              </w:rPr>
              <w:fldChar w:fldCharType="separate"/>
            </w:r>
            <w:r>
              <w:rPr>
                <w:b/>
                <w:color w:val="000000" w:themeColor="text1"/>
                <w:spacing w:val="-2"/>
                <w:sz w:val="24"/>
                <w:szCs w:val="24"/>
                <w:lang w:val="pt-BR"/>
              </w:rPr>
              <w:fldChar w:fldCharType="end"/>
            </w:r>
            <w:r w:rsidRPr="00513B78">
              <w:rPr>
                <w:b/>
                <w:color w:val="000000" w:themeColor="text1"/>
                <w:spacing w:val="-2"/>
                <w:sz w:val="24"/>
                <w:szCs w:val="24"/>
                <w:lang w:val="pt-BR"/>
              </w:rPr>
              <w:t xml:space="preserve"> VIA CREDOR – NEGOCIÁVEL </w:t>
            </w:r>
          </w:p>
        </w:tc>
        <w:tc>
          <w:tcPr>
            <w:tcW w:w="5829" w:type="dxa"/>
            <w:gridSpan w:val="6"/>
          </w:tcPr>
          <w:p w14:paraId="25FF6D4F" w14:textId="77777777" w:rsidR="00A319EE" w:rsidRPr="00513B78" w:rsidRDefault="00A319EE" w:rsidP="00C76CF4">
            <w:pPr>
              <w:pStyle w:val="TableParagraph"/>
              <w:ind w:left="4"/>
              <w:rPr>
                <w:color w:val="000000" w:themeColor="text1"/>
                <w:sz w:val="24"/>
                <w:szCs w:val="24"/>
                <w:lang w:val="pt-BR"/>
              </w:rPr>
            </w:pPr>
            <w:r>
              <w:rPr>
                <w:b/>
                <w:color w:val="000000" w:themeColor="text1"/>
                <w:spacing w:val="-2"/>
                <w:sz w:val="24"/>
                <w:szCs w:val="24"/>
                <w:lang w:val="pt-BR"/>
              </w:rPr>
              <w:fldChar w:fldCharType="begin">
                <w:ffData>
                  <w:name w:val="Selecionar3"/>
                  <w:enabled/>
                  <w:calcOnExit w:val="0"/>
                  <w:checkBox>
                    <w:sizeAuto/>
                    <w:default w:val="1"/>
                  </w:checkBox>
                </w:ffData>
              </w:fldChar>
            </w:r>
            <w:bookmarkStart w:id="0" w:name="Selecionar3"/>
            <w:r>
              <w:rPr>
                <w:b/>
                <w:color w:val="000000" w:themeColor="text1"/>
                <w:spacing w:val="-2"/>
                <w:sz w:val="24"/>
                <w:szCs w:val="24"/>
                <w:lang w:val="pt-BR"/>
              </w:rPr>
              <w:instrText xml:space="preserve"> FORMCHECKBOX </w:instrText>
            </w:r>
            <w:r>
              <w:rPr>
                <w:b/>
                <w:color w:val="000000" w:themeColor="text1"/>
                <w:spacing w:val="-2"/>
                <w:sz w:val="24"/>
                <w:szCs w:val="24"/>
                <w:lang w:val="pt-BR"/>
              </w:rPr>
            </w:r>
            <w:r>
              <w:rPr>
                <w:b/>
                <w:color w:val="000000" w:themeColor="text1"/>
                <w:spacing w:val="-2"/>
                <w:sz w:val="24"/>
                <w:szCs w:val="24"/>
                <w:lang w:val="pt-BR"/>
              </w:rPr>
              <w:fldChar w:fldCharType="separate"/>
            </w:r>
            <w:r>
              <w:rPr>
                <w:b/>
                <w:color w:val="000000" w:themeColor="text1"/>
                <w:spacing w:val="-2"/>
                <w:sz w:val="24"/>
                <w:szCs w:val="24"/>
                <w:lang w:val="pt-BR"/>
              </w:rPr>
              <w:fldChar w:fldCharType="end"/>
            </w:r>
            <w:bookmarkEnd w:id="0"/>
            <w:r w:rsidRPr="00513B78">
              <w:rPr>
                <w:b/>
                <w:color w:val="000000" w:themeColor="text1"/>
                <w:spacing w:val="-2"/>
                <w:sz w:val="24"/>
                <w:szCs w:val="24"/>
                <w:lang w:val="pt-BR"/>
              </w:rPr>
              <w:t xml:space="preserve"> VIA EMITENTE – NÃO NEG</w:t>
            </w:r>
            <w:r>
              <w:rPr>
                <w:b/>
                <w:color w:val="000000" w:themeColor="text1"/>
                <w:spacing w:val="-2"/>
                <w:sz w:val="24"/>
                <w:szCs w:val="24"/>
                <w:lang w:val="pt-BR"/>
              </w:rPr>
              <w:t>O</w:t>
            </w:r>
            <w:r w:rsidRPr="00513B78">
              <w:rPr>
                <w:b/>
                <w:color w:val="000000" w:themeColor="text1"/>
                <w:spacing w:val="-2"/>
                <w:sz w:val="24"/>
                <w:szCs w:val="24"/>
                <w:lang w:val="pt-BR"/>
              </w:rPr>
              <w:t>CIÁVEL</w:t>
            </w:r>
          </w:p>
        </w:tc>
      </w:tr>
      <w:tr w:rsidR="00A319EE" w:rsidRPr="00513B78" w14:paraId="150D2799" w14:textId="77777777" w:rsidTr="00C76CF4">
        <w:trPr>
          <w:trHeight w:val="302"/>
        </w:trPr>
        <w:tc>
          <w:tcPr>
            <w:tcW w:w="11614" w:type="dxa"/>
            <w:gridSpan w:val="15"/>
          </w:tcPr>
          <w:p w14:paraId="58141241" w14:textId="77777777" w:rsidR="00A319EE" w:rsidRPr="00513B78" w:rsidRDefault="00A319EE" w:rsidP="00C76CF4">
            <w:pPr>
              <w:pStyle w:val="TableParagraph"/>
              <w:ind w:left="4"/>
              <w:rPr>
                <w:color w:val="000000" w:themeColor="text1"/>
                <w:sz w:val="24"/>
                <w:szCs w:val="24"/>
                <w:lang w:val="pt-BR"/>
              </w:rPr>
            </w:pPr>
            <w:r w:rsidRPr="00513B78">
              <w:rPr>
                <w:color w:val="000000" w:themeColor="text1"/>
                <w:sz w:val="24"/>
                <w:szCs w:val="24"/>
                <w:lang w:val="pt-BR"/>
              </w:rPr>
              <w:t>Cédula de Crédito Bancário nº:</w:t>
            </w:r>
            <w:r w:rsidRPr="00513B78">
              <w:rPr>
                <w:color w:val="000000" w:themeColor="text1"/>
                <w:spacing w:val="16"/>
                <w:sz w:val="24"/>
                <w:szCs w:val="24"/>
                <w:lang w:val="pt-BR"/>
              </w:rPr>
              <w:t xml:space="preserve"> </w:t>
            </w:r>
            <w:r w:rsidRPr="00513B78">
              <w:rPr>
                <w:color w:val="000000" w:themeColor="text1"/>
                <w:spacing w:val="-4"/>
                <w:sz w:val="24"/>
                <w:szCs w:val="24"/>
                <w:lang w:val="pt-BR"/>
              </w:rPr>
              <w:fldChar w:fldCharType="begin">
                <w:ffData>
                  <w:name w:val="Texto1"/>
                  <w:enabled/>
                  <w:calcOnExit w:val="0"/>
                  <w:textInput/>
                </w:ffData>
              </w:fldChar>
            </w:r>
            <w:r w:rsidRPr="00513B78">
              <w:rPr>
                <w:color w:val="000000" w:themeColor="text1"/>
                <w:spacing w:val="-4"/>
                <w:sz w:val="24"/>
                <w:szCs w:val="24"/>
                <w:lang w:val="pt-BR"/>
              </w:rPr>
              <w:instrText xml:space="preserve"> FORMTEXT </w:instrText>
            </w:r>
            <w:r w:rsidRPr="00513B78">
              <w:rPr>
                <w:color w:val="000000" w:themeColor="text1"/>
                <w:spacing w:val="-4"/>
                <w:sz w:val="24"/>
                <w:szCs w:val="24"/>
                <w:lang w:val="pt-BR"/>
              </w:rPr>
            </w:r>
            <w:r w:rsidRPr="00513B78">
              <w:rPr>
                <w:color w:val="000000" w:themeColor="text1"/>
                <w:spacing w:val="-4"/>
                <w:sz w:val="24"/>
                <w:szCs w:val="24"/>
                <w:lang w:val="pt-BR"/>
              </w:rPr>
              <w:fldChar w:fldCharType="separate"/>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fldChar w:fldCharType="end"/>
            </w:r>
          </w:p>
        </w:tc>
      </w:tr>
      <w:tr w:rsidR="00A319EE" w:rsidRPr="00513B78" w14:paraId="60AE8BB9" w14:textId="77777777" w:rsidTr="00C76CF4">
        <w:trPr>
          <w:trHeight w:val="302"/>
        </w:trPr>
        <w:tc>
          <w:tcPr>
            <w:tcW w:w="3528" w:type="dxa"/>
            <w:gridSpan w:val="3"/>
          </w:tcPr>
          <w:p w14:paraId="34B4E635" w14:textId="77777777" w:rsidR="00A319EE" w:rsidRPr="00513B78" w:rsidRDefault="00A319EE" w:rsidP="00C76CF4">
            <w:pPr>
              <w:pStyle w:val="TableParagraph"/>
              <w:ind w:left="4"/>
              <w:rPr>
                <w:color w:val="000000" w:themeColor="text1"/>
                <w:sz w:val="24"/>
                <w:szCs w:val="24"/>
                <w:lang w:val="pt-BR"/>
              </w:rPr>
            </w:pPr>
            <w:r w:rsidRPr="00513B78">
              <w:rPr>
                <w:color w:val="000000" w:themeColor="text1"/>
                <w:sz w:val="24"/>
                <w:szCs w:val="24"/>
                <w:lang w:val="pt-BR"/>
              </w:rPr>
              <w:t>Tipo de Operação:</w:t>
            </w:r>
          </w:p>
        </w:tc>
        <w:tc>
          <w:tcPr>
            <w:tcW w:w="1991" w:type="dxa"/>
            <w:gridSpan w:val="5"/>
          </w:tcPr>
          <w:p w14:paraId="1AF05FFD" w14:textId="77777777" w:rsidR="00A319EE" w:rsidRPr="00513B78" w:rsidRDefault="00A319EE" w:rsidP="00C76CF4">
            <w:pPr>
              <w:pStyle w:val="TableParagraph"/>
              <w:ind w:left="4"/>
              <w:rPr>
                <w:color w:val="000000" w:themeColor="text1"/>
                <w:sz w:val="24"/>
                <w:szCs w:val="24"/>
                <w:lang w:val="pt-BR"/>
              </w:rPr>
            </w:pP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r w:rsidRPr="00513B78">
              <w:rPr>
                <w:color w:val="000000" w:themeColor="text1"/>
                <w:sz w:val="24"/>
                <w:szCs w:val="24"/>
                <w:lang w:val="pt-BR"/>
              </w:rPr>
              <w:t xml:space="preserve"> Novo</w:t>
            </w:r>
          </w:p>
        </w:tc>
        <w:tc>
          <w:tcPr>
            <w:tcW w:w="3543" w:type="dxa"/>
            <w:gridSpan w:val="6"/>
          </w:tcPr>
          <w:p w14:paraId="129F337F" w14:textId="77777777" w:rsidR="00A319EE" w:rsidRPr="00513B78" w:rsidRDefault="00A319EE" w:rsidP="00C76CF4">
            <w:pPr>
              <w:pStyle w:val="TableParagraph"/>
              <w:ind w:left="4"/>
              <w:rPr>
                <w:color w:val="000000" w:themeColor="text1"/>
                <w:sz w:val="24"/>
                <w:szCs w:val="24"/>
                <w:lang w:val="pt-BR"/>
              </w:rPr>
            </w:pP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r w:rsidRPr="00513B78">
              <w:rPr>
                <w:color w:val="000000" w:themeColor="text1"/>
                <w:sz w:val="24"/>
                <w:szCs w:val="24"/>
                <w:lang w:val="pt-BR"/>
              </w:rPr>
              <w:t xml:space="preserve"> Portabilidade</w:t>
            </w:r>
          </w:p>
        </w:tc>
        <w:tc>
          <w:tcPr>
            <w:tcW w:w="2552" w:type="dxa"/>
          </w:tcPr>
          <w:p w14:paraId="008746AA" w14:textId="77777777" w:rsidR="00A319EE" w:rsidRPr="00513B78" w:rsidRDefault="00A319EE" w:rsidP="00C76CF4">
            <w:pPr>
              <w:pStyle w:val="TableParagraph"/>
              <w:ind w:left="4"/>
              <w:rPr>
                <w:color w:val="000000" w:themeColor="text1"/>
                <w:sz w:val="24"/>
                <w:szCs w:val="24"/>
                <w:lang w:val="pt-BR"/>
              </w:rPr>
            </w:pP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r w:rsidRPr="00513B78">
              <w:rPr>
                <w:color w:val="000000" w:themeColor="text1"/>
                <w:sz w:val="24"/>
                <w:szCs w:val="24"/>
                <w:lang w:val="pt-BR"/>
              </w:rPr>
              <w:t xml:space="preserve"> Refinanciamento</w:t>
            </w:r>
          </w:p>
        </w:tc>
      </w:tr>
      <w:tr w:rsidR="00A319EE" w:rsidRPr="00513B78" w14:paraId="45BB50AF" w14:textId="77777777" w:rsidTr="00C76CF4">
        <w:trPr>
          <w:trHeight w:val="302"/>
        </w:trPr>
        <w:tc>
          <w:tcPr>
            <w:tcW w:w="3528" w:type="dxa"/>
            <w:gridSpan w:val="3"/>
          </w:tcPr>
          <w:p w14:paraId="2333193E" w14:textId="77777777" w:rsidR="00A319EE" w:rsidRPr="00513B78" w:rsidRDefault="00A319EE" w:rsidP="00C76CF4">
            <w:pPr>
              <w:pStyle w:val="TableParagraph"/>
              <w:ind w:left="4"/>
              <w:rPr>
                <w:color w:val="000000" w:themeColor="text1"/>
                <w:sz w:val="24"/>
                <w:szCs w:val="24"/>
                <w:lang w:val="pt-BR"/>
              </w:rPr>
            </w:pPr>
            <w:r w:rsidRPr="00513B78">
              <w:rPr>
                <w:color w:val="000000" w:themeColor="text1"/>
                <w:sz w:val="24"/>
                <w:szCs w:val="24"/>
                <w:lang w:val="pt-BR"/>
              </w:rPr>
              <w:t>Tipo de Cliente:</w:t>
            </w:r>
          </w:p>
        </w:tc>
        <w:tc>
          <w:tcPr>
            <w:tcW w:w="1991" w:type="dxa"/>
            <w:gridSpan w:val="5"/>
          </w:tcPr>
          <w:p w14:paraId="7A5C2714" w14:textId="77777777" w:rsidR="00A319EE" w:rsidRPr="00513B78" w:rsidRDefault="00A319EE" w:rsidP="00C76CF4">
            <w:pPr>
              <w:pStyle w:val="TableParagraph"/>
              <w:ind w:left="4"/>
              <w:rPr>
                <w:color w:val="000000" w:themeColor="text1"/>
                <w:sz w:val="24"/>
                <w:szCs w:val="24"/>
                <w:lang w:val="pt-BR"/>
              </w:rPr>
            </w:pP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r w:rsidRPr="00513B78">
              <w:rPr>
                <w:color w:val="000000" w:themeColor="text1"/>
                <w:sz w:val="24"/>
                <w:szCs w:val="24"/>
                <w:lang w:val="pt-BR"/>
              </w:rPr>
              <w:t xml:space="preserve"> INSS</w:t>
            </w:r>
          </w:p>
        </w:tc>
        <w:tc>
          <w:tcPr>
            <w:tcW w:w="3543" w:type="dxa"/>
            <w:gridSpan w:val="6"/>
          </w:tcPr>
          <w:p w14:paraId="3C541603" w14:textId="77777777" w:rsidR="00A319EE" w:rsidRPr="00513B78" w:rsidRDefault="00A319EE" w:rsidP="00C76CF4">
            <w:pPr>
              <w:pStyle w:val="TableParagraph"/>
              <w:ind w:left="4"/>
              <w:rPr>
                <w:color w:val="000000" w:themeColor="text1"/>
                <w:sz w:val="24"/>
                <w:szCs w:val="24"/>
                <w:lang w:val="pt-BR"/>
              </w:rPr>
            </w:pP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r w:rsidRPr="00513B78">
              <w:rPr>
                <w:color w:val="000000" w:themeColor="text1"/>
                <w:sz w:val="24"/>
                <w:szCs w:val="24"/>
                <w:lang w:val="pt-BR"/>
              </w:rPr>
              <w:t xml:space="preserve"> Servidor Público</w:t>
            </w:r>
          </w:p>
        </w:tc>
        <w:tc>
          <w:tcPr>
            <w:tcW w:w="2552" w:type="dxa"/>
          </w:tcPr>
          <w:p w14:paraId="00DD52BA" w14:textId="77777777" w:rsidR="00A319EE" w:rsidRPr="00513B78" w:rsidRDefault="00A319EE" w:rsidP="00C76CF4">
            <w:pPr>
              <w:pStyle w:val="TableParagraph"/>
              <w:ind w:left="4"/>
              <w:rPr>
                <w:color w:val="000000" w:themeColor="text1"/>
                <w:sz w:val="24"/>
                <w:szCs w:val="24"/>
                <w:lang w:val="pt-BR"/>
              </w:rPr>
            </w:pP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r w:rsidRPr="00513B78">
              <w:rPr>
                <w:color w:val="000000" w:themeColor="text1"/>
                <w:sz w:val="24"/>
                <w:szCs w:val="24"/>
                <w:lang w:val="pt-BR"/>
              </w:rPr>
              <w:t xml:space="preserve"> Colaborador Privado</w:t>
            </w:r>
          </w:p>
        </w:tc>
      </w:tr>
      <w:tr w:rsidR="00A319EE" w:rsidRPr="00513B78" w14:paraId="7E3442CC" w14:textId="77777777" w:rsidTr="00C76CF4">
        <w:trPr>
          <w:trHeight w:val="302"/>
        </w:trPr>
        <w:tc>
          <w:tcPr>
            <w:tcW w:w="11614" w:type="dxa"/>
            <w:gridSpan w:val="15"/>
          </w:tcPr>
          <w:p w14:paraId="3E131C5F" w14:textId="77777777" w:rsidR="00A319EE" w:rsidRPr="00513B78" w:rsidRDefault="00A319EE" w:rsidP="00C76CF4">
            <w:pPr>
              <w:pStyle w:val="TableParagraph"/>
              <w:ind w:left="4"/>
              <w:jc w:val="center"/>
              <w:rPr>
                <w:b/>
                <w:bCs/>
                <w:color w:val="000000" w:themeColor="text1"/>
                <w:sz w:val="24"/>
                <w:szCs w:val="24"/>
                <w:lang w:val="pt-BR"/>
              </w:rPr>
            </w:pPr>
            <w:r w:rsidRPr="00513B78">
              <w:rPr>
                <w:b/>
                <w:bCs/>
                <w:color w:val="000000" w:themeColor="text1"/>
                <w:sz w:val="24"/>
                <w:szCs w:val="24"/>
                <w:lang w:val="pt-BR"/>
              </w:rPr>
              <w:t>I – EMITENTE</w:t>
            </w:r>
          </w:p>
        </w:tc>
      </w:tr>
      <w:tr w:rsidR="00A319EE" w:rsidRPr="00513B78" w14:paraId="1D00B894" w14:textId="77777777" w:rsidTr="00C76CF4">
        <w:trPr>
          <w:trHeight w:val="277"/>
        </w:trPr>
        <w:tc>
          <w:tcPr>
            <w:tcW w:w="5785" w:type="dxa"/>
            <w:gridSpan w:val="9"/>
          </w:tcPr>
          <w:p w14:paraId="35F38798" w14:textId="77777777" w:rsidR="00A319EE" w:rsidRPr="00513B78" w:rsidRDefault="00A319EE" w:rsidP="00C76CF4">
            <w:pPr>
              <w:pStyle w:val="TableParagraph"/>
              <w:rPr>
                <w:b/>
                <w:color w:val="000000" w:themeColor="text1"/>
                <w:sz w:val="24"/>
                <w:szCs w:val="24"/>
                <w:lang w:val="pt-BR"/>
              </w:rPr>
            </w:pPr>
            <w:r w:rsidRPr="00513B78">
              <w:rPr>
                <w:b/>
                <w:color w:val="000000" w:themeColor="text1"/>
                <w:sz w:val="24"/>
                <w:szCs w:val="24"/>
                <w:lang w:val="pt-BR"/>
              </w:rPr>
              <w:t xml:space="preserve">Nome: </w:t>
            </w:r>
            <w:r w:rsidRPr="00513B78">
              <w:rPr>
                <w:b/>
                <w:color w:val="000000" w:themeColor="text1"/>
                <w:sz w:val="24"/>
                <w:szCs w:val="24"/>
                <w:lang w:val="pt-BR"/>
              </w:rPr>
              <w:fldChar w:fldCharType="begin">
                <w:ffData>
                  <w:name w:val="Texto34"/>
                  <w:enabled/>
                  <w:calcOnExit w:val="0"/>
                  <w:textInput/>
                </w:ffData>
              </w:fldChar>
            </w:r>
            <w:r w:rsidRPr="00513B78">
              <w:rPr>
                <w:b/>
                <w:color w:val="000000" w:themeColor="text1"/>
                <w:sz w:val="24"/>
                <w:szCs w:val="24"/>
                <w:lang w:val="pt-BR"/>
              </w:rPr>
              <w:instrText xml:space="preserve"> FORMTEXT </w:instrText>
            </w:r>
            <w:r w:rsidRPr="00513B78">
              <w:rPr>
                <w:b/>
                <w:color w:val="000000" w:themeColor="text1"/>
                <w:sz w:val="24"/>
                <w:szCs w:val="24"/>
                <w:lang w:val="pt-BR"/>
              </w:rPr>
            </w:r>
            <w:r w:rsidRPr="00513B78">
              <w:rPr>
                <w:b/>
                <w:color w:val="000000" w:themeColor="text1"/>
                <w:sz w:val="24"/>
                <w:szCs w:val="24"/>
                <w:lang w:val="pt-BR"/>
              </w:rPr>
              <w:fldChar w:fldCharType="separate"/>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fldChar w:fldCharType="end"/>
            </w:r>
          </w:p>
        </w:tc>
        <w:tc>
          <w:tcPr>
            <w:tcW w:w="5829" w:type="dxa"/>
            <w:gridSpan w:val="6"/>
          </w:tcPr>
          <w:p w14:paraId="5AA592E1" w14:textId="77777777" w:rsidR="00A319EE" w:rsidRPr="00513B78" w:rsidRDefault="00A319EE" w:rsidP="00C76CF4">
            <w:pPr>
              <w:pStyle w:val="TableParagraph"/>
              <w:ind w:left="15"/>
              <w:rPr>
                <w:b/>
                <w:color w:val="000000" w:themeColor="text1"/>
                <w:sz w:val="24"/>
                <w:szCs w:val="24"/>
                <w:lang w:val="pt-BR"/>
              </w:rPr>
            </w:pPr>
            <w:r w:rsidRPr="00513B78">
              <w:rPr>
                <w:b/>
                <w:color w:val="000000" w:themeColor="text1"/>
                <w:sz w:val="24"/>
                <w:szCs w:val="24"/>
                <w:lang w:val="pt-BR"/>
              </w:rPr>
              <w:t>CPF:</w:t>
            </w:r>
            <w:r w:rsidRPr="00513B78">
              <w:rPr>
                <w:color w:val="000000" w:themeColor="text1"/>
                <w:spacing w:val="-7"/>
                <w:sz w:val="24"/>
                <w:szCs w:val="24"/>
                <w:lang w:val="pt-BR"/>
              </w:rPr>
              <w:t xml:space="preserve"> </w:t>
            </w:r>
            <w:r w:rsidRPr="00513B78">
              <w:rPr>
                <w:b/>
                <w:color w:val="000000" w:themeColor="text1"/>
                <w:sz w:val="24"/>
                <w:szCs w:val="24"/>
                <w:lang w:val="pt-BR"/>
              </w:rPr>
              <w:fldChar w:fldCharType="begin">
                <w:ffData>
                  <w:name w:val="Texto4"/>
                  <w:enabled/>
                  <w:calcOnExit w:val="0"/>
                  <w:textInput/>
                </w:ffData>
              </w:fldChar>
            </w:r>
            <w:r w:rsidRPr="00513B78">
              <w:rPr>
                <w:b/>
                <w:color w:val="000000" w:themeColor="text1"/>
                <w:sz w:val="24"/>
                <w:szCs w:val="24"/>
                <w:lang w:val="pt-BR"/>
              </w:rPr>
              <w:instrText xml:space="preserve"> FORMTEXT </w:instrText>
            </w:r>
            <w:r w:rsidRPr="00513B78">
              <w:rPr>
                <w:b/>
                <w:color w:val="000000" w:themeColor="text1"/>
                <w:sz w:val="24"/>
                <w:szCs w:val="24"/>
                <w:lang w:val="pt-BR"/>
              </w:rPr>
            </w:r>
            <w:r w:rsidRPr="00513B78">
              <w:rPr>
                <w:b/>
                <w:color w:val="000000" w:themeColor="text1"/>
                <w:sz w:val="24"/>
                <w:szCs w:val="24"/>
                <w:lang w:val="pt-BR"/>
              </w:rPr>
              <w:fldChar w:fldCharType="separate"/>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fldChar w:fldCharType="end"/>
            </w:r>
          </w:p>
        </w:tc>
      </w:tr>
      <w:tr w:rsidR="00A319EE" w:rsidRPr="00513B78" w14:paraId="2E117254" w14:textId="77777777" w:rsidTr="00C76CF4">
        <w:trPr>
          <w:trHeight w:val="60"/>
        </w:trPr>
        <w:tc>
          <w:tcPr>
            <w:tcW w:w="3676" w:type="dxa"/>
            <w:gridSpan w:val="5"/>
            <w:tcBorders>
              <w:right w:val="single" w:sz="4" w:space="0" w:color="auto"/>
            </w:tcBorders>
          </w:tcPr>
          <w:p w14:paraId="3FB5BC64" w14:textId="77777777" w:rsidR="00A319EE" w:rsidRPr="00513B78" w:rsidRDefault="00A319EE" w:rsidP="00C76CF4">
            <w:pPr>
              <w:pStyle w:val="TableParagraph"/>
              <w:ind w:left="-1"/>
              <w:rPr>
                <w:color w:val="000000" w:themeColor="text1"/>
                <w:sz w:val="24"/>
                <w:szCs w:val="24"/>
                <w:lang w:val="pt-BR"/>
              </w:rPr>
            </w:pPr>
            <w:r w:rsidRPr="00513B78">
              <w:rPr>
                <w:color w:val="000000" w:themeColor="text1"/>
                <w:sz w:val="24"/>
                <w:szCs w:val="24"/>
                <w:lang w:val="pt-BR"/>
              </w:rPr>
              <w:t xml:space="preserve">RG: </w:t>
            </w:r>
            <w:r w:rsidRPr="00513B78">
              <w:rPr>
                <w:color w:val="000000" w:themeColor="text1"/>
                <w:sz w:val="24"/>
                <w:szCs w:val="24"/>
                <w:lang w:val="pt-BR"/>
              </w:rPr>
              <w:fldChar w:fldCharType="begin">
                <w:ffData>
                  <w:name w:val="Texto3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tc>
        <w:tc>
          <w:tcPr>
            <w:tcW w:w="3685" w:type="dxa"/>
            <w:gridSpan w:val="8"/>
            <w:tcBorders>
              <w:left w:val="single" w:sz="4" w:space="0" w:color="auto"/>
              <w:right w:val="single" w:sz="4" w:space="0" w:color="auto"/>
            </w:tcBorders>
          </w:tcPr>
          <w:p w14:paraId="3A090BC4" w14:textId="77777777" w:rsidR="00A319EE" w:rsidRPr="00513B78" w:rsidRDefault="00A319EE" w:rsidP="00C76CF4">
            <w:pPr>
              <w:pStyle w:val="TableParagraph"/>
              <w:ind w:left="0"/>
              <w:rPr>
                <w:color w:val="000000" w:themeColor="text1"/>
                <w:sz w:val="24"/>
                <w:szCs w:val="24"/>
                <w:lang w:val="pt-BR"/>
              </w:rPr>
            </w:pPr>
            <w:r w:rsidRPr="00513B78">
              <w:rPr>
                <w:color w:val="000000" w:themeColor="text1"/>
                <w:sz w:val="24"/>
                <w:szCs w:val="24"/>
                <w:lang w:val="pt-BR"/>
              </w:rPr>
              <w:t xml:space="preserve"> Órgão emissor: </w:t>
            </w:r>
            <w:r w:rsidRPr="00513B78">
              <w:rPr>
                <w:color w:val="000000" w:themeColor="text1"/>
                <w:sz w:val="24"/>
                <w:szCs w:val="24"/>
                <w:lang w:val="pt-BR"/>
              </w:rPr>
              <w:fldChar w:fldCharType="begin">
                <w:ffData>
                  <w:name w:val="Texto52"/>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c>
          <w:tcPr>
            <w:tcW w:w="4253" w:type="dxa"/>
            <w:gridSpan w:val="2"/>
            <w:tcBorders>
              <w:left w:val="single" w:sz="4" w:space="0" w:color="auto"/>
            </w:tcBorders>
          </w:tcPr>
          <w:p w14:paraId="081523F7" w14:textId="77777777" w:rsidR="00A319EE" w:rsidRPr="00513B78" w:rsidRDefault="00A319EE" w:rsidP="00C76CF4">
            <w:pPr>
              <w:pStyle w:val="TableParagraph"/>
              <w:ind w:left="0"/>
              <w:rPr>
                <w:color w:val="000000" w:themeColor="text1"/>
                <w:sz w:val="24"/>
                <w:szCs w:val="24"/>
                <w:lang w:val="pt-BR"/>
              </w:rPr>
            </w:pPr>
            <w:r w:rsidRPr="00513B78">
              <w:rPr>
                <w:color w:val="000000" w:themeColor="text1"/>
                <w:sz w:val="24"/>
                <w:szCs w:val="24"/>
                <w:lang w:val="pt-BR"/>
              </w:rPr>
              <w:t xml:space="preserve">Data de Nascimento: </w:t>
            </w:r>
            <w:r>
              <w:rPr>
                <w:color w:val="000000" w:themeColor="text1"/>
                <w:sz w:val="24"/>
                <w:szCs w:val="24"/>
                <w:lang w:val="pt-BR"/>
              </w:rPr>
              <w:fldChar w:fldCharType="begin">
                <w:ffData>
                  <w:name w:val="Texto132"/>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3"/>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4"/>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A319EE" w:rsidRPr="00513B78" w14:paraId="0594E044" w14:textId="77777777" w:rsidTr="00C76CF4">
        <w:trPr>
          <w:trHeight w:val="60"/>
        </w:trPr>
        <w:tc>
          <w:tcPr>
            <w:tcW w:w="3676" w:type="dxa"/>
            <w:gridSpan w:val="5"/>
            <w:tcBorders>
              <w:right w:val="single" w:sz="4" w:space="0" w:color="auto"/>
            </w:tcBorders>
          </w:tcPr>
          <w:p w14:paraId="6E5BD1CF" w14:textId="77777777" w:rsidR="00A319EE" w:rsidRPr="00513B78" w:rsidRDefault="00A319EE" w:rsidP="00C76CF4">
            <w:pPr>
              <w:pStyle w:val="TableParagraph"/>
              <w:ind w:left="-1"/>
              <w:rPr>
                <w:color w:val="000000" w:themeColor="text1"/>
                <w:sz w:val="24"/>
                <w:szCs w:val="24"/>
                <w:lang w:val="pt-BR"/>
              </w:rPr>
            </w:pPr>
            <w:r w:rsidRPr="00513B78">
              <w:rPr>
                <w:color w:val="000000" w:themeColor="text1"/>
                <w:sz w:val="24"/>
                <w:szCs w:val="24"/>
                <w:lang w:val="pt-BR"/>
              </w:rPr>
              <w:t xml:space="preserve">Endereço: </w:t>
            </w:r>
            <w:r w:rsidRPr="00513B78">
              <w:rPr>
                <w:color w:val="000000" w:themeColor="text1"/>
                <w:sz w:val="24"/>
                <w:szCs w:val="24"/>
                <w:lang w:val="pt-BR"/>
              </w:rPr>
              <w:fldChar w:fldCharType="begin">
                <w:ffData>
                  <w:name w:val="Texto36"/>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tc>
        <w:tc>
          <w:tcPr>
            <w:tcW w:w="2115" w:type="dxa"/>
            <w:gridSpan w:val="5"/>
            <w:tcBorders>
              <w:left w:val="single" w:sz="4" w:space="0" w:color="auto"/>
              <w:right w:val="single" w:sz="4" w:space="0" w:color="auto"/>
            </w:tcBorders>
          </w:tcPr>
          <w:p w14:paraId="538CF579" w14:textId="77777777" w:rsidR="00A319EE" w:rsidRPr="00513B78" w:rsidRDefault="00A319EE" w:rsidP="00C76CF4">
            <w:pPr>
              <w:pStyle w:val="TableParagraph"/>
              <w:ind w:left="0"/>
              <w:rPr>
                <w:color w:val="000000" w:themeColor="text1"/>
                <w:sz w:val="24"/>
                <w:szCs w:val="24"/>
                <w:lang w:val="pt-BR"/>
              </w:rPr>
            </w:pPr>
            <w:r w:rsidRPr="00513B78">
              <w:rPr>
                <w:color w:val="000000" w:themeColor="text1"/>
                <w:sz w:val="24"/>
                <w:szCs w:val="24"/>
                <w:lang w:val="pt-BR"/>
              </w:rPr>
              <w:t xml:space="preserve"> Nº: </w:t>
            </w:r>
            <w:r w:rsidRPr="00513B78">
              <w:rPr>
                <w:color w:val="000000" w:themeColor="text1"/>
                <w:sz w:val="24"/>
                <w:szCs w:val="24"/>
                <w:lang w:val="pt-BR"/>
              </w:rPr>
              <w:fldChar w:fldCharType="begin">
                <w:ffData>
                  <w:name w:val="Texto100"/>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5823" w:type="dxa"/>
            <w:gridSpan w:val="5"/>
            <w:tcBorders>
              <w:left w:val="single" w:sz="4" w:space="0" w:color="auto"/>
            </w:tcBorders>
          </w:tcPr>
          <w:p w14:paraId="61B205C9" w14:textId="77777777" w:rsidR="00A319EE" w:rsidRPr="00513B78" w:rsidRDefault="00A319EE" w:rsidP="00C76CF4">
            <w:pPr>
              <w:pStyle w:val="TableParagraph"/>
              <w:ind w:left="0"/>
              <w:rPr>
                <w:color w:val="000000" w:themeColor="text1"/>
                <w:sz w:val="24"/>
                <w:szCs w:val="24"/>
                <w:lang w:val="pt-BR"/>
              </w:rPr>
            </w:pPr>
            <w:r w:rsidRPr="00513B78">
              <w:rPr>
                <w:color w:val="000000" w:themeColor="text1"/>
                <w:sz w:val="24"/>
                <w:szCs w:val="24"/>
                <w:lang w:val="pt-BR"/>
              </w:rPr>
              <w:t xml:space="preserve"> Complemento: </w:t>
            </w:r>
            <w:r w:rsidRPr="00513B78">
              <w:rPr>
                <w:color w:val="000000" w:themeColor="text1"/>
                <w:sz w:val="24"/>
                <w:szCs w:val="24"/>
                <w:lang w:val="pt-BR"/>
              </w:rPr>
              <w:fldChar w:fldCharType="begin">
                <w:ffData>
                  <w:name w:val="Texto10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r>
      <w:tr w:rsidR="00A319EE" w:rsidRPr="00513B78" w14:paraId="13602AA4" w14:textId="77777777" w:rsidTr="00C76CF4">
        <w:trPr>
          <w:trHeight w:val="60"/>
        </w:trPr>
        <w:tc>
          <w:tcPr>
            <w:tcW w:w="3676" w:type="dxa"/>
            <w:gridSpan w:val="5"/>
            <w:tcBorders>
              <w:right w:val="single" w:sz="4" w:space="0" w:color="auto"/>
            </w:tcBorders>
          </w:tcPr>
          <w:p w14:paraId="3B6C47ED" w14:textId="77777777" w:rsidR="00A319EE" w:rsidRPr="00513B78" w:rsidRDefault="00A319EE" w:rsidP="00C76CF4">
            <w:pPr>
              <w:pStyle w:val="TableParagraph"/>
              <w:ind w:left="-1"/>
              <w:rPr>
                <w:color w:val="000000" w:themeColor="text1"/>
                <w:sz w:val="24"/>
                <w:szCs w:val="24"/>
                <w:lang w:val="pt-BR"/>
              </w:rPr>
            </w:pPr>
            <w:r w:rsidRPr="00513B78">
              <w:rPr>
                <w:color w:val="000000" w:themeColor="text1"/>
                <w:sz w:val="24"/>
                <w:szCs w:val="24"/>
                <w:lang w:val="pt-BR"/>
              </w:rPr>
              <w:t xml:space="preserve">CEP: </w:t>
            </w:r>
            <w:r w:rsidRPr="00513B78">
              <w:rPr>
                <w:color w:val="000000" w:themeColor="text1"/>
                <w:sz w:val="24"/>
                <w:szCs w:val="24"/>
                <w:lang w:val="pt-BR"/>
              </w:rPr>
              <w:fldChar w:fldCharType="begin">
                <w:ffData>
                  <w:name w:val="Texto102"/>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2115" w:type="dxa"/>
            <w:gridSpan w:val="5"/>
            <w:tcBorders>
              <w:left w:val="single" w:sz="4" w:space="0" w:color="auto"/>
              <w:right w:val="single" w:sz="4" w:space="0" w:color="auto"/>
            </w:tcBorders>
          </w:tcPr>
          <w:p w14:paraId="441023EB" w14:textId="77777777" w:rsidR="00A319EE" w:rsidRPr="00513B78" w:rsidRDefault="00A319EE" w:rsidP="00C76CF4">
            <w:pPr>
              <w:pStyle w:val="TableParagraph"/>
              <w:ind w:left="0"/>
              <w:rPr>
                <w:color w:val="000000" w:themeColor="text1"/>
                <w:sz w:val="24"/>
                <w:szCs w:val="24"/>
                <w:lang w:val="pt-BR"/>
              </w:rPr>
            </w:pPr>
            <w:r w:rsidRPr="00513B78">
              <w:rPr>
                <w:color w:val="000000" w:themeColor="text1"/>
                <w:sz w:val="24"/>
                <w:szCs w:val="24"/>
                <w:lang w:val="pt-BR"/>
              </w:rPr>
              <w:t xml:space="preserve">Bairro: </w:t>
            </w:r>
            <w:r w:rsidRPr="00513B78">
              <w:rPr>
                <w:color w:val="000000" w:themeColor="text1"/>
                <w:sz w:val="24"/>
                <w:szCs w:val="24"/>
                <w:lang w:val="pt-BR"/>
              </w:rPr>
              <w:fldChar w:fldCharType="begin">
                <w:ffData>
                  <w:name w:val="Texto37"/>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c>
          <w:tcPr>
            <w:tcW w:w="5823" w:type="dxa"/>
            <w:gridSpan w:val="5"/>
            <w:tcBorders>
              <w:left w:val="single" w:sz="4" w:space="0" w:color="auto"/>
            </w:tcBorders>
          </w:tcPr>
          <w:p w14:paraId="3A3EB986" w14:textId="77777777" w:rsidR="00A319EE" w:rsidRPr="00513B78" w:rsidRDefault="00A319EE" w:rsidP="00C76CF4">
            <w:pPr>
              <w:pStyle w:val="TableParagraph"/>
              <w:ind w:left="0"/>
              <w:rPr>
                <w:color w:val="000000" w:themeColor="text1"/>
                <w:sz w:val="24"/>
                <w:szCs w:val="24"/>
                <w:lang w:val="pt-BR"/>
              </w:rPr>
            </w:pPr>
            <w:r w:rsidRPr="00513B78">
              <w:rPr>
                <w:color w:val="000000" w:themeColor="text1"/>
                <w:sz w:val="24"/>
                <w:szCs w:val="24"/>
                <w:lang w:val="pt-BR"/>
              </w:rPr>
              <w:t xml:space="preserve">Cidade: </w:t>
            </w:r>
            <w:r w:rsidRPr="00513B78">
              <w:rPr>
                <w:color w:val="000000" w:themeColor="text1"/>
                <w:sz w:val="24"/>
                <w:szCs w:val="24"/>
                <w:lang w:val="pt-BR"/>
              </w:rPr>
              <w:fldChar w:fldCharType="begin">
                <w:ffData>
                  <w:name w:val="Texto38"/>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A319EE" w:rsidRPr="00513B78" w14:paraId="0EBE9877" w14:textId="77777777" w:rsidTr="00C76CF4">
        <w:trPr>
          <w:trHeight w:val="60"/>
        </w:trPr>
        <w:tc>
          <w:tcPr>
            <w:tcW w:w="3676" w:type="dxa"/>
            <w:gridSpan w:val="5"/>
            <w:tcBorders>
              <w:right w:val="single" w:sz="4" w:space="0" w:color="auto"/>
            </w:tcBorders>
          </w:tcPr>
          <w:p w14:paraId="6B508AB3" w14:textId="77777777" w:rsidR="00A319EE" w:rsidRPr="00513B78" w:rsidRDefault="00A319EE" w:rsidP="00C76CF4">
            <w:pPr>
              <w:pStyle w:val="TableParagraph"/>
              <w:ind w:left="-1"/>
              <w:rPr>
                <w:color w:val="000000" w:themeColor="text1"/>
                <w:sz w:val="24"/>
                <w:szCs w:val="24"/>
                <w:lang w:val="pt-BR"/>
              </w:rPr>
            </w:pPr>
            <w:r w:rsidRPr="00513B78">
              <w:rPr>
                <w:color w:val="000000" w:themeColor="text1"/>
                <w:sz w:val="24"/>
                <w:szCs w:val="24"/>
                <w:lang w:val="pt-BR"/>
              </w:rPr>
              <w:t xml:space="preserve">Estado: </w:t>
            </w:r>
            <w:r w:rsidRPr="00513B78">
              <w:rPr>
                <w:color w:val="000000" w:themeColor="text1"/>
                <w:sz w:val="24"/>
                <w:szCs w:val="24"/>
                <w:lang w:val="pt-BR"/>
              </w:rPr>
              <w:fldChar w:fldCharType="begin">
                <w:ffData>
                  <w:name w:val="Texto56"/>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c>
          <w:tcPr>
            <w:tcW w:w="7938" w:type="dxa"/>
            <w:gridSpan w:val="10"/>
            <w:tcBorders>
              <w:left w:val="single" w:sz="4" w:space="0" w:color="auto"/>
            </w:tcBorders>
          </w:tcPr>
          <w:p w14:paraId="0BE5ECEB" w14:textId="77777777" w:rsidR="00A319EE" w:rsidRPr="00513B78" w:rsidRDefault="00A319EE" w:rsidP="00C76CF4">
            <w:pPr>
              <w:pStyle w:val="TableParagraph"/>
              <w:ind w:left="0"/>
              <w:rPr>
                <w:color w:val="000000" w:themeColor="text1"/>
                <w:sz w:val="24"/>
                <w:szCs w:val="24"/>
                <w:lang w:val="pt-BR"/>
              </w:rPr>
            </w:pPr>
            <w:r w:rsidRPr="00513B78">
              <w:rPr>
                <w:color w:val="000000" w:themeColor="text1"/>
                <w:sz w:val="24"/>
                <w:szCs w:val="24"/>
                <w:lang w:val="pt-BR"/>
              </w:rPr>
              <w:t xml:space="preserve">E-mail: </w:t>
            </w:r>
            <w:r w:rsidRPr="00513B78">
              <w:rPr>
                <w:color w:val="000000" w:themeColor="text1"/>
                <w:sz w:val="24"/>
                <w:szCs w:val="24"/>
                <w:lang w:val="pt-BR"/>
              </w:rPr>
              <w:fldChar w:fldCharType="begin">
                <w:ffData>
                  <w:name w:val="Texto40"/>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A319EE" w:rsidRPr="00513B78" w14:paraId="49DEDEE8" w14:textId="77777777" w:rsidTr="00C76CF4">
        <w:trPr>
          <w:trHeight w:val="60"/>
        </w:trPr>
        <w:tc>
          <w:tcPr>
            <w:tcW w:w="5791" w:type="dxa"/>
            <w:gridSpan w:val="10"/>
            <w:tcBorders>
              <w:right w:val="single" w:sz="4" w:space="0" w:color="auto"/>
            </w:tcBorders>
          </w:tcPr>
          <w:p w14:paraId="40EBBD56" w14:textId="77777777" w:rsidR="00A319EE" w:rsidRPr="00513B78" w:rsidRDefault="00A319EE" w:rsidP="00C76CF4">
            <w:pPr>
              <w:pStyle w:val="TableParagraph"/>
              <w:ind w:left="0"/>
              <w:rPr>
                <w:color w:val="000000" w:themeColor="text1"/>
                <w:sz w:val="24"/>
                <w:szCs w:val="24"/>
              </w:rPr>
            </w:pPr>
            <w:r w:rsidRPr="00513B78">
              <w:rPr>
                <w:color w:val="000000" w:themeColor="text1"/>
                <w:sz w:val="24"/>
                <w:szCs w:val="24"/>
              </w:rPr>
              <w:t>Telefone: (</w:t>
            </w:r>
            <w:r w:rsidRPr="00513B78">
              <w:rPr>
                <w:color w:val="000000" w:themeColor="text1"/>
                <w:sz w:val="24"/>
                <w:szCs w:val="24"/>
                <w:lang w:val="pt-BR"/>
              </w:rPr>
              <w:fldChar w:fldCharType="begin">
                <w:ffData>
                  <w:name w:val="Texto57"/>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lang w:val="pt-BR"/>
              </w:rPr>
              <w:fldChar w:fldCharType="end"/>
            </w:r>
            <w:r w:rsidRPr="00513B78">
              <w:rPr>
                <w:color w:val="000000" w:themeColor="text1"/>
                <w:sz w:val="24"/>
                <w:szCs w:val="24"/>
              </w:rPr>
              <w:t xml:space="preserve">) </w:t>
            </w:r>
            <w:r w:rsidRPr="00513B78">
              <w:rPr>
                <w:color w:val="000000" w:themeColor="text1"/>
                <w:sz w:val="24"/>
                <w:szCs w:val="24"/>
                <w:lang w:val="pt-BR"/>
              </w:rPr>
              <w:fldChar w:fldCharType="begin">
                <w:ffData>
                  <w:name w:val="Texto58"/>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lang w:val="pt-BR"/>
              </w:rPr>
              <w:fldChar w:fldCharType="end"/>
            </w:r>
          </w:p>
        </w:tc>
        <w:tc>
          <w:tcPr>
            <w:tcW w:w="5823" w:type="dxa"/>
            <w:gridSpan w:val="5"/>
            <w:tcBorders>
              <w:left w:val="single" w:sz="4" w:space="0" w:color="auto"/>
            </w:tcBorders>
          </w:tcPr>
          <w:p w14:paraId="2ECB573F" w14:textId="77777777" w:rsidR="00A319EE" w:rsidRPr="00513B78" w:rsidRDefault="00A319EE" w:rsidP="00C76CF4">
            <w:pPr>
              <w:pStyle w:val="TableParagraph"/>
              <w:ind w:left="0"/>
              <w:rPr>
                <w:color w:val="000000" w:themeColor="text1"/>
                <w:sz w:val="24"/>
                <w:szCs w:val="24"/>
              </w:rPr>
            </w:pPr>
            <w:r w:rsidRPr="00513B78">
              <w:rPr>
                <w:color w:val="000000" w:themeColor="text1"/>
                <w:sz w:val="24"/>
                <w:szCs w:val="24"/>
              </w:rPr>
              <w:t xml:space="preserve"> Telefone celular: (</w:t>
            </w:r>
            <w:r w:rsidRPr="00513B78">
              <w:rPr>
                <w:color w:val="000000" w:themeColor="text1"/>
                <w:sz w:val="24"/>
                <w:szCs w:val="24"/>
                <w:lang w:val="pt-BR"/>
              </w:rPr>
              <w:fldChar w:fldCharType="begin">
                <w:ffData>
                  <w:name w:val="Texto4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lang w:val="pt-BR"/>
              </w:rPr>
              <w:fldChar w:fldCharType="end"/>
            </w:r>
            <w:r w:rsidRPr="00513B78">
              <w:rPr>
                <w:color w:val="000000" w:themeColor="text1"/>
                <w:sz w:val="24"/>
                <w:szCs w:val="24"/>
              </w:rPr>
              <w:t xml:space="preserve">) </w:t>
            </w:r>
            <w:r w:rsidRPr="00513B78">
              <w:rPr>
                <w:color w:val="000000" w:themeColor="text1"/>
                <w:sz w:val="24"/>
                <w:szCs w:val="24"/>
                <w:lang w:val="pt-BR"/>
              </w:rPr>
              <w:fldChar w:fldCharType="begin">
                <w:ffData>
                  <w:name w:val="Texto59"/>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lang w:val="pt-BR"/>
              </w:rPr>
              <w:fldChar w:fldCharType="end"/>
            </w:r>
          </w:p>
        </w:tc>
      </w:tr>
      <w:tr w:rsidR="00A319EE" w:rsidRPr="00513B78" w14:paraId="3A2F99DD" w14:textId="77777777" w:rsidTr="00C76CF4">
        <w:trPr>
          <w:trHeight w:val="245"/>
        </w:trPr>
        <w:tc>
          <w:tcPr>
            <w:tcW w:w="11614" w:type="dxa"/>
            <w:gridSpan w:val="15"/>
            <w:tcBorders>
              <w:top w:val="nil"/>
            </w:tcBorders>
          </w:tcPr>
          <w:p w14:paraId="061A4E04" w14:textId="77777777" w:rsidR="00A319EE" w:rsidRPr="00513B78" w:rsidRDefault="00A319EE" w:rsidP="00C76CF4">
            <w:pPr>
              <w:pStyle w:val="TableParagraph"/>
              <w:ind w:left="25" w:right="8"/>
              <w:rPr>
                <w:b/>
                <w:color w:val="000000" w:themeColor="text1"/>
                <w:sz w:val="24"/>
                <w:szCs w:val="24"/>
                <w:lang w:val="pt-BR"/>
              </w:rPr>
            </w:pPr>
            <w:r w:rsidRPr="00513B78">
              <w:rPr>
                <w:b/>
                <w:color w:val="000000" w:themeColor="text1"/>
                <w:sz w:val="24"/>
                <w:szCs w:val="24"/>
                <w:lang w:val="pt-BR"/>
              </w:rPr>
              <w:t>Dados Funcionais:</w:t>
            </w:r>
          </w:p>
        </w:tc>
      </w:tr>
      <w:tr w:rsidR="00A319EE" w:rsidRPr="00513B78" w14:paraId="137D71B8" w14:textId="77777777" w:rsidTr="00C76CF4">
        <w:trPr>
          <w:trHeight w:val="277"/>
        </w:trPr>
        <w:tc>
          <w:tcPr>
            <w:tcW w:w="5791" w:type="dxa"/>
            <w:gridSpan w:val="10"/>
            <w:tcBorders>
              <w:right w:val="single" w:sz="4" w:space="0" w:color="auto"/>
            </w:tcBorders>
          </w:tcPr>
          <w:p w14:paraId="4F2E85C8" w14:textId="77777777" w:rsidR="00A319EE" w:rsidRPr="00513B78" w:rsidRDefault="00A319EE" w:rsidP="00C76CF4">
            <w:pPr>
              <w:pStyle w:val="TableParagraph"/>
              <w:ind w:left="24"/>
              <w:rPr>
                <w:color w:val="000000" w:themeColor="text1"/>
                <w:sz w:val="24"/>
                <w:szCs w:val="24"/>
                <w:lang w:val="pt-BR"/>
              </w:rPr>
            </w:pPr>
            <w:r w:rsidRPr="00513B78">
              <w:rPr>
                <w:color w:val="000000" w:themeColor="text1"/>
                <w:sz w:val="24"/>
                <w:szCs w:val="24"/>
                <w:lang w:val="pt-BR"/>
              </w:rPr>
              <w:t xml:space="preserve">Fonte Pagadora: </w:t>
            </w:r>
            <w:r w:rsidRPr="00513B78">
              <w:rPr>
                <w:color w:val="000000" w:themeColor="text1"/>
                <w:sz w:val="24"/>
                <w:szCs w:val="24"/>
                <w:lang w:val="pt-BR"/>
              </w:rPr>
              <w:fldChar w:fldCharType="begin">
                <w:ffData>
                  <w:name w:val="Texto42"/>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c>
          <w:tcPr>
            <w:tcW w:w="5823" w:type="dxa"/>
            <w:gridSpan w:val="5"/>
            <w:tcBorders>
              <w:left w:val="single" w:sz="4" w:space="0" w:color="auto"/>
            </w:tcBorders>
          </w:tcPr>
          <w:p w14:paraId="46CF22F8" w14:textId="77777777" w:rsidR="00A319EE" w:rsidRPr="00513B78" w:rsidRDefault="00A319EE" w:rsidP="00C76CF4">
            <w:pPr>
              <w:pStyle w:val="TableParagraph"/>
              <w:ind w:left="0"/>
              <w:rPr>
                <w:color w:val="000000" w:themeColor="text1"/>
                <w:sz w:val="24"/>
                <w:szCs w:val="24"/>
                <w:lang w:val="pt-BR"/>
              </w:rPr>
            </w:pPr>
            <w:r w:rsidRPr="00513B78">
              <w:rPr>
                <w:color w:val="000000" w:themeColor="text1"/>
                <w:sz w:val="24"/>
                <w:szCs w:val="24"/>
                <w:lang w:val="pt-BR"/>
              </w:rPr>
              <w:t xml:space="preserve">Matrícula/Benefício: </w:t>
            </w:r>
            <w:r w:rsidRPr="00513B78">
              <w:rPr>
                <w:color w:val="000000" w:themeColor="text1"/>
                <w:sz w:val="24"/>
                <w:szCs w:val="24"/>
                <w:lang w:val="pt-BR"/>
              </w:rPr>
              <w:fldChar w:fldCharType="begin">
                <w:ffData>
                  <w:name w:val="Texto43"/>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A319EE" w:rsidRPr="00513B78" w14:paraId="2FB27ECD" w14:textId="77777777" w:rsidTr="00C76CF4">
        <w:trPr>
          <w:trHeight w:val="277"/>
        </w:trPr>
        <w:tc>
          <w:tcPr>
            <w:tcW w:w="5791" w:type="dxa"/>
            <w:gridSpan w:val="10"/>
            <w:tcBorders>
              <w:right w:val="single" w:sz="4" w:space="0" w:color="auto"/>
            </w:tcBorders>
          </w:tcPr>
          <w:p w14:paraId="4E80495A" w14:textId="77777777" w:rsidR="00A319EE" w:rsidRPr="00513B78" w:rsidRDefault="00A319EE" w:rsidP="00C76CF4">
            <w:pPr>
              <w:pStyle w:val="TableParagraph"/>
              <w:ind w:left="24"/>
              <w:rPr>
                <w:color w:val="000000" w:themeColor="text1"/>
                <w:sz w:val="24"/>
                <w:szCs w:val="24"/>
                <w:lang w:val="pt-BR"/>
              </w:rPr>
            </w:pPr>
            <w:r w:rsidRPr="00513B78">
              <w:rPr>
                <w:color w:val="000000" w:themeColor="text1"/>
                <w:sz w:val="24"/>
                <w:szCs w:val="24"/>
                <w:lang w:val="pt-BR"/>
              </w:rPr>
              <w:t xml:space="preserve">Cargo/Função: </w:t>
            </w:r>
            <w:r w:rsidRPr="00513B78">
              <w:rPr>
                <w:color w:val="000000" w:themeColor="text1"/>
                <w:sz w:val="24"/>
                <w:szCs w:val="24"/>
                <w:lang w:val="pt-BR"/>
              </w:rPr>
              <w:fldChar w:fldCharType="begin">
                <w:ffData>
                  <w:name w:val="Texto42"/>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c>
          <w:tcPr>
            <w:tcW w:w="5823" w:type="dxa"/>
            <w:gridSpan w:val="5"/>
            <w:tcBorders>
              <w:left w:val="single" w:sz="4" w:space="0" w:color="auto"/>
            </w:tcBorders>
          </w:tcPr>
          <w:p w14:paraId="2A8AF3AA" w14:textId="77777777" w:rsidR="00A319EE" w:rsidRPr="00513B78" w:rsidRDefault="00A319EE" w:rsidP="00C76CF4">
            <w:pPr>
              <w:pStyle w:val="TableParagraph"/>
              <w:ind w:left="0"/>
              <w:rPr>
                <w:color w:val="000000" w:themeColor="text1"/>
                <w:sz w:val="24"/>
                <w:szCs w:val="24"/>
                <w:lang w:val="pt-BR"/>
              </w:rPr>
            </w:pPr>
            <w:r w:rsidRPr="00513B78">
              <w:rPr>
                <w:color w:val="000000" w:themeColor="text1"/>
                <w:sz w:val="24"/>
                <w:szCs w:val="24"/>
                <w:lang w:val="pt-BR"/>
              </w:rPr>
              <w:t xml:space="preserve">Salário/Renda: </w:t>
            </w:r>
            <w:r w:rsidRPr="00513B78">
              <w:rPr>
                <w:color w:val="000000" w:themeColor="text1"/>
                <w:sz w:val="24"/>
                <w:szCs w:val="24"/>
                <w:lang w:val="pt-BR"/>
              </w:rPr>
              <w:fldChar w:fldCharType="begin">
                <w:ffData>
                  <w:name w:val="Texto43"/>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A319EE" w:rsidRPr="00513B78" w14:paraId="2A4E6E92" w14:textId="77777777" w:rsidTr="00C76CF4">
        <w:trPr>
          <w:trHeight w:val="245"/>
        </w:trPr>
        <w:tc>
          <w:tcPr>
            <w:tcW w:w="11614" w:type="dxa"/>
            <w:gridSpan w:val="15"/>
            <w:tcBorders>
              <w:top w:val="nil"/>
            </w:tcBorders>
          </w:tcPr>
          <w:p w14:paraId="6DB7413B" w14:textId="77777777" w:rsidR="00A319EE" w:rsidRPr="00513B78" w:rsidRDefault="00A319EE" w:rsidP="00C76CF4">
            <w:pPr>
              <w:pStyle w:val="TableParagraph"/>
              <w:ind w:left="23" w:right="6"/>
              <w:jc w:val="center"/>
              <w:rPr>
                <w:b/>
                <w:color w:val="000000" w:themeColor="text1"/>
                <w:sz w:val="24"/>
                <w:szCs w:val="24"/>
                <w:lang w:val="pt-BR"/>
              </w:rPr>
            </w:pPr>
            <w:r w:rsidRPr="00513B78">
              <w:rPr>
                <w:b/>
                <w:color w:val="000000" w:themeColor="text1"/>
                <w:sz w:val="24"/>
                <w:szCs w:val="24"/>
                <w:lang w:val="pt-BR"/>
              </w:rPr>
              <w:t xml:space="preserve">II – </w:t>
            </w:r>
            <w:r w:rsidRPr="00513B78">
              <w:rPr>
                <w:b/>
                <w:color w:val="000000" w:themeColor="text1"/>
                <w:spacing w:val="-2"/>
                <w:sz w:val="24"/>
                <w:szCs w:val="24"/>
                <w:lang w:val="pt-BR"/>
              </w:rPr>
              <w:t>CREDOR</w:t>
            </w:r>
          </w:p>
        </w:tc>
      </w:tr>
      <w:tr w:rsidR="00A319EE" w:rsidRPr="00513B78" w14:paraId="49E5B674" w14:textId="77777777" w:rsidTr="00C76CF4">
        <w:trPr>
          <w:trHeight w:val="547"/>
        </w:trPr>
        <w:tc>
          <w:tcPr>
            <w:tcW w:w="11614" w:type="dxa"/>
            <w:gridSpan w:val="15"/>
          </w:tcPr>
          <w:p w14:paraId="1DF48D84" w14:textId="77777777" w:rsidR="00A319EE" w:rsidRPr="00513B78" w:rsidRDefault="00A319EE" w:rsidP="00C76CF4">
            <w:pPr>
              <w:pStyle w:val="TableParagraph"/>
              <w:ind w:left="25"/>
              <w:jc w:val="both"/>
              <w:rPr>
                <w:color w:val="000000" w:themeColor="text1"/>
                <w:sz w:val="24"/>
                <w:szCs w:val="24"/>
                <w:lang w:val="pt-BR"/>
              </w:rPr>
            </w:pPr>
            <w:r w:rsidRPr="00513B78">
              <w:rPr>
                <w:b/>
                <w:bCs/>
                <w:color w:val="000000" w:themeColor="text1"/>
                <w:sz w:val="24"/>
                <w:szCs w:val="24"/>
                <w:lang w:val="pt-BR"/>
              </w:rPr>
              <w:t>BANCO</w:t>
            </w:r>
            <w:r w:rsidRPr="00513B78">
              <w:rPr>
                <w:b/>
                <w:bCs/>
                <w:color w:val="000000" w:themeColor="text1"/>
                <w:spacing w:val="36"/>
                <w:sz w:val="24"/>
                <w:szCs w:val="24"/>
                <w:lang w:val="pt-BR"/>
              </w:rPr>
              <w:t xml:space="preserve"> </w:t>
            </w:r>
            <w:r w:rsidRPr="00513B78">
              <w:rPr>
                <w:b/>
                <w:bCs/>
                <w:color w:val="000000" w:themeColor="text1"/>
                <w:sz w:val="24"/>
                <w:szCs w:val="24"/>
                <w:lang w:val="pt-BR"/>
              </w:rPr>
              <w:t>SEMEAR</w:t>
            </w:r>
            <w:r w:rsidRPr="00513B78">
              <w:rPr>
                <w:b/>
                <w:bCs/>
                <w:color w:val="000000" w:themeColor="text1"/>
                <w:spacing w:val="36"/>
                <w:sz w:val="24"/>
                <w:szCs w:val="24"/>
                <w:lang w:val="pt-BR"/>
              </w:rPr>
              <w:t xml:space="preserve"> </w:t>
            </w:r>
            <w:r w:rsidRPr="00513B78">
              <w:rPr>
                <w:b/>
                <w:bCs/>
                <w:color w:val="000000" w:themeColor="text1"/>
                <w:sz w:val="24"/>
                <w:szCs w:val="24"/>
                <w:lang w:val="pt-BR"/>
              </w:rPr>
              <w:t>S.A.</w:t>
            </w:r>
            <w:r w:rsidRPr="00513B78">
              <w:rPr>
                <w:color w:val="000000" w:themeColor="text1"/>
                <w:sz w:val="24"/>
                <w:szCs w:val="24"/>
                <w:lang w:val="pt-BR"/>
              </w:rPr>
              <w:t>,</w:t>
            </w:r>
            <w:r w:rsidRPr="00513B78">
              <w:rPr>
                <w:color w:val="000000" w:themeColor="text1"/>
                <w:spacing w:val="36"/>
                <w:sz w:val="24"/>
                <w:szCs w:val="24"/>
                <w:lang w:val="pt-BR"/>
              </w:rPr>
              <w:t xml:space="preserve"> </w:t>
            </w:r>
            <w:r w:rsidRPr="00513B78">
              <w:rPr>
                <w:color w:val="000000" w:themeColor="text1"/>
                <w:sz w:val="24"/>
                <w:szCs w:val="24"/>
                <w:lang w:val="pt-BR"/>
              </w:rPr>
              <w:t>instituição</w:t>
            </w:r>
            <w:r w:rsidRPr="00513B78">
              <w:rPr>
                <w:color w:val="000000" w:themeColor="text1"/>
                <w:spacing w:val="36"/>
                <w:sz w:val="24"/>
                <w:szCs w:val="24"/>
                <w:lang w:val="pt-BR"/>
              </w:rPr>
              <w:t xml:space="preserve"> </w:t>
            </w:r>
            <w:r w:rsidRPr="00513B78">
              <w:rPr>
                <w:color w:val="000000" w:themeColor="text1"/>
                <w:sz w:val="24"/>
                <w:szCs w:val="24"/>
                <w:lang w:val="pt-BR"/>
              </w:rPr>
              <w:t>financeira</w:t>
            </w:r>
            <w:r w:rsidRPr="00513B78">
              <w:rPr>
                <w:color w:val="000000" w:themeColor="text1"/>
                <w:spacing w:val="36"/>
                <w:sz w:val="24"/>
                <w:szCs w:val="24"/>
                <w:lang w:val="pt-BR"/>
              </w:rPr>
              <w:t xml:space="preserve"> </w:t>
            </w:r>
            <w:r w:rsidRPr="00513B78">
              <w:rPr>
                <w:color w:val="000000" w:themeColor="text1"/>
                <w:sz w:val="24"/>
                <w:szCs w:val="24"/>
                <w:lang w:val="pt-BR"/>
              </w:rPr>
              <w:t>inscrita</w:t>
            </w:r>
            <w:r w:rsidRPr="00513B78">
              <w:rPr>
                <w:color w:val="000000" w:themeColor="text1"/>
                <w:spacing w:val="37"/>
                <w:sz w:val="24"/>
                <w:szCs w:val="24"/>
                <w:lang w:val="pt-BR"/>
              </w:rPr>
              <w:t xml:space="preserve"> </w:t>
            </w:r>
            <w:r w:rsidRPr="00513B78">
              <w:rPr>
                <w:color w:val="000000" w:themeColor="text1"/>
                <w:sz w:val="24"/>
                <w:szCs w:val="24"/>
                <w:lang w:val="pt-BR"/>
              </w:rPr>
              <w:t>no</w:t>
            </w:r>
            <w:r w:rsidRPr="00513B78">
              <w:rPr>
                <w:color w:val="000000" w:themeColor="text1"/>
                <w:spacing w:val="36"/>
                <w:sz w:val="24"/>
                <w:szCs w:val="24"/>
                <w:lang w:val="pt-BR"/>
              </w:rPr>
              <w:t xml:space="preserve"> </w:t>
            </w:r>
            <w:r w:rsidRPr="00513B78">
              <w:rPr>
                <w:color w:val="000000" w:themeColor="text1"/>
                <w:sz w:val="24"/>
                <w:szCs w:val="24"/>
                <w:lang w:val="pt-BR"/>
              </w:rPr>
              <w:t>CNPJ</w:t>
            </w:r>
            <w:r w:rsidRPr="00513B78">
              <w:rPr>
                <w:color w:val="000000" w:themeColor="text1"/>
                <w:spacing w:val="36"/>
                <w:sz w:val="24"/>
                <w:szCs w:val="24"/>
                <w:lang w:val="pt-BR"/>
              </w:rPr>
              <w:t xml:space="preserve"> </w:t>
            </w:r>
            <w:r w:rsidRPr="00513B78">
              <w:rPr>
                <w:color w:val="000000" w:themeColor="text1"/>
                <w:sz w:val="24"/>
                <w:szCs w:val="24"/>
                <w:lang w:val="pt-BR"/>
              </w:rPr>
              <w:t>sob</w:t>
            </w:r>
            <w:r w:rsidRPr="00513B78">
              <w:rPr>
                <w:color w:val="000000" w:themeColor="text1"/>
                <w:spacing w:val="36"/>
                <w:sz w:val="24"/>
                <w:szCs w:val="24"/>
                <w:lang w:val="pt-BR"/>
              </w:rPr>
              <w:t xml:space="preserve"> </w:t>
            </w:r>
            <w:r w:rsidRPr="00513B78">
              <w:rPr>
                <w:color w:val="000000" w:themeColor="text1"/>
                <w:sz w:val="24"/>
                <w:szCs w:val="24"/>
                <w:lang w:val="pt-BR"/>
              </w:rPr>
              <w:t>o</w:t>
            </w:r>
            <w:r w:rsidRPr="00513B78">
              <w:rPr>
                <w:color w:val="000000" w:themeColor="text1"/>
                <w:spacing w:val="36"/>
                <w:sz w:val="24"/>
                <w:szCs w:val="24"/>
                <w:lang w:val="pt-BR"/>
              </w:rPr>
              <w:t xml:space="preserve"> </w:t>
            </w:r>
            <w:r w:rsidRPr="00513B78">
              <w:rPr>
                <w:color w:val="000000" w:themeColor="text1"/>
                <w:sz w:val="24"/>
                <w:szCs w:val="24"/>
                <w:lang w:val="pt-BR"/>
              </w:rPr>
              <w:t>n°</w:t>
            </w:r>
            <w:r w:rsidRPr="00513B78">
              <w:rPr>
                <w:color w:val="000000" w:themeColor="text1"/>
                <w:spacing w:val="36"/>
                <w:sz w:val="24"/>
                <w:szCs w:val="24"/>
                <w:lang w:val="pt-BR"/>
              </w:rPr>
              <w:t xml:space="preserve"> </w:t>
            </w:r>
            <w:r w:rsidRPr="00513B78">
              <w:rPr>
                <w:color w:val="000000" w:themeColor="text1"/>
                <w:sz w:val="24"/>
                <w:szCs w:val="24"/>
                <w:lang w:val="pt-BR"/>
              </w:rPr>
              <w:t>00.795.423/0001-45,</w:t>
            </w:r>
            <w:r w:rsidRPr="00513B78">
              <w:rPr>
                <w:color w:val="000000" w:themeColor="text1"/>
                <w:spacing w:val="37"/>
                <w:sz w:val="24"/>
                <w:szCs w:val="24"/>
                <w:lang w:val="pt-BR"/>
              </w:rPr>
              <w:t xml:space="preserve"> </w:t>
            </w:r>
            <w:r w:rsidRPr="00513B78">
              <w:rPr>
                <w:color w:val="000000" w:themeColor="text1"/>
                <w:sz w:val="24"/>
                <w:szCs w:val="24"/>
                <w:lang w:val="pt-BR"/>
              </w:rPr>
              <w:t>com</w:t>
            </w:r>
            <w:r w:rsidRPr="00513B78">
              <w:rPr>
                <w:color w:val="000000" w:themeColor="text1"/>
                <w:spacing w:val="36"/>
                <w:sz w:val="24"/>
                <w:szCs w:val="24"/>
                <w:lang w:val="pt-BR"/>
              </w:rPr>
              <w:t xml:space="preserve"> </w:t>
            </w:r>
            <w:r w:rsidRPr="00513B78">
              <w:rPr>
                <w:color w:val="000000" w:themeColor="text1"/>
                <w:sz w:val="24"/>
                <w:szCs w:val="24"/>
                <w:lang w:val="pt-BR"/>
              </w:rPr>
              <w:t>sede</w:t>
            </w:r>
            <w:r w:rsidRPr="00513B78">
              <w:rPr>
                <w:color w:val="000000" w:themeColor="text1"/>
                <w:spacing w:val="36"/>
                <w:sz w:val="24"/>
                <w:szCs w:val="24"/>
                <w:lang w:val="pt-BR"/>
              </w:rPr>
              <w:t xml:space="preserve"> </w:t>
            </w:r>
            <w:r w:rsidRPr="00513B78">
              <w:rPr>
                <w:color w:val="000000" w:themeColor="text1"/>
                <w:spacing w:val="-5"/>
                <w:sz w:val="24"/>
                <w:szCs w:val="24"/>
                <w:lang w:val="pt-BR"/>
              </w:rPr>
              <w:t>na</w:t>
            </w:r>
            <w:r w:rsidRPr="00513B78">
              <w:rPr>
                <w:color w:val="000000" w:themeColor="text1"/>
                <w:sz w:val="24"/>
                <w:szCs w:val="24"/>
                <w:lang w:val="pt-BR"/>
              </w:rPr>
              <w:t xml:space="preserve"> Rua Paraíba,</w:t>
            </w:r>
            <w:r w:rsidRPr="00513B78">
              <w:rPr>
                <w:color w:val="000000" w:themeColor="text1"/>
                <w:spacing w:val="3"/>
                <w:sz w:val="24"/>
                <w:szCs w:val="24"/>
                <w:lang w:val="pt-BR"/>
              </w:rPr>
              <w:t xml:space="preserve"> </w:t>
            </w:r>
            <w:r w:rsidRPr="00513B78">
              <w:rPr>
                <w:color w:val="000000" w:themeColor="text1"/>
                <w:sz w:val="24"/>
                <w:szCs w:val="24"/>
                <w:lang w:val="pt-BR"/>
              </w:rPr>
              <w:t>nº</w:t>
            </w:r>
            <w:r w:rsidRPr="00513B78">
              <w:rPr>
                <w:color w:val="000000" w:themeColor="text1"/>
                <w:spacing w:val="4"/>
                <w:sz w:val="24"/>
                <w:szCs w:val="24"/>
                <w:lang w:val="pt-BR"/>
              </w:rPr>
              <w:t xml:space="preserve"> </w:t>
            </w:r>
            <w:r w:rsidRPr="00513B78">
              <w:rPr>
                <w:color w:val="000000" w:themeColor="text1"/>
                <w:sz w:val="24"/>
                <w:szCs w:val="24"/>
                <w:lang w:val="pt-BR"/>
              </w:rPr>
              <w:t>330,</w:t>
            </w:r>
            <w:r w:rsidRPr="00513B78">
              <w:rPr>
                <w:color w:val="000000" w:themeColor="text1"/>
                <w:spacing w:val="4"/>
                <w:sz w:val="24"/>
                <w:szCs w:val="24"/>
                <w:lang w:val="pt-BR"/>
              </w:rPr>
              <w:t xml:space="preserve"> </w:t>
            </w:r>
            <w:r w:rsidRPr="00513B78">
              <w:rPr>
                <w:color w:val="000000" w:themeColor="text1"/>
                <w:sz w:val="24"/>
                <w:szCs w:val="24"/>
                <w:lang w:val="pt-BR"/>
              </w:rPr>
              <w:t>20°</w:t>
            </w:r>
            <w:r w:rsidRPr="00513B78">
              <w:rPr>
                <w:color w:val="000000" w:themeColor="text1"/>
                <w:spacing w:val="3"/>
                <w:sz w:val="24"/>
                <w:szCs w:val="24"/>
                <w:lang w:val="pt-BR"/>
              </w:rPr>
              <w:t xml:space="preserve"> </w:t>
            </w:r>
            <w:r w:rsidRPr="00513B78">
              <w:rPr>
                <w:color w:val="000000" w:themeColor="text1"/>
                <w:sz w:val="24"/>
                <w:szCs w:val="24"/>
                <w:lang w:val="pt-BR"/>
              </w:rPr>
              <w:t>andar,</w:t>
            </w:r>
            <w:r w:rsidRPr="00513B78">
              <w:rPr>
                <w:color w:val="000000" w:themeColor="text1"/>
                <w:spacing w:val="4"/>
                <w:sz w:val="24"/>
                <w:szCs w:val="24"/>
                <w:lang w:val="pt-BR"/>
              </w:rPr>
              <w:t xml:space="preserve"> </w:t>
            </w:r>
            <w:r w:rsidRPr="00513B78">
              <w:rPr>
                <w:color w:val="000000" w:themeColor="text1"/>
                <w:sz w:val="24"/>
                <w:szCs w:val="24"/>
                <w:lang w:val="pt-BR"/>
              </w:rPr>
              <w:t>Bairro</w:t>
            </w:r>
            <w:r w:rsidRPr="00513B78">
              <w:rPr>
                <w:color w:val="000000" w:themeColor="text1"/>
                <w:spacing w:val="3"/>
                <w:sz w:val="24"/>
                <w:szCs w:val="24"/>
                <w:lang w:val="pt-BR"/>
              </w:rPr>
              <w:t xml:space="preserve"> </w:t>
            </w:r>
            <w:r w:rsidRPr="00513B78">
              <w:rPr>
                <w:color w:val="000000" w:themeColor="text1"/>
                <w:sz w:val="24"/>
                <w:szCs w:val="24"/>
                <w:lang w:val="pt-BR"/>
              </w:rPr>
              <w:t>Funcionários,</w:t>
            </w:r>
            <w:r w:rsidRPr="00513B78">
              <w:rPr>
                <w:color w:val="000000" w:themeColor="text1"/>
                <w:spacing w:val="4"/>
                <w:sz w:val="24"/>
                <w:szCs w:val="24"/>
                <w:lang w:val="pt-BR"/>
              </w:rPr>
              <w:t xml:space="preserve"> </w:t>
            </w:r>
            <w:r w:rsidRPr="00513B78">
              <w:rPr>
                <w:color w:val="000000" w:themeColor="text1"/>
                <w:sz w:val="24"/>
                <w:szCs w:val="24"/>
                <w:lang w:val="pt-BR"/>
              </w:rPr>
              <w:t>Belo</w:t>
            </w:r>
            <w:r w:rsidRPr="00513B78">
              <w:rPr>
                <w:color w:val="000000" w:themeColor="text1"/>
                <w:spacing w:val="4"/>
                <w:sz w:val="24"/>
                <w:szCs w:val="24"/>
                <w:lang w:val="pt-BR"/>
              </w:rPr>
              <w:t xml:space="preserve"> </w:t>
            </w:r>
            <w:r w:rsidRPr="00513B78">
              <w:rPr>
                <w:color w:val="000000" w:themeColor="text1"/>
                <w:sz w:val="24"/>
                <w:szCs w:val="24"/>
                <w:lang w:val="pt-BR"/>
              </w:rPr>
              <w:t>Horizonte/Minas</w:t>
            </w:r>
            <w:r w:rsidRPr="00513B78">
              <w:rPr>
                <w:color w:val="000000" w:themeColor="text1"/>
                <w:spacing w:val="3"/>
                <w:sz w:val="24"/>
                <w:szCs w:val="24"/>
                <w:lang w:val="pt-BR"/>
              </w:rPr>
              <w:t xml:space="preserve"> </w:t>
            </w:r>
            <w:r w:rsidRPr="00513B78">
              <w:rPr>
                <w:color w:val="000000" w:themeColor="text1"/>
                <w:sz w:val="24"/>
                <w:szCs w:val="24"/>
                <w:lang w:val="pt-BR"/>
              </w:rPr>
              <w:t>Gerais,</w:t>
            </w:r>
            <w:r w:rsidRPr="00513B78">
              <w:rPr>
                <w:color w:val="000000" w:themeColor="text1"/>
                <w:spacing w:val="4"/>
                <w:sz w:val="24"/>
                <w:szCs w:val="24"/>
                <w:lang w:val="pt-BR"/>
              </w:rPr>
              <w:t xml:space="preserve"> </w:t>
            </w:r>
            <w:r w:rsidRPr="00513B78">
              <w:rPr>
                <w:color w:val="000000" w:themeColor="text1"/>
                <w:sz w:val="24"/>
                <w:szCs w:val="24"/>
                <w:lang w:val="pt-BR"/>
              </w:rPr>
              <w:t>CEP:</w:t>
            </w:r>
            <w:r w:rsidRPr="00513B78">
              <w:rPr>
                <w:color w:val="000000" w:themeColor="text1"/>
                <w:spacing w:val="3"/>
                <w:sz w:val="24"/>
                <w:szCs w:val="24"/>
                <w:lang w:val="pt-BR"/>
              </w:rPr>
              <w:t xml:space="preserve"> </w:t>
            </w:r>
            <w:r w:rsidRPr="00513B78">
              <w:rPr>
                <w:color w:val="000000" w:themeColor="text1"/>
                <w:sz w:val="24"/>
                <w:szCs w:val="24"/>
                <w:lang w:val="pt-BR"/>
              </w:rPr>
              <w:t>30.130 -</w:t>
            </w:r>
            <w:r w:rsidRPr="00513B78">
              <w:rPr>
                <w:color w:val="000000" w:themeColor="text1"/>
                <w:spacing w:val="-4"/>
                <w:sz w:val="24"/>
                <w:szCs w:val="24"/>
                <w:lang w:val="pt-BR"/>
              </w:rPr>
              <w:t>917.</w:t>
            </w:r>
          </w:p>
        </w:tc>
      </w:tr>
      <w:tr w:rsidR="00A319EE" w:rsidRPr="00513B78" w14:paraId="56E3984A" w14:textId="77777777" w:rsidTr="00C76CF4">
        <w:trPr>
          <w:trHeight w:val="272"/>
        </w:trPr>
        <w:tc>
          <w:tcPr>
            <w:tcW w:w="11614" w:type="dxa"/>
            <w:gridSpan w:val="15"/>
          </w:tcPr>
          <w:p w14:paraId="0C954E25" w14:textId="77777777" w:rsidR="00A319EE" w:rsidRPr="00513B78" w:rsidRDefault="00A319EE" w:rsidP="00C76CF4">
            <w:pPr>
              <w:pStyle w:val="TableParagraph"/>
              <w:ind w:left="25" w:right="8"/>
              <w:jc w:val="center"/>
              <w:rPr>
                <w:b/>
                <w:bCs/>
                <w:color w:val="000000" w:themeColor="text1"/>
                <w:sz w:val="24"/>
                <w:szCs w:val="24"/>
                <w:lang w:val="pt-BR"/>
              </w:rPr>
            </w:pPr>
            <w:r w:rsidRPr="00513B78">
              <w:rPr>
                <w:b/>
                <w:color w:val="000000" w:themeColor="text1"/>
                <w:spacing w:val="-2"/>
                <w:sz w:val="24"/>
                <w:szCs w:val="24"/>
                <w:lang w:val="pt-BR"/>
              </w:rPr>
              <w:t>III – CORRESPONDENTE</w:t>
            </w:r>
          </w:p>
        </w:tc>
      </w:tr>
      <w:tr w:rsidR="00A319EE" w:rsidRPr="00513B78" w14:paraId="2B11D577" w14:textId="77777777" w:rsidTr="00C76CF4">
        <w:trPr>
          <w:trHeight w:val="277"/>
        </w:trPr>
        <w:tc>
          <w:tcPr>
            <w:tcW w:w="5791" w:type="dxa"/>
            <w:gridSpan w:val="10"/>
            <w:tcBorders>
              <w:right w:val="single" w:sz="4" w:space="0" w:color="auto"/>
            </w:tcBorders>
          </w:tcPr>
          <w:p w14:paraId="74562738" w14:textId="77777777" w:rsidR="00A319EE" w:rsidRPr="00513B78" w:rsidRDefault="00A319EE" w:rsidP="00C76CF4">
            <w:pPr>
              <w:pStyle w:val="TableParagraph"/>
              <w:ind w:left="24"/>
              <w:rPr>
                <w:color w:val="000000" w:themeColor="text1"/>
                <w:sz w:val="24"/>
                <w:szCs w:val="24"/>
                <w:lang w:val="pt-BR"/>
              </w:rPr>
            </w:pPr>
            <w:r w:rsidRPr="00513B78">
              <w:rPr>
                <w:color w:val="000000" w:themeColor="text1"/>
                <w:sz w:val="24"/>
                <w:szCs w:val="24"/>
                <w:lang w:val="pt-BR"/>
              </w:rPr>
              <w:t xml:space="preserve">Razão Social: </w:t>
            </w:r>
            <w:r w:rsidRPr="00513B78">
              <w:rPr>
                <w:color w:val="000000" w:themeColor="text1"/>
                <w:sz w:val="24"/>
                <w:szCs w:val="24"/>
                <w:lang w:val="pt-BR"/>
              </w:rPr>
              <w:fldChar w:fldCharType="begin">
                <w:ffData>
                  <w:name w:val="Texto42"/>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c>
          <w:tcPr>
            <w:tcW w:w="5823" w:type="dxa"/>
            <w:gridSpan w:val="5"/>
            <w:tcBorders>
              <w:left w:val="single" w:sz="4" w:space="0" w:color="auto"/>
            </w:tcBorders>
          </w:tcPr>
          <w:p w14:paraId="282B9578" w14:textId="77777777" w:rsidR="00A319EE" w:rsidRPr="00513B78" w:rsidRDefault="00A319EE" w:rsidP="00C76CF4">
            <w:pPr>
              <w:pStyle w:val="TableParagraph"/>
              <w:ind w:left="0"/>
              <w:rPr>
                <w:color w:val="000000" w:themeColor="text1"/>
                <w:sz w:val="24"/>
                <w:szCs w:val="24"/>
                <w:lang w:val="pt-BR"/>
              </w:rPr>
            </w:pPr>
            <w:r w:rsidRPr="00513B78">
              <w:rPr>
                <w:color w:val="000000" w:themeColor="text1"/>
                <w:sz w:val="24"/>
                <w:szCs w:val="24"/>
                <w:lang w:val="pt-BR"/>
              </w:rPr>
              <w:t xml:space="preserve"> CNPJ: </w:t>
            </w:r>
            <w:r w:rsidRPr="00513B78">
              <w:rPr>
                <w:color w:val="000000" w:themeColor="text1"/>
                <w:sz w:val="24"/>
                <w:szCs w:val="24"/>
                <w:lang w:val="pt-BR"/>
              </w:rPr>
              <w:fldChar w:fldCharType="begin">
                <w:ffData>
                  <w:name w:val="Texto43"/>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A319EE" w:rsidRPr="00513B78" w14:paraId="68A9FD22" w14:textId="77777777" w:rsidTr="00C76CF4">
        <w:trPr>
          <w:trHeight w:val="277"/>
        </w:trPr>
        <w:tc>
          <w:tcPr>
            <w:tcW w:w="11614" w:type="dxa"/>
            <w:gridSpan w:val="15"/>
          </w:tcPr>
          <w:p w14:paraId="66370AE6" w14:textId="77777777" w:rsidR="00A319EE" w:rsidRPr="00513B78" w:rsidRDefault="00A319EE" w:rsidP="00C76CF4">
            <w:pPr>
              <w:pStyle w:val="TableParagraph"/>
              <w:ind w:left="0"/>
              <w:rPr>
                <w:color w:val="000000" w:themeColor="text1"/>
                <w:sz w:val="24"/>
                <w:szCs w:val="24"/>
                <w:lang w:val="pt-BR"/>
              </w:rPr>
            </w:pPr>
            <w:r w:rsidRPr="00513B78">
              <w:rPr>
                <w:color w:val="000000" w:themeColor="text1"/>
                <w:sz w:val="24"/>
                <w:szCs w:val="24"/>
                <w:lang w:val="pt-BR"/>
              </w:rPr>
              <w:t xml:space="preserve">Endereço: </w:t>
            </w:r>
            <w:r w:rsidRPr="00513B78">
              <w:rPr>
                <w:color w:val="000000" w:themeColor="text1"/>
                <w:sz w:val="24"/>
                <w:szCs w:val="24"/>
                <w:lang w:val="pt-BR"/>
              </w:rPr>
              <w:fldChar w:fldCharType="begin">
                <w:ffData>
                  <w:name w:val="Texto4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A319EE" w:rsidRPr="00513B78" w14:paraId="2CA59EEF" w14:textId="77777777" w:rsidTr="00C76CF4">
        <w:trPr>
          <w:trHeight w:val="277"/>
        </w:trPr>
        <w:tc>
          <w:tcPr>
            <w:tcW w:w="5791" w:type="dxa"/>
            <w:gridSpan w:val="10"/>
            <w:tcBorders>
              <w:right w:val="single" w:sz="4" w:space="0" w:color="auto"/>
            </w:tcBorders>
          </w:tcPr>
          <w:p w14:paraId="5C60EA8D" w14:textId="77777777" w:rsidR="00A319EE" w:rsidRPr="00513B78" w:rsidRDefault="00A319EE" w:rsidP="00C76CF4">
            <w:pPr>
              <w:pStyle w:val="TableParagraph"/>
              <w:ind w:left="24"/>
              <w:rPr>
                <w:color w:val="000000" w:themeColor="text1"/>
                <w:sz w:val="24"/>
                <w:szCs w:val="24"/>
                <w:lang w:val="pt-BR"/>
              </w:rPr>
            </w:pPr>
            <w:r w:rsidRPr="00513B78">
              <w:rPr>
                <w:color w:val="000000" w:themeColor="text1"/>
                <w:sz w:val="24"/>
                <w:szCs w:val="24"/>
                <w:lang w:val="pt-BR"/>
              </w:rPr>
              <w:t xml:space="preserve">Agente Certificado: </w:t>
            </w:r>
            <w:r w:rsidRPr="00513B78">
              <w:rPr>
                <w:color w:val="000000" w:themeColor="text1"/>
                <w:sz w:val="24"/>
                <w:szCs w:val="24"/>
                <w:lang w:val="pt-BR"/>
              </w:rPr>
              <w:fldChar w:fldCharType="begin">
                <w:ffData>
                  <w:name w:val="Texto42"/>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c>
          <w:tcPr>
            <w:tcW w:w="5823" w:type="dxa"/>
            <w:gridSpan w:val="5"/>
            <w:tcBorders>
              <w:left w:val="single" w:sz="4" w:space="0" w:color="auto"/>
            </w:tcBorders>
          </w:tcPr>
          <w:p w14:paraId="0D12FDF7" w14:textId="77777777" w:rsidR="00A319EE" w:rsidRPr="00513B78" w:rsidRDefault="00A319EE" w:rsidP="00C76CF4">
            <w:pPr>
              <w:pStyle w:val="TableParagraph"/>
              <w:ind w:left="0"/>
              <w:rPr>
                <w:color w:val="000000" w:themeColor="text1"/>
                <w:sz w:val="24"/>
                <w:szCs w:val="24"/>
                <w:lang w:val="pt-BR"/>
              </w:rPr>
            </w:pPr>
            <w:r w:rsidRPr="00513B78">
              <w:rPr>
                <w:color w:val="000000" w:themeColor="text1"/>
                <w:sz w:val="24"/>
                <w:szCs w:val="24"/>
                <w:lang w:val="pt-BR"/>
              </w:rPr>
              <w:t xml:space="preserve"> CPF: </w:t>
            </w:r>
            <w:r w:rsidRPr="00513B78">
              <w:rPr>
                <w:color w:val="000000" w:themeColor="text1"/>
                <w:sz w:val="24"/>
                <w:szCs w:val="24"/>
                <w:lang w:val="pt-BR"/>
              </w:rPr>
              <w:fldChar w:fldCharType="begin">
                <w:ffData>
                  <w:name w:val="Texto43"/>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A319EE" w:rsidRPr="00513B78" w14:paraId="69046F58" w14:textId="77777777" w:rsidTr="00C76CF4">
        <w:trPr>
          <w:trHeight w:val="295"/>
        </w:trPr>
        <w:tc>
          <w:tcPr>
            <w:tcW w:w="11614" w:type="dxa"/>
            <w:gridSpan w:val="15"/>
          </w:tcPr>
          <w:p w14:paraId="68CF051F" w14:textId="77777777" w:rsidR="00A319EE" w:rsidRPr="00513B78" w:rsidRDefault="00A319EE" w:rsidP="00C76CF4">
            <w:pPr>
              <w:pStyle w:val="TableParagraph"/>
              <w:ind w:left="25" w:right="2"/>
              <w:jc w:val="center"/>
              <w:rPr>
                <w:b/>
                <w:color w:val="000000" w:themeColor="text1"/>
                <w:sz w:val="24"/>
                <w:szCs w:val="24"/>
                <w:lang w:val="pt-BR"/>
              </w:rPr>
            </w:pPr>
            <w:r w:rsidRPr="00513B78">
              <w:rPr>
                <w:b/>
                <w:color w:val="000000" w:themeColor="text1"/>
                <w:sz w:val="24"/>
                <w:szCs w:val="24"/>
                <w:lang w:val="pt-BR"/>
              </w:rPr>
              <w:t>IV – LIBERAÇÃO</w:t>
            </w:r>
            <w:r w:rsidRPr="00513B78">
              <w:rPr>
                <w:color w:val="000000" w:themeColor="text1"/>
                <w:spacing w:val="5"/>
                <w:sz w:val="24"/>
                <w:szCs w:val="24"/>
                <w:lang w:val="pt-BR"/>
              </w:rPr>
              <w:t xml:space="preserve"> </w:t>
            </w:r>
            <w:r w:rsidRPr="00513B78">
              <w:rPr>
                <w:b/>
                <w:color w:val="000000" w:themeColor="text1"/>
                <w:sz w:val="24"/>
                <w:szCs w:val="24"/>
                <w:lang w:val="pt-BR"/>
              </w:rPr>
              <w:t>DOS RECURSOS</w:t>
            </w:r>
          </w:p>
        </w:tc>
      </w:tr>
      <w:tr w:rsidR="00A319EE" w:rsidRPr="00513B78" w14:paraId="5F731FB1" w14:textId="77777777" w:rsidTr="00C76CF4">
        <w:trPr>
          <w:trHeight w:val="295"/>
        </w:trPr>
        <w:tc>
          <w:tcPr>
            <w:tcW w:w="11614" w:type="dxa"/>
            <w:gridSpan w:val="15"/>
          </w:tcPr>
          <w:p w14:paraId="6A307130" w14:textId="77777777" w:rsidR="00A319EE" w:rsidRPr="00513B78" w:rsidRDefault="00A319EE" w:rsidP="00C76CF4">
            <w:pPr>
              <w:pStyle w:val="TableParagraph"/>
              <w:ind w:left="25" w:right="2"/>
              <w:jc w:val="center"/>
              <w:rPr>
                <w:b/>
                <w:color w:val="000000" w:themeColor="text1"/>
                <w:sz w:val="24"/>
                <w:szCs w:val="24"/>
                <w:lang w:val="pt-BR"/>
              </w:rPr>
            </w:pPr>
            <w:r w:rsidRPr="00E02348">
              <w:rPr>
                <w:bCs/>
                <w:i/>
                <w:iCs/>
                <w:color w:val="000000" w:themeColor="text1"/>
                <w:sz w:val="24"/>
                <w:szCs w:val="24"/>
                <w:lang w:val="pt-BR"/>
              </w:rPr>
              <w:t>Não aplicável às operações de portabilidade</w:t>
            </w:r>
          </w:p>
        </w:tc>
      </w:tr>
      <w:tr w:rsidR="00A319EE" w:rsidRPr="00513B78" w14:paraId="6552FACB" w14:textId="77777777" w:rsidTr="00C76CF4">
        <w:trPr>
          <w:trHeight w:val="265"/>
        </w:trPr>
        <w:tc>
          <w:tcPr>
            <w:tcW w:w="11614" w:type="dxa"/>
            <w:gridSpan w:val="15"/>
          </w:tcPr>
          <w:p w14:paraId="5E93C0A9" w14:textId="77777777" w:rsidR="00A319EE" w:rsidRPr="00513B78" w:rsidRDefault="00A319EE" w:rsidP="00C76CF4">
            <w:pPr>
              <w:pStyle w:val="TableParagraph"/>
              <w:tabs>
                <w:tab w:val="left" w:pos="2976"/>
              </w:tabs>
              <w:rPr>
                <w:color w:val="000000" w:themeColor="text1"/>
                <w:sz w:val="24"/>
                <w:szCs w:val="24"/>
                <w:lang w:val="pt-BR"/>
              </w:rPr>
            </w:pPr>
            <w:r w:rsidRPr="00513B78">
              <w:rPr>
                <w:color w:val="000000" w:themeColor="text1"/>
                <w:sz w:val="24"/>
                <w:szCs w:val="24"/>
                <w:lang w:val="pt-BR"/>
              </w:rPr>
              <w:t>Forma</w:t>
            </w:r>
            <w:r w:rsidRPr="00513B78">
              <w:rPr>
                <w:color w:val="000000" w:themeColor="text1"/>
                <w:spacing w:val="3"/>
                <w:sz w:val="24"/>
                <w:szCs w:val="24"/>
                <w:lang w:val="pt-BR"/>
              </w:rPr>
              <w:t xml:space="preserve"> </w:t>
            </w:r>
            <w:r w:rsidRPr="00513B78">
              <w:rPr>
                <w:color w:val="000000" w:themeColor="text1"/>
                <w:sz w:val="24"/>
                <w:szCs w:val="24"/>
                <w:lang w:val="pt-BR"/>
              </w:rPr>
              <w:t>de</w:t>
            </w:r>
            <w:r w:rsidRPr="00513B78">
              <w:rPr>
                <w:color w:val="000000" w:themeColor="text1"/>
                <w:spacing w:val="4"/>
                <w:sz w:val="24"/>
                <w:szCs w:val="24"/>
                <w:lang w:val="pt-BR"/>
              </w:rPr>
              <w:t xml:space="preserve"> </w:t>
            </w:r>
            <w:r w:rsidRPr="00513B78">
              <w:rPr>
                <w:color w:val="000000" w:themeColor="text1"/>
                <w:spacing w:val="-2"/>
                <w:sz w:val="24"/>
                <w:szCs w:val="24"/>
                <w:lang w:val="pt-BR"/>
              </w:rPr>
              <w:t>Liberação:</w:t>
            </w:r>
            <w:r>
              <w:rPr>
                <w:color w:val="000000" w:themeColor="text1"/>
                <w:spacing w:val="-2"/>
                <w:sz w:val="24"/>
                <w:szCs w:val="24"/>
                <w:lang w:val="pt-BR"/>
              </w:rPr>
              <w:t xml:space="preserve"> PIX/TED</w:t>
            </w:r>
            <w:r w:rsidRPr="00513B78">
              <w:rPr>
                <w:color w:val="000000" w:themeColor="text1"/>
                <w:sz w:val="24"/>
                <w:szCs w:val="24"/>
                <w:lang w:val="pt-BR"/>
              </w:rPr>
              <w:tab/>
              <w:t>Banco:</w:t>
            </w:r>
            <w:r w:rsidRPr="00513B78">
              <w:rPr>
                <w:color w:val="000000" w:themeColor="text1"/>
                <w:spacing w:val="8"/>
                <w:sz w:val="24"/>
                <w:szCs w:val="24"/>
                <w:lang w:val="pt-BR"/>
              </w:rPr>
              <w:t xml:space="preserve"> </w:t>
            </w:r>
            <w:r w:rsidRPr="00513B78">
              <w:rPr>
                <w:color w:val="000000" w:themeColor="text1"/>
                <w:sz w:val="24"/>
                <w:szCs w:val="24"/>
                <w:lang w:val="pt-BR"/>
              </w:rPr>
              <w:fldChar w:fldCharType="begin">
                <w:ffData>
                  <w:name w:val="Texto8"/>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Agência:</w:t>
            </w:r>
            <w:r w:rsidRPr="00513B78">
              <w:rPr>
                <w:color w:val="000000" w:themeColor="text1"/>
                <w:spacing w:val="8"/>
                <w:sz w:val="24"/>
                <w:szCs w:val="24"/>
                <w:lang w:val="pt-BR"/>
              </w:rPr>
              <w:t xml:space="preserve"> </w:t>
            </w:r>
            <w:r w:rsidRPr="00513B78">
              <w:rPr>
                <w:color w:val="000000" w:themeColor="text1"/>
                <w:sz w:val="24"/>
                <w:szCs w:val="24"/>
                <w:lang w:val="pt-BR"/>
              </w:rPr>
              <w:fldChar w:fldCharType="begin">
                <w:ffData>
                  <w:name w:val="Texto9"/>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pacing w:val="9"/>
                <w:sz w:val="24"/>
                <w:szCs w:val="24"/>
                <w:lang w:val="pt-BR"/>
              </w:rPr>
              <w:t xml:space="preserve"> </w:t>
            </w:r>
            <w:r w:rsidRPr="00513B78">
              <w:rPr>
                <w:color w:val="000000" w:themeColor="text1"/>
                <w:sz w:val="24"/>
                <w:szCs w:val="24"/>
                <w:lang w:val="pt-BR"/>
              </w:rPr>
              <w:t>Conta-Corrente:</w:t>
            </w:r>
            <w:r w:rsidRPr="00513B78">
              <w:rPr>
                <w:color w:val="000000" w:themeColor="text1"/>
                <w:spacing w:val="8"/>
                <w:sz w:val="24"/>
                <w:szCs w:val="24"/>
                <w:lang w:val="pt-BR"/>
              </w:rPr>
              <w:t xml:space="preserve"> </w:t>
            </w:r>
            <w:r w:rsidRPr="00513B78">
              <w:rPr>
                <w:color w:val="000000" w:themeColor="text1"/>
                <w:sz w:val="24"/>
                <w:szCs w:val="24"/>
                <w:lang w:val="pt-BR"/>
              </w:rPr>
              <w:fldChar w:fldCharType="begin">
                <w:ffData>
                  <w:name w:val="Texto10"/>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A319EE" w:rsidRPr="00513B78" w14:paraId="40A2FB32" w14:textId="77777777" w:rsidTr="00C76CF4">
        <w:trPr>
          <w:trHeight w:val="265"/>
        </w:trPr>
        <w:tc>
          <w:tcPr>
            <w:tcW w:w="11614" w:type="dxa"/>
            <w:gridSpan w:val="15"/>
          </w:tcPr>
          <w:p w14:paraId="3B6C3110" w14:textId="77777777" w:rsidR="00A319EE" w:rsidRPr="00513B78" w:rsidRDefault="00A319EE" w:rsidP="00C76CF4">
            <w:pPr>
              <w:pStyle w:val="TableParagraph"/>
              <w:tabs>
                <w:tab w:val="left" w:pos="2976"/>
              </w:tabs>
              <w:jc w:val="center"/>
              <w:rPr>
                <w:b/>
                <w:bCs/>
                <w:color w:val="000000" w:themeColor="text1"/>
                <w:sz w:val="24"/>
                <w:szCs w:val="24"/>
                <w:lang w:val="pt-BR"/>
              </w:rPr>
            </w:pPr>
            <w:r w:rsidRPr="00513B78">
              <w:rPr>
                <w:b/>
                <w:bCs/>
                <w:color w:val="000000" w:themeColor="text1"/>
                <w:sz w:val="24"/>
                <w:szCs w:val="24"/>
                <w:lang w:val="pt-BR"/>
              </w:rPr>
              <w:t>V – SEGURO</w:t>
            </w:r>
          </w:p>
        </w:tc>
      </w:tr>
      <w:tr w:rsidR="00A319EE" w:rsidRPr="00513B78" w14:paraId="4BB36678" w14:textId="77777777" w:rsidTr="00C76CF4">
        <w:trPr>
          <w:trHeight w:val="265"/>
        </w:trPr>
        <w:tc>
          <w:tcPr>
            <w:tcW w:w="11614" w:type="dxa"/>
            <w:gridSpan w:val="15"/>
          </w:tcPr>
          <w:p w14:paraId="478B7279" w14:textId="77777777" w:rsidR="00A319EE" w:rsidRPr="00513B78" w:rsidRDefault="00A319EE" w:rsidP="00C76CF4">
            <w:pPr>
              <w:pStyle w:val="TableParagraph"/>
              <w:tabs>
                <w:tab w:val="left" w:pos="2976"/>
              </w:tabs>
              <w:jc w:val="both"/>
              <w:rPr>
                <w:color w:val="000000" w:themeColor="text1"/>
                <w:sz w:val="24"/>
                <w:szCs w:val="24"/>
                <w:lang w:val="pt-BR"/>
              </w:rPr>
            </w:pPr>
            <w:r>
              <w:rPr>
                <w:color w:val="000000" w:themeColor="text1"/>
                <w:sz w:val="24"/>
                <w:szCs w:val="24"/>
                <w:lang w:val="pt-BR"/>
              </w:rPr>
              <w:t>O(A) EMITENTE d</w:t>
            </w:r>
            <w:r w:rsidRPr="00513B78">
              <w:rPr>
                <w:color w:val="000000" w:themeColor="text1"/>
                <w:sz w:val="24"/>
                <w:szCs w:val="24"/>
                <w:lang w:val="pt-BR"/>
              </w:rPr>
              <w:t>eclar</w:t>
            </w:r>
            <w:r>
              <w:rPr>
                <w:color w:val="000000" w:themeColor="text1"/>
                <w:sz w:val="24"/>
                <w:szCs w:val="24"/>
                <w:lang w:val="pt-BR"/>
              </w:rPr>
              <w:t>a</w:t>
            </w:r>
            <w:r w:rsidRPr="00513B78">
              <w:rPr>
                <w:color w:val="000000" w:themeColor="text1"/>
                <w:sz w:val="24"/>
                <w:szCs w:val="24"/>
                <w:lang w:val="pt-BR"/>
              </w:rPr>
              <w:t xml:space="preserve"> ter optado pela contratação do seguro de proteção financeira e ter exercido </w:t>
            </w:r>
            <w:r>
              <w:rPr>
                <w:color w:val="000000" w:themeColor="text1"/>
                <w:sz w:val="24"/>
                <w:szCs w:val="24"/>
                <w:lang w:val="pt-BR"/>
              </w:rPr>
              <w:t>sua</w:t>
            </w:r>
            <w:r w:rsidRPr="00513B78">
              <w:rPr>
                <w:color w:val="000000" w:themeColor="text1"/>
                <w:sz w:val="24"/>
                <w:szCs w:val="24"/>
                <w:lang w:val="pt-BR"/>
              </w:rPr>
              <w:t xml:space="preserve"> liberdade de escolha da seguradora. </w:t>
            </w:r>
          </w:p>
        </w:tc>
      </w:tr>
      <w:tr w:rsidR="00A319EE" w:rsidRPr="00513B78" w14:paraId="0D086A6A" w14:textId="77777777" w:rsidTr="00C76CF4">
        <w:trPr>
          <w:trHeight w:val="265"/>
        </w:trPr>
        <w:tc>
          <w:tcPr>
            <w:tcW w:w="5791" w:type="dxa"/>
            <w:gridSpan w:val="10"/>
          </w:tcPr>
          <w:p w14:paraId="3C6EF39E" w14:textId="77777777" w:rsidR="00A319EE" w:rsidRPr="00513B78" w:rsidRDefault="00A319EE" w:rsidP="00C76CF4">
            <w:pPr>
              <w:pStyle w:val="TableParagraph"/>
              <w:tabs>
                <w:tab w:val="left" w:pos="2976"/>
              </w:tabs>
              <w:jc w:val="both"/>
              <w:rPr>
                <w:color w:val="000000" w:themeColor="text1"/>
                <w:sz w:val="24"/>
                <w:szCs w:val="24"/>
                <w:lang w:val="pt-BR"/>
              </w:rPr>
            </w:pPr>
            <w:r w:rsidRPr="00513B78">
              <w:rPr>
                <w:color w:val="000000" w:themeColor="text1"/>
                <w:sz w:val="24"/>
                <w:szCs w:val="24"/>
                <w:lang w:val="pt-BR"/>
              </w:rPr>
              <w:t xml:space="preserve">Nº da proposta: </w:t>
            </w:r>
            <w:r w:rsidRPr="00513B78">
              <w:rPr>
                <w:color w:val="000000" w:themeColor="text1"/>
                <w:sz w:val="24"/>
                <w:szCs w:val="24"/>
                <w:lang w:val="pt-BR"/>
              </w:rPr>
              <w:fldChar w:fldCharType="begin">
                <w:ffData>
                  <w:name w:val="Texto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c>
          <w:tcPr>
            <w:tcW w:w="5823" w:type="dxa"/>
            <w:gridSpan w:val="5"/>
          </w:tcPr>
          <w:p w14:paraId="0784CF11" w14:textId="77777777" w:rsidR="00A319EE" w:rsidRPr="00513B78" w:rsidRDefault="00A319EE" w:rsidP="00C76CF4">
            <w:pPr>
              <w:pStyle w:val="TableParagraph"/>
              <w:tabs>
                <w:tab w:val="left" w:pos="2976"/>
              </w:tabs>
              <w:jc w:val="both"/>
              <w:rPr>
                <w:color w:val="000000" w:themeColor="text1"/>
                <w:sz w:val="24"/>
                <w:szCs w:val="24"/>
                <w:lang w:val="pt-BR"/>
              </w:rPr>
            </w:pPr>
            <w:r w:rsidRPr="00513B78">
              <w:rPr>
                <w:color w:val="000000" w:themeColor="text1"/>
                <w:sz w:val="24"/>
                <w:szCs w:val="24"/>
                <w:lang w:val="pt-BR"/>
              </w:rPr>
              <w:t xml:space="preserve">Assinatura: </w:t>
            </w:r>
            <w:r w:rsidRPr="00513B78">
              <w:rPr>
                <w:color w:val="000000" w:themeColor="text1"/>
                <w:sz w:val="24"/>
                <w:szCs w:val="24"/>
                <w:lang w:val="pt-BR"/>
              </w:rPr>
              <w:fldChar w:fldCharType="begin">
                <w:ffData>
                  <w:name w:val="Texto12"/>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A319EE" w:rsidRPr="00513B78" w14:paraId="39735D06" w14:textId="77777777" w:rsidTr="00C76CF4">
        <w:trPr>
          <w:trHeight w:val="280"/>
        </w:trPr>
        <w:tc>
          <w:tcPr>
            <w:tcW w:w="11614" w:type="dxa"/>
            <w:gridSpan w:val="15"/>
          </w:tcPr>
          <w:p w14:paraId="16E71092" w14:textId="77777777" w:rsidR="00A319EE" w:rsidRPr="00513B78" w:rsidRDefault="00A319EE" w:rsidP="00C76CF4">
            <w:pPr>
              <w:pStyle w:val="TableParagraph"/>
              <w:ind w:left="25" w:right="1"/>
              <w:jc w:val="center"/>
              <w:rPr>
                <w:b/>
                <w:color w:val="000000" w:themeColor="text1"/>
                <w:sz w:val="24"/>
                <w:szCs w:val="24"/>
                <w:lang w:val="pt-BR"/>
              </w:rPr>
            </w:pPr>
            <w:r w:rsidRPr="00513B78">
              <w:rPr>
                <w:b/>
                <w:color w:val="000000" w:themeColor="text1"/>
                <w:sz w:val="24"/>
                <w:szCs w:val="24"/>
                <w:lang w:val="pt-BR"/>
              </w:rPr>
              <w:t>VI – CONDIÇÕES</w:t>
            </w:r>
            <w:r w:rsidRPr="00513B78">
              <w:rPr>
                <w:color w:val="000000" w:themeColor="text1"/>
                <w:spacing w:val="2"/>
                <w:sz w:val="24"/>
                <w:szCs w:val="24"/>
                <w:lang w:val="pt-BR"/>
              </w:rPr>
              <w:t xml:space="preserve"> </w:t>
            </w:r>
            <w:r w:rsidRPr="00513B78">
              <w:rPr>
                <w:b/>
                <w:color w:val="000000" w:themeColor="text1"/>
                <w:sz w:val="24"/>
                <w:szCs w:val="24"/>
                <w:lang w:val="pt-BR"/>
              </w:rPr>
              <w:t>DA</w:t>
            </w:r>
            <w:r w:rsidRPr="00513B78">
              <w:rPr>
                <w:color w:val="000000" w:themeColor="text1"/>
                <w:spacing w:val="-3"/>
                <w:sz w:val="24"/>
                <w:szCs w:val="24"/>
                <w:lang w:val="pt-BR"/>
              </w:rPr>
              <w:t xml:space="preserve"> </w:t>
            </w:r>
            <w:r w:rsidRPr="00513B78">
              <w:rPr>
                <w:b/>
                <w:color w:val="000000" w:themeColor="text1"/>
                <w:sz w:val="24"/>
                <w:szCs w:val="24"/>
                <w:lang w:val="pt-BR"/>
              </w:rPr>
              <w:t>OPERAÇÃO</w:t>
            </w:r>
            <w:r w:rsidRPr="00513B78">
              <w:rPr>
                <w:color w:val="000000" w:themeColor="text1"/>
                <w:spacing w:val="5"/>
                <w:sz w:val="24"/>
                <w:szCs w:val="24"/>
                <w:lang w:val="pt-BR"/>
              </w:rPr>
              <w:t xml:space="preserve"> </w:t>
            </w:r>
            <w:r w:rsidRPr="00513B78">
              <w:rPr>
                <w:b/>
                <w:color w:val="000000" w:themeColor="text1"/>
                <w:sz w:val="24"/>
                <w:szCs w:val="24"/>
                <w:lang w:val="pt-BR"/>
              </w:rPr>
              <w:t>/</w:t>
            </w:r>
            <w:r w:rsidRPr="00513B78">
              <w:rPr>
                <w:color w:val="000000" w:themeColor="text1"/>
                <w:spacing w:val="5"/>
                <w:sz w:val="24"/>
                <w:szCs w:val="24"/>
                <w:lang w:val="pt-BR"/>
              </w:rPr>
              <w:t xml:space="preserve"> </w:t>
            </w:r>
            <w:r w:rsidRPr="00513B78">
              <w:rPr>
                <w:b/>
                <w:color w:val="000000" w:themeColor="text1"/>
                <w:sz w:val="24"/>
                <w:szCs w:val="24"/>
                <w:lang w:val="pt-BR"/>
              </w:rPr>
              <w:t>ESPECIFICAÇÃO</w:t>
            </w:r>
            <w:r w:rsidRPr="00513B78">
              <w:rPr>
                <w:color w:val="000000" w:themeColor="text1"/>
                <w:spacing w:val="5"/>
                <w:sz w:val="24"/>
                <w:szCs w:val="24"/>
                <w:lang w:val="pt-BR"/>
              </w:rPr>
              <w:t xml:space="preserve"> </w:t>
            </w:r>
            <w:r w:rsidRPr="00513B78">
              <w:rPr>
                <w:b/>
                <w:color w:val="000000" w:themeColor="text1"/>
                <w:sz w:val="24"/>
                <w:szCs w:val="24"/>
                <w:lang w:val="pt-BR"/>
              </w:rPr>
              <w:t>DO</w:t>
            </w:r>
            <w:r w:rsidRPr="00513B78">
              <w:rPr>
                <w:color w:val="000000" w:themeColor="text1"/>
                <w:spacing w:val="5"/>
                <w:sz w:val="24"/>
                <w:szCs w:val="24"/>
                <w:lang w:val="pt-BR"/>
              </w:rPr>
              <w:t xml:space="preserve"> </w:t>
            </w:r>
            <w:r w:rsidRPr="00513B78">
              <w:rPr>
                <w:b/>
                <w:color w:val="000000" w:themeColor="text1"/>
                <w:spacing w:val="-2"/>
                <w:sz w:val="24"/>
                <w:szCs w:val="24"/>
                <w:lang w:val="pt-BR"/>
              </w:rPr>
              <w:t>CRÉDITO</w:t>
            </w:r>
          </w:p>
        </w:tc>
      </w:tr>
      <w:tr w:rsidR="00A319EE" w:rsidRPr="00513B78" w14:paraId="219E8F73" w14:textId="77777777" w:rsidTr="00C76CF4">
        <w:trPr>
          <w:trHeight w:val="239"/>
        </w:trPr>
        <w:tc>
          <w:tcPr>
            <w:tcW w:w="11614" w:type="dxa"/>
            <w:gridSpan w:val="15"/>
          </w:tcPr>
          <w:p w14:paraId="19C47A8F" w14:textId="77777777" w:rsidR="00A319EE" w:rsidRPr="00513B78" w:rsidRDefault="00A319EE" w:rsidP="00C76CF4">
            <w:pPr>
              <w:pStyle w:val="TableParagraph"/>
              <w:ind w:left="25" w:right="1"/>
              <w:rPr>
                <w:b/>
                <w:color w:val="000000" w:themeColor="text1"/>
                <w:sz w:val="24"/>
                <w:szCs w:val="24"/>
                <w:lang w:val="pt-BR"/>
              </w:rPr>
            </w:pPr>
            <w:r w:rsidRPr="00513B78">
              <w:rPr>
                <w:b/>
                <w:bCs/>
                <w:color w:val="000000" w:themeColor="text1"/>
                <w:sz w:val="24"/>
                <w:szCs w:val="24"/>
                <w:lang w:val="pt-BR"/>
              </w:rPr>
              <w:t xml:space="preserve">6.1) Tipo da Operação: Novo </w:t>
            </w: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p>
        </w:tc>
      </w:tr>
      <w:tr w:rsidR="00A319EE" w:rsidRPr="00513B78" w14:paraId="10A65991" w14:textId="77777777" w:rsidTr="00C76CF4">
        <w:trPr>
          <w:trHeight w:val="332"/>
        </w:trPr>
        <w:tc>
          <w:tcPr>
            <w:tcW w:w="11614" w:type="dxa"/>
            <w:gridSpan w:val="15"/>
          </w:tcPr>
          <w:p w14:paraId="5AF1FDE6" w14:textId="77777777" w:rsidR="00A319EE" w:rsidRPr="00513B78" w:rsidRDefault="00A319EE" w:rsidP="00C76CF4">
            <w:pPr>
              <w:pStyle w:val="TableParagraph"/>
              <w:ind w:left="25" w:right="1"/>
              <w:rPr>
                <w:b/>
                <w:color w:val="000000" w:themeColor="text1"/>
                <w:sz w:val="24"/>
                <w:szCs w:val="24"/>
                <w:lang w:val="pt-BR"/>
              </w:rPr>
            </w:pPr>
            <w:r w:rsidRPr="00A754E8">
              <w:rPr>
                <w:b/>
                <w:bCs/>
                <w:color w:val="000000" w:themeColor="text1"/>
                <w:sz w:val="24"/>
                <w:szCs w:val="24"/>
                <w:lang w:val="pt-BR"/>
              </w:rPr>
              <w:t>6.2.) Tipo d</w:t>
            </w:r>
            <w:r>
              <w:rPr>
                <w:b/>
                <w:bCs/>
                <w:color w:val="000000" w:themeColor="text1"/>
                <w:sz w:val="24"/>
                <w:szCs w:val="24"/>
                <w:lang w:val="pt-BR"/>
              </w:rPr>
              <w:t>a</w:t>
            </w:r>
            <w:r w:rsidRPr="00A754E8">
              <w:rPr>
                <w:b/>
                <w:bCs/>
                <w:color w:val="000000" w:themeColor="text1"/>
                <w:sz w:val="24"/>
                <w:szCs w:val="24"/>
                <w:lang w:val="pt-BR"/>
              </w:rPr>
              <w:t xml:space="preserve"> Operação: Portabilidade </w:t>
            </w: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p>
        </w:tc>
      </w:tr>
      <w:tr w:rsidR="00A319EE" w:rsidRPr="00513B78" w14:paraId="404C9BED" w14:textId="77777777" w:rsidTr="00C76CF4">
        <w:trPr>
          <w:trHeight w:val="332"/>
        </w:trPr>
        <w:tc>
          <w:tcPr>
            <w:tcW w:w="6260" w:type="dxa"/>
            <w:gridSpan w:val="12"/>
            <w:tcBorders>
              <w:right w:val="single" w:sz="4" w:space="0" w:color="auto"/>
            </w:tcBorders>
          </w:tcPr>
          <w:p w14:paraId="58C6D090" w14:textId="77777777" w:rsidR="00A319EE" w:rsidRPr="00A754E8" w:rsidRDefault="00A319EE" w:rsidP="00C76CF4">
            <w:pPr>
              <w:pStyle w:val="TableParagraph"/>
              <w:ind w:left="25" w:right="1"/>
              <w:rPr>
                <w:b/>
                <w:bCs/>
                <w:color w:val="000000" w:themeColor="text1"/>
                <w:sz w:val="24"/>
                <w:szCs w:val="24"/>
                <w:lang w:val="pt-BR"/>
              </w:rPr>
            </w:pPr>
            <w:r w:rsidRPr="007B2E4C">
              <w:rPr>
                <w:color w:val="000000" w:themeColor="text1"/>
                <w:sz w:val="24"/>
                <w:szCs w:val="24"/>
                <w:lang w:val="pt-BR"/>
              </w:rPr>
              <w:t xml:space="preserve">Instituição Credora Original: </w:t>
            </w:r>
            <w:r w:rsidRPr="007B2E4C">
              <w:rPr>
                <w:color w:val="000000" w:themeColor="text1"/>
                <w:sz w:val="24"/>
                <w:szCs w:val="24"/>
                <w:lang w:val="pt-BR"/>
              </w:rPr>
              <w:fldChar w:fldCharType="begin">
                <w:ffData>
                  <w:name w:val="Texto103"/>
                  <w:enabled/>
                  <w:calcOnExit w:val="0"/>
                  <w:textInput/>
                </w:ffData>
              </w:fldChar>
            </w:r>
            <w:r w:rsidRPr="007B2E4C">
              <w:rPr>
                <w:color w:val="000000" w:themeColor="text1"/>
                <w:sz w:val="24"/>
                <w:szCs w:val="24"/>
                <w:lang w:val="pt-BR"/>
              </w:rPr>
              <w:instrText xml:space="preserve"> FORMTEXT </w:instrText>
            </w:r>
            <w:r w:rsidRPr="007B2E4C">
              <w:rPr>
                <w:color w:val="000000" w:themeColor="text1"/>
                <w:sz w:val="24"/>
                <w:szCs w:val="24"/>
                <w:lang w:val="pt-BR"/>
              </w:rPr>
            </w:r>
            <w:r w:rsidRPr="007B2E4C">
              <w:rPr>
                <w:color w:val="000000" w:themeColor="text1"/>
                <w:sz w:val="24"/>
                <w:szCs w:val="24"/>
                <w:lang w:val="pt-BR"/>
              </w:rPr>
              <w:fldChar w:fldCharType="separate"/>
            </w:r>
            <w:r w:rsidRPr="007B2E4C">
              <w:rPr>
                <w:noProof/>
                <w:color w:val="000000" w:themeColor="text1"/>
                <w:sz w:val="24"/>
                <w:szCs w:val="24"/>
                <w:lang w:val="pt-BR"/>
              </w:rPr>
              <w:t> </w:t>
            </w:r>
            <w:r w:rsidRPr="007B2E4C">
              <w:rPr>
                <w:noProof/>
                <w:color w:val="000000" w:themeColor="text1"/>
                <w:sz w:val="24"/>
                <w:szCs w:val="24"/>
                <w:lang w:val="pt-BR"/>
              </w:rPr>
              <w:t> </w:t>
            </w:r>
            <w:r w:rsidRPr="007B2E4C">
              <w:rPr>
                <w:noProof/>
                <w:color w:val="000000" w:themeColor="text1"/>
                <w:sz w:val="24"/>
                <w:szCs w:val="24"/>
                <w:lang w:val="pt-BR"/>
              </w:rPr>
              <w:t> </w:t>
            </w:r>
            <w:r w:rsidRPr="007B2E4C">
              <w:rPr>
                <w:noProof/>
                <w:color w:val="000000" w:themeColor="text1"/>
                <w:sz w:val="24"/>
                <w:szCs w:val="24"/>
                <w:lang w:val="pt-BR"/>
              </w:rPr>
              <w:t> </w:t>
            </w:r>
            <w:r w:rsidRPr="007B2E4C">
              <w:rPr>
                <w:noProof/>
                <w:color w:val="000000" w:themeColor="text1"/>
                <w:sz w:val="24"/>
                <w:szCs w:val="24"/>
                <w:lang w:val="pt-BR"/>
              </w:rPr>
              <w:t> </w:t>
            </w:r>
            <w:r w:rsidRPr="007B2E4C">
              <w:rPr>
                <w:color w:val="000000" w:themeColor="text1"/>
                <w:sz w:val="24"/>
                <w:szCs w:val="24"/>
                <w:lang w:val="pt-BR"/>
              </w:rPr>
              <w:fldChar w:fldCharType="end"/>
            </w:r>
            <w:r>
              <w:rPr>
                <w:color w:val="000000" w:themeColor="text1"/>
                <w:sz w:val="24"/>
                <w:szCs w:val="24"/>
                <w:lang w:val="pt-BR"/>
              </w:rPr>
              <w:t xml:space="preserve">   </w:t>
            </w:r>
          </w:p>
        </w:tc>
        <w:tc>
          <w:tcPr>
            <w:tcW w:w="5354" w:type="dxa"/>
            <w:gridSpan w:val="3"/>
            <w:tcBorders>
              <w:left w:val="single" w:sz="4" w:space="0" w:color="auto"/>
            </w:tcBorders>
          </w:tcPr>
          <w:p w14:paraId="5E3C09B0" w14:textId="77777777" w:rsidR="00A319EE" w:rsidRPr="00A754E8" w:rsidRDefault="00A319EE" w:rsidP="00C76CF4">
            <w:pPr>
              <w:pStyle w:val="TableParagraph"/>
              <w:ind w:left="25" w:right="1"/>
              <w:rPr>
                <w:b/>
                <w:bCs/>
                <w:color w:val="000000" w:themeColor="text1"/>
                <w:sz w:val="24"/>
                <w:szCs w:val="24"/>
                <w:lang w:val="pt-BR"/>
              </w:rPr>
            </w:pPr>
            <w:r w:rsidRPr="007B2E4C">
              <w:rPr>
                <w:color w:val="000000" w:themeColor="text1"/>
                <w:sz w:val="24"/>
                <w:szCs w:val="24"/>
                <w:lang w:val="pt-BR"/>
              </w:rPr>
              <w:t xml:space="preserve">Nº do Contrato Original: </w:t>
            </w:r>
            <w:r w:rsidRPr="007B2E4C">
              <w:rPr>
                <w:color w:val="000000" w:themeColor="text1"/>
                <w:sz w:val="24"/>
                <w:szCs w:val="24"/>
                <w:lang w:val="pt-BR"/>
              </w:rPr>
              <w:fldChar w:fldCharType="begin">
                <w:ffData>
                  <w:name w:val="Texto104"/>
                  <w:enabled/>
                  <w:calcOnExit w:val="0"/>
                  <w:textInput/>
                </w:ffData>
              </w:fldChar>
            </w:r>
            <w:r w:rsidRPr="007B2E4C">
              <w:rPr>
                <w:color w:val="000000" w:themeColor="text1"/>
                <w:sz w:val="24"/>
                <w:szCs w:val="24"/>
                <w:lang w:val="pt-BR"/>
              </w:rPr>
              <w:instrText xml:space="preserve"> FORMTEXT </w:instrText>
            </w:r>
            <w:r w:rsidRPr="007B2E4C">
              <w:rPr>
                <w:color w:val="000000" w:themeColor="text1"/>
                <w:sz w:val="24"/>
                <w:szCs w:val="24"/>
                <w:lang w:val="pt-BR"/>
              </w:rPr>
            </w:r>
            <w:r w:rsidRPr="007B2E4C">
              <w:rPr>
                <w:color w:val="000000" w:themeColor="text1"/>
                <w:sz w:val="24"/>
                <w:szCs w:val="24"/>
                <w:lang w:val="pt-BR"/>
              </w:rPr>
              <w:fldChar w:fldCharType="separate"/>
            </w:r>
            <w:r w:rsidRPr="007B2E4C">
              <w:rPr>
                <w:noProof/>
                <w:color w:val="000000" w:themeColor="text1"/>
                <w:sz w:val="24"/>
                <w:szCs w:val="24"/>
                <w:lang w:val="pt-BR"/>
              </w:rPr>
              <w:t> </w:t>
            </w:r>
            <w:r w:rsidRPr="007B2E4C">
              <w:rPr>
                <w:noProof/>
                <w:color w:val="000000" w:themeColor="text1"/>
                <w:sz w:val="24"/>
                <w:szCs w:val="24"/>
                <w:lang w:val="pt-BR"/>
              </w:rPr>
              <w:t> </w:t>
            </w:r>
            <w:r w:rsidRPr="007B2E4C">
              <w:rPr>
                <w:noProof/>
                <w:color w:val="000000" w:themeColor="text1"/>
                <w:sz w:val="24"/>
                <w:szCs w:val="24"/>
                <w:lang w:val="pt-BR"/>
              </w:rPr>
              <w:t> </w:t>
            </w:r>
            <w:r w:rsidRPr="007B2E4C">
              <w:rPr>
                <w:noProof/>
                <w:color w:val="000000" w:themeColor="text1"/>
                <w:sz w:val="24"/>
                <w:szCs w:val="24"/>
                <w:lang w:val="pt-BR"/>
              </w:rPr>
              <w:t> </w:t>
            </w:r>
            <w:r w:rsidRPr="007B2E4C">
              <w:rPr>
                <w:noProof/>
                <w:color w:val="000000" w:themeColor="text1"/>
                <w:sz w:val="24"/>
                <w:szCs w:val="24"/>
                <w:lang w:val="pt-BR"/>
              </w:rPr>
              <w:t> </w:t>
            </w:r>
            <w:r w:rsidRPr="007B2E4C">
              <w:rPr>
                <w:color w:val="000000" w:themeColor="text1"/>
                <w:sz w:val="24"/>
                <w:szCs w:val="24"/>
                <w:lang w:val="pt-BR"/>
              </w:rPr>
              <w:fldChar w:fldCharType="end"/>
            </w:r>
          </w:p>
        </w:tc>
      </w:tr>
      <w:tr w:rsidR="00A319EE" w:rsidRPr="00513B78" w14:paraId="55F4E996" w14:textId="77777777" w:rsidTr="00C76CF4">
        <w:trPr>
          <w:trHeight w:val="280"/>
        </w:trPr>
        <w:tc>
          <w:tcPr>
            <w:tcW w:w="11614" w:type="dxa"/>
            <w:gridSpan w:val="15"/>
            <w:tcBorders>
              <w:right w:val="single" w:sz="4" w:space="0" w:color="auto"/>
            </w:tcBorders>
          </w:tcPr>
          <w:p w14:paraId="560697A8" w14:textId="77777777" w:rsidR="00A319EE" w:rsidRPr="00513B78" w:rsidRDefault="00A319EE" w:rsidP="00C76CF4">
            <w:pPr>
              <w:pStyle w:val="TableParagraph"/>
              <w:ind w:left="0" w:right="1"/>
              <w:rPr>
                <w:b/>
                <w:color w:val="000000" w:themeColor="text1"/>
                <w:sz w:val="24"/>
                <w:szCs w:val="24"/>
                <w:lang w:val="pt-BR"/>
              </w:rPr>
            </w:pPr>
            <w:r w:rsidRPr="00513B78">
              <w:rPr>
                <w:b/>
                <w:bCs/>
                <w:color w:val="000000" w:themeColor="text1"/>
                <w:sz w:val="24"/>
                <w:szCs w:val="24"/>
                <w:lang w:val="pt-BR"/>
              </w:rPr>
              <w:t>6.</w:t>
            </w:r>
            <w:r>
              <w:rPr>
                <w:b/>
                <w:bCs/>
                <w:color w:val="000000" w:themeColor="text1"/>
                <w:sz w:val="24"/>
                <w:szCs w:val="24"/>
                <w:lang w:val="pt-BR"/>
              </w:rPr>
              <w:t>3</w:t>
            </w:r>
            <w:r w:rsidRPr="00513B78">
              <w:rPr>
                <w:b/>
                <w:bCs/>
                <w:color w:val="000000" w:themeColor="text1"/>
                <w:sz w:val="24"/>
                <w:szCs w:val="24"/>
                <w:lang w:val="pt-BR"/>
              </w:rPr>
              <w:t>) Tipo da Operação: Refinanciamento</w:t>
            </w:r>
            <w:r>
              <w:rPr>
                <w:b/>
                <w:bCs/>
                <w:color w:val="000000" w:themeColor="text1"/>
                <w:sz w:val="24"/>
                <w:szCs w:val="24"/>
                <w:lang w:val="pt-BR"/>
              </w:rPr>
              <w:t xml:space="preserve"> </w:t>
            </w: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p>
        </w:tc>
      </w:tr>
      <w:tr w:rsidR="00A319EE" w:rsidRPr="00513B78" w14:paraId="46ED21D7" w14:textId="77777777" w:rsidTr="00C76CF4">
        <w:trPr>
          <w:trHeight w:val="280"/>
        </w:trPr>
        <w:tc>
          <w:tcPr>
            <w:tcW w:w="4952" w:type="dxa"/>
            <w:gridSpan w:val="6"/>
            <w:tcBorders>
              <w:right w:val="single" w:sz="4" w:space="0" w:color="auto"/>
            </w:tcBorders>
          </w:tcPr>
          <w:p w14:paraId="2FB20C5D" w14:textId="77777777" w:rsidR="00A319EE" w:rsidRPr="00513B78" w:rsidRDefault="00A319EE" w:rsidP="00C76CF4">
            <w:pPr>
              <w:pStyle w:val="TableParagraph"/>
              <w:ind w:left="12"/>
              <w:rPr>
                <w:b/>
                <w:color w:val="000000" w:themeColor="text1"/>
                <w:sz w:val="24"/>
                <w:szCs w:val="24"/>
                <w:lang w:val="pt-BR"/>
              </w:rPr>
            </w:pPr>
            <w:r w:rsidRPr="00513B78">
              <w:rPr>
                <w:color w:val="000000" w:themeColor="text1"/>
                <w:sz w:val="24"/>
                <w:szCs w:val="24"/>
                <w:lang w:val="pt-BR"/>
              </w:rPr>
              <w:t>6.</w:t>
            </w:r>
            <w:r>
              <w:rPr>
                <w:color w:val="000000" w:themeColor="text1"/>
                <w:sz w:val="24"/>
                <w:szCs w:val="24"/>
                <w:lang w:val="pt-BR"/>
              </w:rPr>
              <w:t>3</w:t>
            </w:r>
            <w:r w:rsidRPr="00513B78">
              <w:rPr>
                <w:color w:val="000000" w:themeColor="text1"/>
                <w:sz w:val="24"/>
                <w:szCs w:val="24"/>
                <w:lang w:val="pt-BR"/>
              </w:rPr>
              <w:t>.1) Identificação do(s) Contrato(s) Refinanciado(s):</w:t>
            </w:r>
          </w:p>
        </w:tc>
        <w:tc>
          <w:tcPr>
            <w:tcW w:w="6662" w:type="dxa"/>
            <w:gridSpan w:val="9"/>
            <w:tcBorders>
              <w:left w:val="single" w:sz="4" w:space="0" w:color="auto"/>
              <w:right w:val="single" w:sz="4" w:space="0" w:color="auto"/>
            </w:tcBorders>
          </w:tcPr>
          <w:p w14:paraId="5C9122B3" w14:textId="77777777" w:rsidR="00A319EE" w:rsidRPr="00513B78" w:rsidRDefault="00A319EE" w:rsidP="00C76CF4">
            <w:pPr>
              <w:pStyle w:val="TableParagraph"/>
              <w:ind w:left="0"/>
              <w:rPr>
                <w:b/>
                <w:color w:val="000000" w:themeColor="text1"/>
                <w:sz w:val="24"/>
                <w:szCs w:val="24"/>
                <w:lang w:val="pt-BR"/>
              </w:rPr>
            </w:pPr>
            <w:r w:rsidRPr="00513B78">
              <w:rPr>
                <w:color w:val="000000" w:themeColor="text1"/>
                <w:spacing w:val="-2"/>
                <w:sz w:val="24"/>
                <w:szCs w:val="24"/>
                <w:lang w:val="pt-BR"/>
              </w:rPr>
              <w:t xml:space="preserve"> </w:t>
            </w:r>
            <w:r w:rsidRPr="00513B78">
              <w:rPr>
                <w:color w:val="000000" w:themeColor="text1"/>
                <w:spacing w:val="-2"/>
                <w:sz w:val="24"/>
                <w:szCs w:val="24"/>
                <w:lang w:val="pt-BR"/>
              </w:rPr>
              <w:fldChar w:fldCharType="begin">
                <w:ffData>
                  <w:name w:val="Texto13"/>
                  <w:enabled/>
                  <w:calcOnExit w:val="0"/>
                  <w:textInput/>
                </w:ffData>
              </w:fldChar>
            </w:r>
            <w:r w:rsidRPr="00513B78">
              <w:rPr>
                <w:color w:val="000000" w:themeColor="text1"/>
                <w:spacing w:val="-2"/>
                <w:sz w:val="24"/>
                <w:szCs w:val="24"/>
                <w:lang w:val="pt-BR"/>
              </w:rPr>
              <w:instrText xml:space="preserve"> FORMTEXT </w:instrText>
            </w:r>
            <w:r w:rsidRPr="00513B78">
              <w:rPr>
                <w:color w:val="000000" w:themeColor="text1"/>
                <w:spacing w:val="-2"/>
                <w:sz w:val="24"/>
                <w:szCs w:val="24"/>
                <w:lang w:val="pt-BR"/>
              </w:rPr>
            </w:r>
            <w:r w:rsidRPr="00513B78">
              <w:rPr>
                <w:color w:val="000000" w:themeColor="text1"/>
                <w:spacing w:val="-2"/>
                <w:sz w:val="24"/>
                <w:szCs w:val="24"/>
                <w:lang w:val="pt-BR"/>
              </w:rPr>
              <w:fldChar w:fldCharType="separate"/>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fldChar w:fldCharType="end"/>
            </w:r>
            <w:r w:rsidRPr="00513B78">
              <w:rPr>
                <w:color w:val="000000" w:themeColor="text1"/>
                <w:spacing w:val="-2"/>
                <w:sz w:val="24"/>
                <w:szCs w:val="24"/>
                <w:lang w:val="pt-BR"/>
              </w:rPr>
              <w:t xml:space="preserve">; </w:t>
            </w:r>
            <w:r w:rsidRPr="00513B78">
              <w:rPr>
                <w:color w:val="000000" w:themeColor="text1"/>
                <w:spacing w:val="-2"/>
                <w:sz w:val="24"/>
                <w:szCs w:val="24"/>
                <w:lang w:val="pt-BR"/>
              </w:rPr>
              <w:fldChar w:fldCharType="begin">
                <w:ffData>
                  <w:name w:val="Texto60"/>
                  <w:enabled/>
                  <w:calcOnExit w:val="0"/>
                  <w:textInput/>
                </w:ffData>
              </w:fldChar>
            </w:r>
            <w:r w:rsidRPr="00513B78">
              <w:rPr>
                <w:color w:val="000000" w:themeColor="text1"/>
                <w:spacing w:val="-2"/>
                <w:sz w:val="24"/>
                <w:szCs w:val="24"/>
                <w:lang w:val="pt-BR"/>
              </w:rPr>
              <w:instrText xml:space="preserve"> FORMTEXT </w:instrText>
            </w:r>
            <w:r w:rsidRPr="00513B78">
              <w:rPr>
                <w:color w:val="000000" w:themeColor="text1"/>
                <w:spacing w:val="-2"/>
                <w:sz w:val="24"/>
                <w:szCs w:val="24"/>
                <w:lang w:val="pt-BR"/>
              </w:rPr>
            </w:r>
            <w:r w:rsidRPr="00513B78">
              <w:rPr>
                <w:color w:val="000000" w:themeColor="text1"/>
                <w:spacing w:val="-2"/>
                <w:sz w:val="24"/>
                <w:szCs w:val="24"/>
                <w:lang w:val="pt-BR"/>
              </w:rPr>
              <w:fldChar w:fldCharType="separate"/>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color w:val="000000" w:themeColor="text1"/>
                <w:spacing w:val="-2"/>
                <w:sz w:val="24"/>
                <w:szCs w:val="24"/>
                <w:lang w:val="pt-BR"/>
              </w:rPr>
              <w:fldChar w:fldCharType="end"/>
            </w:r>
            <w:r w:rsidRPr="00513B78">
              <w:rPr>
                <w:color w:val="000000" w:themeColor="text1"/>
                <w:spacing w:val="-2"/>
                <w:sz w:val="24"/>
                <w:szCs w:val="24"/>
                <w:lang w:val="pt-BR"/>
              </w:rPr>
              <w:t xml:space="preserve">; </w:t>
            </w:r>
            <w:r w:rsidRPr="00513B78">
              <w:rPr>
                <w:color w:val="000000" w:themeColor="text1"/>
                <w:spacing w:val="-2"/>
                <w:sz w:val="24"/>
                <w:szCs w:val="24"/>
                <w:lang w:val="pt-BR"/>
              </w:rPr>
              <w:fldChar w:fldCharType="begin">
                <w:ffData>
                  <w:name w:val="Texto61"/>
                  <w:enabled/>
                  <w:calcOnExit w:val="0"/>
                  <w:textInput/>
                </w:ffData>
              </w:fldChar>
            </w:r>
            <w:r w:rsidRPr="00513B78">
              <w:rPr>
                <w:color w:val="000000" w:themeColor="text1"/>
                <w:spacing w:val="-2"/>
                <w:sz w:val="24"/>
                <w:szCs w:val="24"/>
                <w:lang w:val="pt-BR"/>
              </w:rPr>
              <w:instrText xml:space="preserve"> FORMTEXT </w:instrText>
            </w:r>
            <w:r w:rsidRPr="00513B78">
              <w:rPr>
                <w:color w:val="000000" w:themeColor="text1"/>
                <w:spacing w:val="-2"/>
                <w:sz w:val="24"/>
                <w:szCs w:val="24"/>
                <w:lang w:val="pt-BR"/>
              </w:rPr>
            </w:r>
            <w:r w:rsidRPr="00513B78">
              <w:rPr>
                <w:color w:val="000000" w:themeColor="text1"/>
                <w:spacing w:val="-2"/>
                <w:sz w:val="24"/>
                <w:szCs w:val="24"/>
                <w:lang w:val="pt-BR"/>
              </w:rPr>
              <w:fldChar w:fldCharType="separate"/>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color w:val="000000" w:themeColor="text1"/>
                <w:spacing w:val="-2"/>
                <w:sz w:val="24"/>
                <w:szCs w:val="24"/>
                <w:lang w:val="pt-BR"/>
              </w:rPr>
              <w:fldChar w:fldCharType="end"/>
            </w:r>
          </w:p>
        </w:tc>
      </w:tr>
      <w:tr w:rsidR="00A319EE" w:rsidRPr="00513B78" w14:paraId="1A7696EF" w14:textId="77777777" w:rsidTr="00C76CF4">
        <w:trPr>
          <w:trHeight w:val="280"/>
        </w:trPr>
        <w:tc>
          <w:tcPr>
            <w:tcW w:w="4952" w:type="dxa"/>
            <w:gridSpan w:val="6"/>
            <w:tcBorders>
              <w:right w:val="single" w:sz="4" w:space="0" w:color="auto"/>
            </w:tcBorders>
          </w:tcPr>
          <w:p w14:paraId="123815C4" w14:textId="77777777" w:rsidR="00A319EE" w:rsidRPr="00513B78" w:rsidRDefault="00A319EE" w:rsidP="00C76CF4">
            <w:pPr>
              <w:pStyle w:val="TableParagraph"/>
              <w:ind w:left="25" w:right="1"/>
              <w:rPr>
                <w:b/>
                <w:color w:val="000000" w:themeColor="text1"/>
                <w:sz w:val="24"/>
                <w:szCs w:val="24"/>
                <w:lang w:val="pt-BR"/>
              </w:rPr>
            </w:pPr>
            <w:r w:rsidRPr="00513B78">
              <w:rPr>
                <w:color w:val="000000" w:themeColor="text1"/>
                <w:sz w:val="24"/>
                <w:szCs w:val="24"/>
                <w:lang w:val="pt-BR"/>
              </w:rPr>
              <w:t>6.</w:t>
            </w:r>
            <w:r>
              <w:rPr>
                <w:color w:val="000000" w:themeColor="text1"/>
                <w:sz w:val="24"/>
                <w:szCs w:val="24"/>
                <w:lang w:val="pt-BR"/>
              </w:rPr>
              <w:t>3</w:t>
            </w:r>
            <w:r w:rsidRPr="00513B78">
              <w:rPr>
                <w:color w:val="000000" w:themeColor="text1"/>
                <w:sz w:val="24"/>
                <w:szCs w:val="24"/>
                <w:lang w:val="pt-BR"/>
              </w:rPr>
              <w:t>.</w:t>
            </w:r>
            <w:r>
              <w:rPr>
                <w:color w:val="000000" w:themeColor="text1"/>
                <w:sz w:val="24"/>
                <w:szCs w:val="24"/>
                <w:lang w:val="pt-BR"/>
              </w:rPr>
              <w:t>2</w:t>
            </w:r>
            <w:r w:rsidRPr="00513B78">
              <w:rPr>
                <w:color w:val="000000" w:themeColor="text1"/>
                <w:sz w:val="24"/>
                <w:szCs w:val="24"/>
                <w:lang w:val="pt-BR"/>
              </w:rPr>
              <w:t>) Saldo Devedor Atualizado e Consolidado do(s) Contrato(s) Refinanciado(s):</w:t>
            </w:r>
          </w:p>
        </w:tc>
        <w:tc>
          <w:tcPr>
            <w:tcW w:w="6662" w:type="dxa"/>
            <w:gridSpan w:val="9"/>
            <w:tcBorders>
              <w:left w:val="single" w:sz="4" w:space="0" w:color="auto"/>
            </w:tcBorders>
          </w:tcPr>
          <w:p w14:paraId="0CA7BFD2" w14:textId="77777777" w:rsidR="00A319EE" w:rsidRPr="00513B78" w:rsidRDefault="00A319EE" w:rsidP="00C76CF4">
            <w:pPr>
              <w:pStyle w:val="TableParagraph"/>
              <w:ind w:left="25" w:right="1"/>
              <w:rPr>
                <w:b/>
                <w:color w:val="000000" w:themeColor="text1"/>
                <w:sz w:val="24"/>
                <w:szCs w:val="24"/>
                <w:lang w:val="pt-BR"/>
              </w:rPr>
            </w:pPr>
            <w:r w:rsidRPr="00513B78">
              <w:rPr>
                <w:color w:val="000000" w:themeColor="text1"/>
                <w:spacing w:val="-2"/>
                <w:sz w:val="24"/>
                <w:szCs w:val="24"/>
                <w:lang w:val="pt-BR"/>
              </w:rPr>
              <w:t>R$</w:t>
            </w:r>
            <w:r w:rsidRPr="00513B78">
              <w:rPr>
                <w:color w:val="000000" w:themeColor="text1"/>
                <w:spacing w:val="-2"/>
                <w:sz w:val="24"/>
                <w:szCs w:val="24"/>
                <w:lang w:val="pt-BR"/>
              </w:rPr>
              <w:fldChar w:fldCharType="begin">
                <w:ffData>
                  <w:name w:val="Texto13"/>
                  <w:enabled/>
                  <w:calcOnExit w:val="0"/>
                  <w:textInput/>
                </w:ffData>
              </w:fldChar>
            </w:r>
            <w:r w:rsidRPr="00513B78">
              <w:rPr>
                <w:color w:val="000000" w:themeColor="text1"/>
                <w:spacing w:val="-2"/>
                <w:sz w:val="24"/>
                <w:szCs w:val="24"/>
                <w:lang w:val="pt-BR"/>
              </w:rPr>
              <w:instrText xml:space="preserve"> FORMTEXT </w:instrText>
            </w:r>
            <w:r w:rsidRPr="00513B78">
              <w:rPr>
                <w:color w:val="000000" w:themeColor="text1"/>
                <w:spacing w:val="-2"/>
                <w:sz w:val="24"/>
                <w:szCs w:val="24"/>
                <w:lang w:val="pt-BR"/>
              </w:rPr>
            </w:r>
            <w:r w:rsidRPr="00513B78">
              <w:rPr>
                <w:color w:val="000000" w:themeColor="text1"/>
                <w:spacing w:val="-2"/>
                <w:sz w:val="24"/>
                <w:szCs w:val="24"/>
                <w:lang w:val="pt-BR"/>
              </w:rPr>
              <w:fldChar w:fldCharType="separate"/>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fldChar w:fldCharType="end"/>
            </w:r>
          </w:p>
        </w:tc>
      </w:tr>
      <w:tr w:rsidR="00A319EE" w:rsidRPr="00513B78" w14:paraId="70886ED8" w14:textId="77777777" w:rsidTr="00C76CF4">
        <w:trPr>
          <w:trHeight w:val="280"/>
        </w:trPr>
        <w:tc>
          <w:tcPr>
            <w:tcW w:w="11614" w:type="dxa"/>
            <w:gridSpan w:val="15"/>
          </w:tcPr>
          <w:p w14:paraId="528918C7" w14:textId="77777777" w:rsidR="00A319EE" w:rsidRPr="00513B78" w:rsidRDefault="00A319EE" w:rsidP="00C76CF4">
            <w:pPr>
              <w:pStyle w:val="TableParagraph"/>
              <w:ind w:left="25" w:right="1"/>
              <w:rPr>
                <w:color w:val="000000" w:themeColor="text1"/>
                <w:sz w:val="24"/>
                <w:szCs w:val="24"/>
                <w:lang w:val="pt-BR"/>
              </w:rPr>
            </w:pPr>
            <w:r w:rsidRPr="00513B78">
              <w:rPr>
                <w:b/>
                <w:bCs/>
                <w:color w:val="000000" w:themeColor="text1"/>
                <w:sz w:val="24"/>
                <w:szCs w:val="24"/>
              </w:rPr>
              <w:t>Demais Condições da Operação</w:t>
            </w:r>
          </w:p>
        </w:tc>
      </w:tr>
      <w:tr w:rsidR="00A319EE" w:rsidRPr="00513B78" w14:paraId="0EBB6D22" w14:textId="77777777" w:rsidTr="00C76CF4">
        <w:trPr>
          <w:trHeight w:val="280"/>
        </w:trPr>
        <w:tc>
          <w:tcPr>
            <w:tcW w:w="3534" w:type="dxa"/>
            <w:gridSpan w:val="4"/>
          </w:tcPr>
          <w:p w14:paraId="3D114B88" w14:textId="77777777" w:rsidR="00A319EE" w:rsidRPr="00513B78" w:rsidRDefault="00A319EE" w:rsidP="00C76CF4">
            <w:pPr>
              <w:pStyle w:val="TableParagraph"/>
              <w:ind w:left="25" w:right="1"/>
              <w:rPr>
                <w:b/>
                <w:color w:val="000000" w:themeColor="text1"/>
                <w:sz w:val="24"/>
                <w:szCs w:val="24"/>
                <w:lang w:val="pt-BR"/>
              </w:rPr>
            </w:pPr>
            <w:r w:rsidRPr="008C53AA">
              <w:rPr>
                <w:b/>
                <w:bCs/>
                <w:color w:val="000000" w:themeColor="text1"/>
                <w:sz w:val="24"/>
                <w:szCs w:val="24"/>
                <w:lang w:val="pt-BR"/>
              </w:rPr>
              <w:t>6.</w:t>
            </w:r>
            <w:r>
              <w:rPr>
                <w:b/>
                <w:bCs/>
                <w:color w:val="000000" w:themeColor="text1"/>
                <w:sz w:val="24"/>
                <w:szCs w:val="24"/>
                <w:lang w:val="pt-BR"/>
              </w:rPr>
              <w:t>4</w:t>
            </w:r>
            <w:r w:rsidRPr="008C53AA">
              <w:rPr>
                <w:b/>
                <w:bCs/>
                <w:color w:val="000000" w:themeColor="text1"/>
                <w:sz w:val="24"/>
                <w:szCs w:val="24"/>
                <w:lang w:val="pt-BR"/>
              </w:rPr>
              <w:t>)</w:t>
            </w:r>
            <w:r w:rsidRPr="00513B78">
              <w:rPr>
                <w:color w:val="000000" w:themeColor="text1"/>
                <w:sz w:val="24"/>
                <w:szCs w:val="24"/>
                <w:lang w:val="pt-BR"/>
              </w:rPr>
              <w:t xml:space="preserve"> Tarifa de Cadastro:</w:t>
            </w:r>
          </w:p>
        </w:tc>
        <w:tc>
          <w:tcPr>
            <w:tcW w:w="8080" w:type="dxa"/>
            <w:gridSpan w:val="11"/>
          </w:tcPr>
          <w:p w14:paraId="5B8B6C02" w14:textId="77777777" w:rsidR="00A319EE" w:rsidRPr="00513B78" w:rsidRDefault="00A319EE" w:rsidP="00C76CF4">
            <w:pPr>
              <w:pStyle w:val="TableParagraph"/>
              <w:ind w:left="-396" w:right="1" w:firstLine="425"/>
              <w:rPr>
                <w:b/>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2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A319EE" w:rsidRPr="00513B78" w14:paraId="5F629D05" w14:textId="77777777" w:rsidTr="00C76CF4">
        <w:trPr>
          <w:trHeight w:val="280"/>
        </w:trPr>
        <w:tc>
          <w:tcPr>
            <w:tcW w:w="3534" w:type="dxa"/>
            <w:gridSpan w:val="4"/>
          </w:tcPr>
          <w:p w14:paraId="4756741D" w14:textId="77777777" w:rsidR="00A319EE" w:rsidRPr="00513B78" w:rsidRDefault="00A319EE" w:rsidP="00C76CF4">
            <w:pPr>
              <w:pStyle w:val="TableParagraph"/>
              <w:ind w:left="12"/>
              <w:rPr>
                <w:color w:val="000000" w:themeColor="text1"/>
                <w:sz w:val="24"/>
                <w:szCs w:val="24"/>
                <w:lang w:val="pt-BR"/>
              </w:rPr>
            </w:pPr>
            <w:r w:rsidRPr="008C53AA">
              <w:rPr>
                <w:b/>
                <w:bCs/>
                <w:color w:val="000000" w:themeColor="text1"/>
                <w:sz w:val="24"/>
                <w:szCs w:val="24"/>
                <w:lang w:val="pt-BR"/>
              </w:rPr>
              <w:t>6.</w:t>
            </w:r>
            <w:r>
              <w:rPr>
                <w:b/>
                <w:bCs/>
                <w:color w:val="000000" w:themeColor="text1"/>
                <w:sz w:val="24"/>
                <w:szCs w:val="24"/>
                <w:lang w:val="pt-BR"/>
              </w:rPr>
              <w:t>5</w:t>
            </w:r>
            <w:r w:rsidRPr="008C53AA">
              <w:rPr>
                <w:b/>
                <w:bCs/>
                <w:color w:val="000000" w:themeColor="text1"/>
                <w:sz w:val="24"/>
                <w:szCs w:val="24"/>
                <w:lang w:val="pt-BR"/>
              </w:rPr>
              <w:t xml:space="preserve">) </w:t>
            </w:r>
            <w:r w:rsidRPr="00513B78">
              <w:rPr>
                <w:color w:val="000000" w:themeColor="text1"/>
                <w:sz w:val="24"/>
                <w:szCs w:val="24"/>
                <w:lang w:val="pt-BR"/>
              </w:rPr>
              <w:t>Seguro:</w:t>
            </w:r>
          </w:p>
        </w:tc>
        <w:tc>
          <w:tcPr>
            <w:tcW w:w="8080" w:type="dxa"/>
            <w:gridSpan w:val="11"/>
          </w:tcPr>
          <w:p w14:paraId="5AB1504E" w14:textId="77777777" w:rsidR="00A319EE" w:rsidRPr="00513B78" w:rsidRDefault="00A319EE" w:rsidP="00C76CF4">
            <w:pPr>
              <w:pStyle w:val="TableParagraph"/>
              <w:ind w:left="25" w:right="1"/>
              <w:rPr>
                <w:b/>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A319EE" w:rsidRPr="00513B78" w14:paraId="67F84E2F" w14:textId="77777777" w:rsidTr="00C76CF4">
        <w:trPr>
          <w:trHeight w:val="280"/>
        </w:trPr>
        <w:tc>
          <w:tcPr>
            <w:tcW w:w="3534" w:type="dxa"/>
            <w:gridSpan w:val="4"/>
          </w:tcPr>
          <w:p w14:paraId="652EBD1A" w14:textId="77777777" w:rsidR="00A319EE" w:rsidRPr="00513B78" w:rsidRDefault="00A319EE" w:rsidP="00C76CF4">
            <w:pPr>
              <w:pStyle w:val="TableParagraph"/>
              <w:ind w:left="12"/>
              <w:rPr>
                <w:color w:val="000000" w:themeColor="text1"/>
                <w:sz w:val="24"/>
                <w:szCs w:val="24"/>
                <w:lang w:val="pt-BR"/>
              </w:rPr>
            </w:pPr>
            <w:r w:rsidRPr="008C53AA">
              <w:rPr>
                <w:b/>
                <w:bCs/>
                <w:color w:val="000000" w:themeColor="text1"/>
                <w:sz w:val="24"/>
                <w:szCs w:val="24"/>
                <w:lang w:val="pt-BR"/>
              </w:rPr>
              <w:t>6.</w:t>
            </w:r>
            <w:r>
              <w:rPr>
                <w:b/>
                <w:bCs/>
                <w:color w:val="000000" w:themeColor="text1"/>
                <w:sz w:val="24"/>
                <w:szCs w:val="24"/>
                <w:lang w:val="pt-BR"/>
              </w:rPr>
              <w:t>6</w:t>
            </w:r>
            <w:r w:rsidRPr="008C53AA">
              <w:rPr>
                <w:b/>
                <w:bCs/>
                <w:color w:val="000000" w:themeColor="text1"/>
                <w:sz w:val="24"/>
                <w:szCs w:val="24"/>
                <w:lang w:val="pt-BR"/>
              </w:rPr>
              <w:t>)</w:t>
            </w:r>
            <w:r w:rsidRPr="00513B78">
              <w:rPr>
                <w:color w:val="000000" w:themeColor="text1"/>
                <w:sz w:val="24"/>
                <w:szCs w:val="24"/>
                <w:lang w:val="pt-BR"/>
              </w:rPr>
              <w:t xml:space="preserve"> Outros</w:t>
            </w:r>
          </w:p>
        </w:tc>
        <w:tc>
          <w:tcPr>
            <w:tcW w:w="8080" w:type="dxa"/>
            <w:gridSpan w:val="11"/>
          </w:tcPr>
          <w:p w14:paraId="4D198B0D" w14:textId="77777777" w:rsidR="00A319EE" w:rsidRPr="00513B78" w:rsidRDefault="00A319EE" w:rsidP="00C76CF4">
            <w:pPr>
              <w:pStyle w:val="TableParagraph"/>
              <w:ind w:left="25" w:right="1"/>
              <w:rPr>
                <w:b/>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A319EE" w:rsidRPr="00513B78" w14:paraId="1BC47488" w14:textId="77777777" w:rsidTr="00C76CF4">
        <w:trPr>
          <w:trHeight w:val="294"/>
        </w:trPr>
        <w:tc>
          <w:tcPr>
            <w:tcW w:w="3676" w:type="dxa"/>
            <w:gridSpan w:val="5"/>
            <w:tcBorders>
              <w:right w:val="single" w:sz="4" w:space="0" w:color="auto"/>
            </w:tcBorders>
          </w:tcPr>
          <w:p w14:paraId="3BDC4075" w14:textId="77777777" w:rsidR="00A319EE" w:rsidRPr="00AA147E" w:rsidRDefault="00A319EE" w:rsidP="00C76CF4">
            <w:pPr>
              <w:pStyle w:val="TableParagraph"/>
              <w:jc w:val="center"/>
              <w:rPr>
                <w:color w:val="000000" w:themeColor="text1"/>
                <w:sz w:val="24"/>
                <w:szCs w:val="24"/>
                <w:lang w:val="pt-BR"/>
              </w:rPr>
            </w:pPr>
            <w:r w:rsidRPr="008C53AA">
              <w:rPr>
                <w:b/>
                <w:bCs/>
                <w:color w:val="000000" w:themeColor="text1"/>
                <w:sz w:val="24"/>
                <w:szCs w:val="24"/>
                <w:lang w:val="pt-BR"/>
              </w:rPr>
              <w:t>6.</w:t>
            </w:r>
            <w:r>
              <w:rPr>
                <w:b/>
                <w:bCs/>
                <w:color w:val="000000" w:themeColor="text1"/>
                <w:sz w:val="24"/>
                <w:szCs w:val="24"/>
                <w:lang w:val="pt-BR"/>
              </w:rPr>
              <w:t>7</w:t>
            </w:r>
            <w:r w:rsidRPr="008C53AA">
              <w:rPr>
                <w:b/>
                <w:bCs/>
                <w:color w:val="000000" w:themeColor="text1"/>
                <w:sz w:val="24"/>
                <w:szCs w:val="24"/>
                <w:lang w:val="pt-BR"/>
              </w:rPr>
              <w:t>) Taxa de Juros</w:t>
            </w:r>
          </w:p>
          <w:p w14:paraId="0BA1AB1D" w14:textId="77777777" w:rsidR="00A319EE" w:rsidRPr="006079B1" w:rsidRDefault="00A319EE" w:rsidP="00C76CF4">
            <w:pPr>
              <w:pStyle w:val="TableParagraph"/>
              <w:jc w:val="center"/>
              <w:rPr>
                <w:color w:val="000000" w:themeColor="text1"/>
                <w:sz w:val="24"/>
                <w:szCs w:val="24"/>
                <w:lang w:val="pt-BR"/>
              </w:rPr>
            </w:pPr>
            <w:r w:rsidRPr="00AA147E">
              <w:rPr>
                <w:color w:val="000000" w:themeColor="text1"/>
                <w:sz w:val="24"/>
                <w:szCs w:val="24"/>
                <w:lang w:val="pt-BR"/>
              </w:rPr>
              <w:t>Mensal</w:t>
            </w:r>
            <w:r w:rsidRPr="00AA147E">
              <w:rPr>
                <w:color w:val="000000" w:themeColor="text1"/>
                <w:sz w:val="24"/>
                <w:szCs w:val="24"/>
                <w:lang w:val="pt-BR"/>
              </w:rPr>
              <w:fldChar w:fldCharType="begin">
                <w:ffData>
                  <w:name w:val="Texto22"/>
                  <w:enabled/>
                  <w:calcOnExit w:val="0"/>
                  <w:textInput/>
                </w:ffData>
              </w:fldChar>
            </w:r>
            <w:r w:rsidRPr="00AA147E">
              <w:rPr>
                <w:color w:val="000000" w:themeColor="text1"/>
                <w:sz w:val="24"/>
                <w:szCs w:val="24"/>
                <w:lang w:val="pt-BR"/>
              </w:rPr>
              <w:instrText xml:space="preserve"> FORMTEXT </w:instrText>
            </w:r>
            <w:r w:rsidRPr="00AA147E">
              <w:rPr>
                <w:color w:val="000000" w:themeColor="text1"/>
                <w:sz w:val="24"/>
                <w:szCs w:val="24"/>
                <w:lang w:val="pt-BR"/>
              </w:rPr>
            </w:r>
            <w:r w:rsidRPr="00AA147E">
              <w:rPr>
                <w:color w:val="000000" w:themeColor="text1"/>
                <w:sz w:val="24"/>
                <w:szCs w:val="24"/>
                <w:lang w:val="pt-BR"/>
              </w:rPr>
              <w:fldChar w:fldCharType="separate"/>
            </w:r>
            <w:r w:rsidRPr="00AA147E">
              <w:rPr>
                <w:color w:val="000000" w:themeColor="text1"/>
                <w:sz w:val="24"/>
                <w:szCs w:val="24"/>
                <w:lang w:val="pt-BR"/>
              </w:rPr>
              <w:t> </w:t>
            </w:r>
            <w:r w:rsidRPr="00AA147E">
              <w:rPr>
                <w:color w:val="000000" w:themeColor="text1"/>
                <w:sz w:val="24"/>
                <w:szCs w:val="24"/>
                <w:lang w:val="pt-BR"/>
              </w:rPr>
              <w:t> </w:t>
            </w:r>
            <w:r w:rsidRPr="00AA147E">
              <w:rPr>
                <w:color w:val="000000" w:themeColor="text1"/>
                <w:sz w:val="24"/>
                <w:szCs w:val="24"/>
                <w:lang w:val="pt-BR"/>
              </w:rPr>
              <w:t> </w:t>
            </w:r>
            <w:r w:rsidRPr="00AA147E">
              <w:rPr>
                <w:color w:val="000000" w:themeColor="text1"/>
                <w:sz w:val="24"/>
                <w:szCs w:val="24"/>
                <w:lang w:val="pt-BR"/>
              </w:rPr>
              <w:t> </w:t>
            </w:r>
            <w:r w:rsidRPr="00AA147E">
              <w:rPr>
                <w:color w:val="000000" w:themeColor="text1"/>
                <w:sz w:val="24"/>
                <w:szCs w:val="24"/>
                <w:lang w:val="pt-BR"/>
              </w:rPr>
              <w:t> </w:t>
            </w:r>
            <w:r w:rsidRPr="00AA147E">
              <w:rPr>
                <w:color w:val="000000" w:themeColor="text1"/>
                <w:sz w:val="24"/>
                <w:szCs w:val="24"/>
                <w:lang w:val="pt-BR"/>
              </w:rPr>
              <w:fldChar w:fldCharType="end"/>
            </w:r>
            <w:r w:rsidRPr="00AA147E">
              <w:rPr>
                <w:color w:val="000000" w:themeColor="text1"/>
                <w:sz w:val="24"/>
                <w:szCs w:val="24"/>
              </w:rPr>
              <w:t xml:space="preserve">% </w:t>
            </w:r>
            <w:r w:rsidRPr="00AA147E">
              <w:rPr>
                <w:color w:val="000000" w:themeColor="text1"/>
                <w:sz w:val="24"/>
                <w:szCs w:val="24"/>
                <w:lang w:val="pt-BR"/>
              </w:rPr>
              <w:t xml:space="preserve">    </w:t>
            </w:r>
            <w:r w:rsidRPr="00AA147E">
              <w:rPr>
                <w:color w:val="000000" w:themeColor="text1"/>
                <w:sz w:val="24"/>
                <w:szCs w:val="24"/>
              </w:rPr>
              <w:t xml:space="preserve">Anual: </w:t>
            </w:r>
            <w:r w:rsidRPr="00AA147E">
              <w:rPr>
                <w:color w:val="000000" w:themeColor="text1"/>
                <w:sz w:val="24"/>
                <w:szCs w:val="24"/>
              </w:rPr>
              <w:fldChar w:fldCharType="begin">
                <w:ffData>
                  <w:name w:val="Texto49"/>
                  <w:enabled/>
                  <w:calcOnExit w:val="0"/>
                  <w:textInput/>
                </w:ffData>
              </w:fldChar>
            </w:r>
            <w:r w:rsidRPr="00AA147E">
              <w:rPr>
                <w:color w:val="000000" w:themeColor="text1"/>
                <w:sz w:val="24"/>
                <w:szCs w:val="24"/>
              </w:rPr>
              <w:instrText xml:space="preserve"> FORMTEXT </w:instrText>
            </w:r>
            <w:r w:rsidRPr="00AA147E">
              <w:rPr>
                <w:color w:val="000000" w:themeColor="text1"/>
                <w:sz w:val="24"/>
                <w:szCs w:val="24"/>
              </w:rPr>
            </w:r>
            <w:r w:rsidRPr="00AA147E">
              <w:rPr>
                <w:color w:val="000000" w:themeColor="text1"/>
                <w:sz w:val="24"/>
                <w:szCs w:val="24"/>
              </w:rPr>
              <w:fldChar w:fldCharType="separate"/>
            </w:r>
            <w:r w:rsidRPr="00AA147E">
              <w:rPr>
                <w:color w:val="000000" w:themeColor="text1"/>
                <w:sz w:val="24"/>
                <w:szCs w:val="24"/>
              </w:rPr>
              <w:t> </w:t>
            </w:r>
            <w:r w:rsidRPr="00AA147E">
              <w:rPr>
                <w:color w:val="000000" w:themeColor="text1"/>
                <w:sz w:val="24"/>
                <w:szCs w:val="24"/>
              </w:rPr>
              <w:t> </w:t>
            </w:r>
            <w:r w:rsidRPr="00AA147E">
              <w:rPr>
                <w:color w:val="000000" w:themeColor="text1"/>
                <w:sz w:val="24"/>
                <w:szCs w:val="24"/>
              </w:rPr>
              <w:t> </w:t>
            </w:r>
            <w:r w:rsidRPr="00AA147E">
              <w:rPr>
                <w:color w:val="000000" w:themeColor="text1"/>
                <w:sz w:val="24"/>
                <w:szCs w:val="24"/>
              </w:rPr>
              <w:t> </w:t>
            </w:r>
            <w:r w:rsidRPr="00AA147E">
              <w:rPr>
                <w:color w:val="000000" w:themeColor="text1"/>
                <w:sz w:val="24"/>
                <w:szCs w:val="24"/>
              </w:rPr>
              <w:t> </w:t>
            </w:r>
            <w:r w:rsidRPr="00AA147E">
              <w:rPr>
                <w:color w:val="000000" w:themeColor="text1"/>
                <w:sz w:val="24"/>
                <w:szCs w:val="24"/>
              </w:rPr>
              <w:fldChar w:fldCharType="end"/>
            </w:r>
            <w:r w:rsidRPr="00AA147E">
              <w:rPr>
                <w:color w:val="000000" w:themeColor="text1"/>
                <w:sz w:val="24"/>
                <w:szCs w:val="24"/>
              </w:rPr>
              <w:t>%</w:t>
            </w:r>
          </w:p>
        </w:tc>
        <w:tc>
          <w:tcPr>
            <w:tcW w:w="3685" w:type="dxa"/>
            <w:gridSpan w:val="8"/>
            <w:tcBorders>
              <w:left w:val="single" w:sz="4" w:space="0" w:color="auto"/>
              <w:right w:val="single" w:sz="4" w:space="0" w:color="auto"/>
            </w:tcBorders>
          </w:tcPr>
          <w:p w14:paraId="542E2C82" w14:textId="77777777" w:rsidR="00A319EE" w:rsidRPr="00513B78" w:rsidRDefault="00A319EE" w:rsidP="00C76CF4">
            <w:pPr>
              <w:pStyle w:val="TableParagraph"/>
              <w:ind w:left="0"/>
              <w:jc w:val="center"/>
              <w:rPr>
                <w:color w:val="000000" w:themeColor="text1"/>
                <w:sz w:val="24"/>
                <w:szCs w:val="24"/>
                <w:lang w:val="pt-BR"/>
              </w:rPr>
            </w:pPr>
            <w:r w:rsidRPr="008C53AA">
              <w:rPr>
                <w:b/>
                <w:bCs/>
                <w:color w:val="000000" w:themeColor="text1"/>
                <w:sz w:val="24"/>
                <w:szCs w:val="24"/>
                <w:lang w:val="pt-BR"/>
              </w:rPr>
              <w:t>6.</w:t>
            </w:r>
            <w:r>
              <w:rPr>
                <w:b/>
                <w:bCs/>
                <w:color w:val="000000" w:themeColor="text1"/>
                <w:sz w:val="24"/>
                <w:szCs w:val="24"/>
                <w:lang w:val="pt-BR"/>
              </w:rPr>
              <w:t>8</w:t>
            </w:r>
            <w:r w:rsidRPr="008C53AA">
              <w:rPr>
                <w:b/>
                <w:bCs/>
                <w:color w:val="000000" w:themeColor="text1"/>
                <w:sz w:val="24"/>
                <w:szCs w:val="24"/>
                <w:lang w:val="pt-BR"/>
              </w:rPr>
              <w:t>) Valor da Parcela</w:t>
            </w:r>
          </w:p>
          <w:p w14:paraId="0A6E612E" w14:textId="77777777" w:rsidR="00A319EE" w:rsidRPr="00513B78" w:rsidRDefault="00A319EE" w:rsidP="00C76CF4">
            <w:pPr>
              <w:pStyle w:val="TableParagraph"/>
              <w:ind w:left="0"/>
              <w:jc w:val="center"/>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2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c>
          <w:tcPr>
            <w:tcW w:w="4253" w:type="dxa"/>
            <w:gridSpan w:val="2"/>
            <w:tcBorders>
              <w:left w:val="single" w:sz="4" w:space="0" w:color="auto"/>
            </w:tcBorders>
          </w:tcPr>
          <w:p w14:paraId="4792CF0B" w14:textId="77777777" w:rsidR="00A319EE" w:rsidRPr="00513B78" w:rsidRDefault="00A319EE" w:rsidP="00C76CF4">
            <w:pPr>
              <w:pStyle w:val="TableParagraph"/>
              <w:ind w:left="0"/>
              <w:jc w:val="center"/>
              <w:rPr>
                <w:color w:val="000000" w:themeColor="text1"/>
                <w:sz w:val="24"/>
                <w:szCs w:val="24"/>
                <w:lang w:val="pt-BR"/>
              </w:rPr>
            </w:pPr>
            <w:r w:rsidRPr="008C53AA">
              <w:rPr>
                <w:b/>
                <w:bCs/>
                <w:color w:val="000000" w:themeColor="text1"/>
                <w:sz w:val="24"/>
                <w:szCs w:val="24"/>
                <w:lang w:val="pt-BR"/>
              </w:rPr>
              <w:t>6.</w:t>
            </w:r>
            <w:r>
              <w:rPr>
                <w:b/>
                <w:bCs/>
                <w:color w:val="000000" w:themeColor="text1"/>
                <w:sz w:val="24"/>
                <w:szCs w:val="24"/>
                <w:lang w:val="pt-BR"/>
              </w:rPr>
              <w:t>9</w:t>
            </w:r>
            <w:r w:rsidRPr="008C53AA">
              <w:rPr>
                <w:b/>
                <w:bCs/>
                <w:color w:val="000000" w:themeColor="text1"/>
                <w:sz w:val="24"/>
                <w:szCs w:val="24"/>
                <w:lang w:val="pt-BR"/>
              </w:rPr>
              <w:t>)</w:t>
            </w:r>
            <w:r w:rsidRPr="00513B78">
              <w:rPr>
                <w:color w:val="000000" w:themeColor="text1"/>
                <w:sz w:val="24"/>
                <w:szCs w:val="24"/>
                <w:lang w:val="pt-BR"/>
              </w:rPr>
              <w:t xml:space="preserve"> </w:t>
            </w:r>
            <w:r w:rsidRPr="008C53AA">
              <w:rPr>
                <w:b/>
                <w:bCs/>
                <w:color w:val="000000" w:themeColor="text1"/>
                <w:sz w:val="24"/>
                <w:szCs w:val="24"/>
                <w:lang w:val="pt-BR"/>
              </w:rPr>
              <w:t>Quantidade de Parcelas:</w:t>
            </w:r>
          </w:p>
          <w:p w14:paraId="661DAEB6" w14:textId="77777777" w:rsidR="00A319EE" w:rsidRPr="00513B78" w:rsidRDefault="00A319EE" w:rsidP="00C76CF4">
            <w:pPr>
              <w:pStyle w:val="TableParagraph"/>
              <w:ind w:left="0"/>
              <w:jc w:val="center"/>
              <w:rPr>
                <w:color w:val="000000" w:themeColor="text1"/>
                <w:sz w:val="24"/>
                <w:szCs w:val="24"/>
                <w:lang w:val="pt-BR"/>
              </w:rPr>
            </w:pPr>
            <w:r w:rsidRPr="00513B78">
              <w:rPr>
                <w:color w:val="000000" w:themeColor="text1"/>
                <w:sz w:val="24"/>
                <w:szCs w:val="24"/>
                <w:lang w:val="pt-BR"/>
              </w:rPr>
              <w:fldChar w:fldCharType="begin">
                <w:ffData>
                  <w:name w:val="Texto106"/>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r>
      <w:tr w:rsidR="00A319EE" w:rsidRPr="00513B78" w14:paraId="45C016A6" w14:textId="77777777" w:rsidTr="00C76CF4">
        <w:trPr>
          <w:trHeight w:val="554"/>
        </w:trPr>
        <w:tc>
          <w:tcPr>
            <w:tcW w:w="5250" w:type="dxa"/>
            <w:gridSpan w:val="7"/>
            <w:tcBorders>
              <w:right w:val="single" w:sz="4" w:space="0" w:color="auto"/>
            </w:tcBorders>
          </w:tcPr>
          <w:p w14:paraId="5AB734E9" w14:textId="77777777" w:rsidR="00A319EE" w:rsidRPr="00513B78" w:rsidRDefault="00A319EE" w:rsidP="00C76CF4">
            <w:pPr>
              <w:pStyle w:val="TableParagraph"/>
              <w:ind w:left="0"/>
              <w:jc w:val="center"/>
              <w:rPr>
                <w:color w:val="000000" w:themeColor="text1"/>
                <w:sz w:val="24"/>
                <w:szCs w:val="24"/>
                <w:lang w:val="pt-BR"/>
              </w:rPr>
            </w:pPr>
            <w:r w:rsidRPr="008C53AA">
              <w:rPr>
                <w:b/>
                <w:bCs/>
                <w:color w:val="000000" w:themeColor="text1"/>
                <w:sz w:val="24"/>
                <w:szCs w:val="24"/>
                <w:lang w:val="pt-BR"/>
              </w:rPr>
              <w:t>6.</w:t>
            </w:r>
            <w:r>
              <w:rPr>
                <w:b/>
                <w:bCs/>
                <w:color w:val="000000" w:themeColor="text1"/>
                <w:sz w:val="24"/>
                <w:szCs w:val="24"/>
                <w:lang w:val="pt-BR"/>
              </w:rPr>
              <w:t>10</w:t>
            </w:r>
            <w:r w:rsidRPr="008C53AA">
              <w:rPr>
                <w:b/>
                <w:bCs/>
                <w:color w:val="000000" w:themeColor="text1"/>
                <w:sz w:val="24"/>
                <w:szCs w:val="24"/>
                <w:lang w:val="pt-BR"/>
              </w:rPr>
              <w:t>) Periodicidade das Parcelas:</w:t>
            </w:r>
          </w:p>
          <w:p w14:paraId="4175AEA1" w14:textId="77777777" w:rsidR="00A319EE" w:rsidRPr="00004274" w:rsidRDefault="00A319EE" w:rsidP="00C76CF4">
            <w:pPr>
              <w:pStyle w:val="TableParagraph"/>
              <w:ind w:left="0"/>
              <w:jc w:val="center"/>
              <w:rPr>
                <w:color w:val="000000" w:themeColor="text1"/>
                <w:sz w:val="24"/>
                <w:szCs w:val="24"/>
                <w:highlight w:val="red"/>
                <w:lang w:val="pt-BR"/>
              </w:rPr>
            </w:pPr>
            <w:r w:rsidRPr="00513B78">
              <w:rPr>
                <w:color w:val="000000" w:themeColor="text1"/>
                <w:sz w:val="24"/>
                <w:szCs w:val="24"/>
                <w:lang w:val="pt-BR"/>
              </w:rPr>
              <w:t>Mensa</w:t>
            </w:r>
            <w:r>
              <w:rPr>
                <w:color w:val="000000" w:themeColor="text1"/>
                <w:sz w:val="24"/>
                <w:szCs w:val="24"/>
                <w:lang w:val="pt-BR"/>
              </w:rPr>
              <w:t>l</w:t>
            </w:r>
          </w:p>
        </w:tc>
        <w:tc>
          <w:tcPr>
            <w:tcW w:w="6364" w:type="dxa"/>
            <w:gridSpan w:val="8"/>
            <w:tcBorders>
              <w:left w:val="single" w:sz="4" w:space="0" w:color="auto"/>
            </w:tcBorders>
          </w:tcPr>
          <w:p w14:paraId="5AB9241D" w14:textId="77777777" w:rsidR="00A319EE" w:rsidRPr="00513B78" w:rsidRDefault="00A319EE" w:rsidP="00C76CF4">
            <w:pPr>
              <w:pStyle w:val="TableParagraph"/>
              <w:ind w:left="0"/>
              <w:jc w:val="center"/>
              <w:rPr>
                <w:color w:val="000000" w:themeColor="text1"/>
                <w:sz w:val="24"/>
                <w:szCs w:val="24"/>
                <w:lang w:val="pt-BR"/>
              </w:rPr>
            </w:pPr>
            <w:r w:rsidRPr="008C53AA">
              <w:rPr>
                <w:b/>
                <w:bCs/>
                <w:color w:val="000000" w:themeColor="text1"/>
                <w:sz w:val="24"/>
                <w:szCs w:val="24"/>
                <w:lang w:val="pt-BR"/>
              </w:rPr>
              <w:t>6.1</w:t>
            </w:r>
            <w:r>
              <w:rPr>
                <w:b/>
                <w:bCs/>
                <w:color w:val="000000" w:themeColor="text1"/>
                <w:sz w:val="24"/>
                <w:szCs w:val="24"/>
                <w:lang w:val="pt-BR"/>
              </w:rPr>
              <w:t>1</w:t>
            </w:r>
            <w:r w:rsidRPr="008C53AA">
              <w:rPr>
                <w:b/>
                <w:bCs/>
                <w:color w:val="000000" w:themeColor="text1"/>
                <w:sz w:val="24"/>
                <w:szCs w:val="24"/>
                <w:lang w:val="pt-BR"/>
              </w:rPr>
              <w:t>) Valor Total das Parcelas (6.</w:t>
            </w:r>
            <w:r>
              <w:rPr>
                <w:b/>
                <w:bCs/>
                <w:color w:val="000000" w:themeColor="text1"/>
                <w:sz w:val="24"/>
                <w:szCs w:val="24"/>
                <w:lang w:val="pt-BR"/>
              </w:rPr>
              <w:t>8</w:t>
            </w:r>
            <w:r w:rsidRPr="008C53AA">
              <w:rPr>
                <w:b/>
                <w:bCs/>
                <w:color w:val="000000" w:themeColor="text1"/>
                <w:sz w:val="24"/>
                <w:szCs w:val="24"/>
                <w:lang w:val="pt-BR"/>
              </w:rPr>
              <w:t>) x (6.</w:t>
            </w:r>
            <w:r>
              <w:rPr>
                <w:b/>
                <w:bCs/>
                <w:color w:val="000000" w:themeColor="text1"/>
                <w:sz w:val="24"/>
                <w:szCs w:val="24"/>
                <w:lang w:val="pt-BR"/>
              </w:rPr>
              <w:t>9</w:t>
            </w:r>
            <w:r w:rsidRPr="008C53AA">
              <w:rPr>
                <w:b/>
                <w:bCs/>
                <w:color w:val="000000" w:themeColor="text1"/>
                <w:sz w:val="24"/>
                <w:szCs w:val="24"/>
                <w:lang w:val="pt-BR"/>
              </w:rPr>
              <w:t>):</w:t>
            </w:r>
          </w:p>
          <w:p w14:paraId="0BAB4D45" w14:textId="77777777" w:rsidR="00A319EE" w:rsidRPr="00513B78" w:rsidRDefault="00A319EE" w:rsidP="00C76CF4">
            <w:pPr>
              <w:pStyle w:val="TableParagraph"/>
              <w:ind w:left="0"/>
              <w:jc w:val="center"/>
              <w:rPr>
                <w:color w:val="000000" w:themeColor="text1"/>
                <w:sz w:val="24"/>
                <w:szCs w:val="24"/>
                <w:lang w:val="pt-BR"/>
              </w:rPr>
            </w:pPr>
            <w:r>
              <w:rPr>
                <w:color w:val="000000" w:themeColor="text1"/>
                <w:sz w:val="24"/>
                <w:szCs w:val="24"/>
                <w:lang w:val="pt-BR"/>
              </w:rPr>
              <w:t>R$</w:t>
            </w:r>
            <w:r w:rsidRPr="00513B78">
              <w:rPr>
                <w:color w:val="000000" w:themeColor="text1"/>
                <w:sz w:val="24"/>
                <w:szCs w:val="24"/>
                <w:lang w:val="pt-BR"/>
              </w:rPr>
              <w:fldChar w:fldCharType="begin">
                <w:ffData>
                  <w:name w:val="Texto13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r>
      <w:tr w:rsidR="00A319EE" w:rsidRPr="00513B78" w14:paraId="23C937A8" w14:textId="77777777" w:rsidTr="00C76CF4">
        <w:trPr>
          <w:trHeight w:val="294"/>
        </w:trPr>
        <w:tc>
          <w:tcPr>
            <w:tcW w:w="2117" w:type="dxa"/>
            <w:tcBorders>
              <w:right w:val="single" w:sz="4" w:space="0" w:color="auto"/>
            </w:tcBorders>
            <w:vAlign w:val="center"/>
          </w:tcPr>
          <w:p w14:paraId="7531BC30" w14:textId="77777777" w:rsidR="00A319EE" w:rsidRPr="008C53AA" w:rsidRDefault="00A319EE" w:rsidP="00C76CF4">
            <w:pPr>
              <w:pStyle w:val="TableParagraph"/>
              <w:jc w:val="center"/>
              <w:rPr>
                <w:b/>
                <w:color w:val="000000" w:themeColor="text1"/>
                <w:sz w:val="24"/>
                <w:szCs w:val="24"/>
                <w:lang w:val="pt-BR"/>
              </w:rPr>
            </w:pPr>
            <w:r w:rsidRPr="008C53AA">
              <w:rPr>
                <w:b/>
                <w:color w:val="000000" w:themeColor="text1"/>
                <w:sz w:val="24"/>
                <w:szCs w:val="24"/>
                <w:lang w:val="pt-BR"/>
              </w:rPr>
              <w:lastRenderedPageBreak/>
              <w:t>6.1</w:t>
            </w:r>
            <w:r>
              <w:rPr>
                <w:b/>
                <w:color w:val="000000" w:themeColor="text1"/>
                <w:sz w:val="24"/>
                <w:szCs w:val="24"/>
                <w:lang w:val="pt-BR"/>
              </w:rPr>
              <w:t>2</w:t>
            </w:r>
            <w:r w:rsidRPr="008C53AA">
              <w:rPr>
                <w:b/>
                <w:color w:val="000000" w:themeColor="text1"/>
                <w:sz w:val="24"/>
                <w:szCs w:val="24"/>
                <w:lang w:val="pt-BR"/>
              </w:rPr>
              <w:t xml:space="preserve">) </w:t>
            </w:r>
            <w:r w:rsidRPr="00133CEE">
              <w:rPr>
                <w:b/>
                <w:bCs/>
                <w:color w:val="000000" w:themeColor="text1"/>
                <w:sz w:val="24"/>
                <w:szCs w:val="24"/>
              </w:rPr>
              <w:t>Data de Referência para Cálculo</w:t>
            </w:r>
          </w:p>
        </w:tc>
        <w:tc>
          <w:tcPr>
            <w:tcW w:w="1417" w:type="dxa"/>
            <w:gridSpan w:val="3"/>
            <w:tcBorders>
              <w:left w:val="single" w:sz="4" w:space="0" w:color="auto"/>
              <w:right w:val="single" w:sz="4" w:space="0" w:color="auto"/>
            </w:tcBorders>
            <w:vAlign w:val="center"/>
          </w:tcPr>
          <w:p w14:paraId="100D6E22" w14:textId="77777777" w:rsidR="00A319EE" w:rsidRPr="008C53AA" w:rsidRDefault="00A319EE" w:rsidP="00C76CF4">
            <w:pPr>
              <w:pStyle w:val="TableParagraph"/>
              <w:ind w:left="0"/>
              <w:jc w:val="center"/>
              <w:rPr>
                <w:b/>
                <w:color w:val="000000" w:themeColor="text1"/>
                <w:sz w:val="24"/>
                <w:szCs w:val="24"/>
                <w:lang w:val="pt-BR"/>
              </w:rPr>
            </w:pPr>
            <w:r w:rsidRPr="008C53AA">
              <w:rPr>
                <w:b/>
                <w:color w:val="000000" w:themeColor="text1"/>
                <w:sz w:val="24"/>
                <w:szCs w:val="24"/>
                <w:lang w:val="pt-BR"/>
              </w:rPr>
              <w:t>6.1</w:t>
            </w:r>
            <w:r>
              <w:rPr>
                <w:b/>
                <w:color w:val="000000" w:themeColor="text1"/>
                <w:sz w:val="24"/>
                <w:szCs w:val="24"/>
                <w:lang w:val="pt-BR"/>
              </w:rPr>
              <w:t>3</w:t>
            </w:r>
            <w:r w:rsidRPr="008C53AA">
              <w:rPr>
                <w:b/>
                <w:color w:val="000000" w:themeColor="text1"/>
                <w:sz w:val="24"/>
                <w:szCs w:val="24"/>
                <w:lang w:val="pt-BR"/>
              </w:rPr>
              <w:t>) Valor Financiado /</w:t>
            </w:r>
          </w:p>
          <w:p w14:paraId="6E46C905" w14:textId="77777777" w:rsidR="00A319EE" w:rsidRPr="008C53AA" w:rsidRDefault="00A319EE" w:rsidP="00C76CF4">
            <w:pPr>
              <w:pStyle w:val="TableParagraph"/>
              <w:ind w:left="0"/>
              <w:jc w:val="center"/>
              <w:rPr>
                <w:b/>
                <w:color w:val="000000" w:themeColor="text1"/>
                <w:sz w:val="24"/>
                <w:szCs w:val="24"/>
                <w:lang w:val="pt-BR"/>
              </w:rPr>
            </w:pPr>
            <w:r w:rsidRPr="008C53AA">
              <w:rPr>
                <w:b/>
                <w:color w:val="000000" w:themeColor="text1"/>
                <w:sz w:val="24"/>
                <w:szCs w:val="24"/>
                <w:lang w:val="pt-BR"/>
              </w:rPr>
              <w:t>Financiado (Refinanciamento)</w:t>
            </w:r>
          </w:p>
        </w:tc>
        <w:tc>
          <w:tcPr>
            <w:tcW w:w="1418" w:type="dxa"/>
            <w:gridSpan w:val="2"/>
            <w:tcBorders>
              <w:left w:val="single" w:sz="4" w:space="0" w:color="auto"/>
              <w:right w:val="single" w:sz="4" w:space="0" w:color="auto"/>
            </w:tcBorders>
            <w:vAlign w:val="center"/>
          </w:tcPr>
          <w:p w14:paraId="2C9AA746" w14:textId="77777777" w:rsidR="00A319EE" w:rsidRPr="008C53AA" w:rsidRDefault="00A319EE" w:rsidP="00C76CF4">
            <w:pPr>
              <w:pStyle w:val="TableParagraph"/>
              <w:ind w:left="0"/>
              <w:jc w:val="center"/>
              <w:rPr>
                <w:b/>
                <w:color w:val="000000" w:themeColor="text1"/>
                <w:sz w:val="24"/>
                <w:szCs w:val="24"/>
                <w:lang w:val="pt-BR"/>
              </w:rPr>
            </w:pPr>
            <w:r w:rsidRPr="008C53AA">
              <w:rPr>
                <w:b/>
                <w:color w:val="000000" w:themeColor="text1"/>
                <w:sz w:val="24"/>
                <w:szCs w:val="24"/>
                <w:lang w:val="pt-BR"/>
              </w:rPr>
              <w:t>6.1</w:t>
            </w:r>
            <w:r>
              <w:rPr>
                <w:b/>
                <w:color w:val="000000" w:themeColor="text1"/>
                <w:sz w:val="24"/>
                <w:szCs w:val="24"/>
                <w:lang w:val="pt-BR"/>
              </w:rPr>
              <w:t>4</w:t>
            </w:r>
            <w:r w:rsidRPr="008C53AA">
              <w:rPr>
                <w:b/>
                <w:color w:val="000000" w:themeColor="text1"/>
                <w:sz w:val="24"/>
                <w:szCs w:val="24"/>
                <w:lang w:val="pt-BR"/>
              </w:rPr>
              <w:t xml:space="preserve">) </w:t>
            </w:r>
            <w:r>
              <w:rPr>
                <w:b/>
                <w:color w:val="000000" w:themeColor="text1"/>
                <w:sz w:val="24"/>
                <w:szCs w:val="24"/>
                <w:lang w:val="pt-BR"/>
              </w:rPr>
              <w:t>Valor Solicitado do Empréstimo / Refinanciamento</w:t>
            </w:r>
          </w:p>
        </w:tc>
        <w:tc>
          <w:tcPr>
            <w:tcW w:w="992" w:type="dxa"/>
            <w:gridSpan w:val="5"/>
            <w:tcBorders>
              <w:left w:val="single" w:sz="4" w:space="0" w:color="auto"/>
              <w:right w:val="single" w:sz="4" w:space="0" w:color="auto"/>
            </w:tcBorders>
            <w:vAlign w:val="center"/>
          </w:tcPr>
          <w:p w14:paraId="440FF5FB" w14:textId="77777777" w:rsidR="00A319EE" w:rsidRPr="008C53AA" w:rsidRDefault="00A319EE" w:rsidP="00C76CF4">
            <w:pPr>
              <w:pStyle w:val="TableParagraph"/>
              <w:ind w:left="0"/>
              <w:jc w:val="center"/>
              <w:rPr>
                <w:b/>
                <w:color w:val="000000" w:themeColor="text1"/>
                <w:sz w:val="24"/>
                <w:szCs w:val="24"/>
                <w:lang w:val="pt-BR"/>
              </w:rPr>
            </w:pPr>
            <w:r w:rsidRPr="008C53AA">
              <w:rPr>
                <w:b/>
                <w:color w:val="000000" w:themeColor="text1"/>
                <w:sz w:val="24"/>
                <w:szCs w:val="24"/>
                <w:lang w:val="pt-BR"/>
              </w:rPr>
              <w:t>6.1</w:t>
            </w:r>
            <w:r>
              <w:rPr>
                <w:b/>
                <w:color w:val="000000" w:themeColor="text1"/>
                <w:sz w:val="24"/>
                <w:szCs w:val="24"/>
                <w:lang w:val="pt-BR"/>
              </w:rPr>
              <w:t>5</w:t>
            </w:r>
            <w:r w:rsidRPr="008C53AA">
              <w:rPr>
                <w:b/>
                <w:color w:val="000000" w:themeColor="text1"/>
                <w:sz w:val="24"/>
                <w:szCs w:val="24"/>
                <w:lang w:val="pt-BR"/>
              </w:rPr>
              <w:t>) IOF</w:t>
            </w:r>
          </w:p>
        </w:tc>
        <w:tc>
          <w:tcPr>
            <w:tcW w:w="1417" w:type="dxa"/>
            <w:gridSpan w:val="2"/>
            <w:tcBorders>
              <w:left w:val="single" w:sz="4" w:space="0" w:color="auto"/>
              <w:right w:val="single" w:sz="4" w:space="0" w:color="auto"/>
            </w:tcBorders>
            <w:vAlign w:val="center"/>
          </w:tcPr>
          <w:p w14:paraId="335C77F3" w14:textId="77777777" w:rsidR="00A319EE" w:rsidRPr="008C53AA" w:rsidRDefault="00A319EE" w:rsidP="00C76CF4">
            <w:pPr>
              <w:pStyle w:val="TableParagraph"/>
              <w:ind w:left="0"/>
              <w:jc w:val="center"/>
              <w:rPr>
                <w:b/>
                <w:color w:val="000000" w:themeColor="text1"/>
                <w:sz w:val="24"/>
                <w:szCs w:val="24"/>
                <w:lang w:val="pt-BR"/>
              </w:rPr>
            </w:pPr>
            <w:r w:rsidRPr="008C53AA">
              <w:rPr>
                <w:b/>
                <w:color w:val="000000" w:themeColor="text1"/>
                <w:sz w:val="24"/>
                <w:szCs w:val="24"/>
                <w:lang w:val="pt-BR"/>
              </w:rPr>
              <w:t>6.1</w:t>
            </w:r>
            <w:r>
              <w:rPr>
                <w:b/>
                <w:color w:val="000000" w:themeColor="text1"/>
                <w:sz w:val="24"/>
                <w:szCs w:val="24"/>
                <w:lang w:val="pt-BR"/>
              </w:rPr>
              <w:t>6</w:t>
            </w:r>
            <w:r w:rsidRPr="008C53AA">
              <w:rPr>
                <w:b/>
                <w:color w:val="000000" w:themeColor="text1"/>
                <w:sz w:val="24"/>
                <w:szCs w:val="24"/>
                <w:lang w:val="pt-BR"/>
              </w:rPr>
              <w:t>) Valor Liberado ao Cliente /</w:t>
            </w:r>
          </w:p>
          <w:p w14:paraId="7D726FFA" w14:textId="77777777" w:rsidR="00A319EE" w:rsidRPr="008C53AA" w:rsidRDefault="00A319EE" w:rsidP="00C76CF4">
            <w:pPr>
              <w:pStyle w:val="TableParagraph"/>
              <w:ind w:left="0"/>
              <w:jc w:val="center"/>
              <w:rPr>
                <w:b/>
                <w:color w:val="000000" w:themeColor="text1"/>
                <w:sz w:val="24"/>
                <w:szCs w:val="24"/>
                <w:lang w:val="pt-BR"/>
              </w:rPr>
            </w:pPr>
            <w:r w:rsidRPr="008C53AA">
              <w:rPr>
                <w:b/>
                <w:color w:val="000000" w:themeColor="text1"/>
                <w:sz w:val="24"/>
                <w:szCs w:val="24"/>
                <w:lang w:val="pt-BR"/>
              </w:rPr>
              <w:t>Valor Adicional Liberado (Troco)</w:t>
            </w:r>
          </w:p>
        </w:tc>
        <w:tc>
          <w:tcPr>
            <w:tcW w:w="1701" w:type="dxa"/>
            <w:tcBorders>
              <w:left w:val="single" w:sz="4" w:space="0" w:color="auto"/>
            </w:tcBorders>
            <w:vAlign w:val="center"/>
          </w:tcPr>
          <w:p w14:paraId="2A3ECDB2" w14:textId="77777777" w:rsidR="00A319EE" w:rsidRPr="008C53AA" w:rsidRDefault="00A319EE" w:rsidP="00C76CF4">
            <w:pPr>
              <w:pStyle w:val="TableParagraph"/>
              <w:ind w:left="0"/>
              <w:jc w:val="center"/>
              <w:rPr>
                <w:b/>
                <w:color w:val="000000" w:themeColor="text1"/>
                <w:sz w:val="24"/>
                <w:szCs w:val="24"/>
                <w:lang w:val="pt-BR"/>
              </w:rPr>
            </w:pPr>
            <w:r w:rsidRPr="008C53AA">
              <w:rPr>
                <w:b/>
                <w:color w:val="000000" w:themeColor="text1"/>
                <w:sz w:val="24"/>
                <w:szCs w:val="24"/>
                <w:lang w:val="pt-BR"/>
              </w:rPr>
              <w:t>6.1</w:t>
            </w:r>
            <w:r>
              <w:rPr>
                <w:b/>
                <w:color w:val="000000" w:themeColor="text1"/>
                <w:sz w:val="24"/>
                <w:szCs w:val="24"/>
                <w:lang w:val="pt-BR"/>
              </w:rPr>
              <w:t>7</w:t>
            </w:r>
            <w:r w:rsidRPr="008C53AA">
              <w:rPr>
                <w:b/>
                <w:color w:val="000000" w:themeColor="text1"/>
                <w:sz w:val="24"/>
                <w:szCs w:val="24"/>
                <w:lang w:val="pt-BR"/>
              </w:rPr>
              <w:t>) Custo Efetivo Total (CET):</w:t>
            </w:r>
          </w:p>
        </w:tc>
        <w:tc>
          <w:tcPr>
            <w:tcW w:w="2552" w:type="dxa"/>
            <w:tcBorders>
              <w:left w:val="single" w:sz="4" w:space="0" w:color="auto"/>
            </w:tcBorders>
            <w:vAlign w:val="center"/>
          </w:tcPr>
          <w:p w14:paraId="4665F384" w14:textId="77777777" w:rsidR="00A319EE" w:rsidRPr="008C53AA" w:rsidRDefault="00A319EE" w:rsidP="00C76CF4">
            <w:pPr>
              <w:pStyle w:val="TableParagraph"/>
              <w:ind w:left="0"/>
              <w:jc w:val="center"/>
              <w:rPr>
                <w:b/>
                <w:color w:val="000000" w:themeColor="text1"/>
                <w:sz w:val="24"/>
                <w:szCs w:val="24"/>
                <w:lang w:val="pt-BR"/>
              </w:rPr>
            </w:pPr>
            <w:r w:rsidRPr="008C53AA">
              <w:rPr>
                <w:b/>
                <w:color w:val="000000" w:themeColor="text1"/>
                <w:sz w:val="24"/>
                <w:szCs w:val="24"/>
                <w:lang w:val="pt-BR"/>
              </w:rPr>
              <w:t>6.1</w:t>
            </w:r>
            <w:r>
              <w:rPr>
                <w:b/>
                <w:color w:val="000000" w:themeColor="text1"/>
                <w:sz w:val="24"/>
                <w:szCs w:val="24"/>
                <w:lang w:val="pt-BR"/>
              </w:rPr>
              <w:t>8</w:t>
            </w:r>
            <w:r w:rsidRPr="008C53AA">
              <w:rPr>
                <w:b/>
                <w:color w:val="000000" w:themeColor="text1"/>
                <w:sz w:val="24"/>
                <w:szCs w:val="24"/>
                <w:lang w:val="pt-BR"/>
              </w:rPr>
              <w:t>) Vencimento da parcela:</w:t>
            </w:r>
          </w:p>
          <w:p w14:paraId="503BDE3A" w14:textId="77777777" w:rsidR="00A319EE" w:rsidRPr="008C53AA" w:rsidRDefault="00A319EE" w:rsidP="00C76CF4">
            <w:pPr>
              <w:pStyle w:val="TableParagraph"/>
              <w:ind w:left="0"/>
              <w:jc w:val="center"/>
              <w:rPr>
                <w:b/>
                <w:color w:val="000000" w:themeColor="text1"/>
                <w:sz w:val="24"/>
                <w:szCs w:val="24"/>
                <w:lang w:val="pt-BR"/>
              </w:rPr>
            </w:pPr>
          </w:p>
        </w:tc>
      </w:tr>
      <w:tr w:rsidR="00A319EE" w:rsidRPr="00513B78" w14:paraId="1E50E6C6" w14:textId="77777777" w:rsidTr="00C76CF4">
        <w:trPr>
          <w:trHeight w:val="294"/>
        </w:trPr>
        <w:tc>
          <w:tcPr>
            <w:tcW w:w="2117" w:type="dxa"/>
            <w:tcBorders>
              <w:right w:val="single" w:sz="4" w:space="0" w:color="auto"/>
            </w:tcBorders>
          </w:tcPr>
          <w:p w14:paraId="7968E0AD"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478032FA"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1C306A7A"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08719301"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08214830"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7FDAFD1A" w14:textId="77777777" w:rsidR="00A319EE" w:rsidRDefault="00A319EE"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0F2CB9F9" w14:textId="77777777" w:rsidR="00A319EE" w:rsidRPr="00513B78" w:rsidRDefault="00A319EE"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41E72BBF"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5C861142"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A319EE" w:rsidRPr="00513B78" w14:paraId="05880B03" w14:textId="77777777" w:rsidTr="00C76CF4">
        <w:trPr>
          <w:trHeight w:val="307"/>
        </w:trPr>
        <w:tc>
          <w:tcPr>
            <w:tcW w:w="2117" w:type="dxa"/>
            <w:tcBorders>
              <w:right w:val="single" w:sz="4" w:space="0" w:color="auto"/>
            </w:tcBorders>
          </w:tcPr>
          <w:p w14:paraId="20B1EC95"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64CDE1E0"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495F2EBC"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6390AC66"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4032B78C"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74B83E50" w14:textId="77777777" w:rsidR="00A319EE" w:rsidRDefault="00A319EE"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5B3B75B4" w14:textId="77777777" w:rsidR="00A319EE" w:rsidRPr="00513B78" w:rsidRDefault="00A319EE"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131F50F0"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3370B2CC"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A319EE" w:rsidRPr="00513B78" w14:paraId="3049319C" w14:textId="77777777" w:rsidTr="00C76CF4">
        <w:trPr>
          <w:trHeight w:val="307"/>
        </w:trPr>
        <w:tc>
          <w:tcPr>
            <w:tcW w:w="2117" w:type="dxa"/>
            <w:tcBorders>
              <w:right w:val="single" w:sz="4" w:space="0" w:color="auto"/>
            </w:tcBorders>
          </w:tcPr>
          <w:p w14:paraId="4F1B2FD5"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6106CBA1"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5CBEC3BE"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1D682B37"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404E92A1"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215C066D" w14:textId="77777777" w:rsidR="00A319EE" w:rsidRDefault="00A319EE"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626F5891" w14:textId="77777777" w:rsidR="00A319EE" w:rsidRPr="00513B78" w:rsidRDefault="00A319EE"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64A58BC3"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3DEFB6EB"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A319EE" w:rsidRPr="00513B78" w14:paraId="44DB396B" w14:textId="77777777" w:rsidTr="00C76CF4">
        <w:trPr>
          <w:trHeight w:val="307"/>
        </w:trPr>
        <w:tc>
          <w:tcPr>
            <w:tcW w:w="2117" w:type="dxa"/>
            <w:tcBorders>
              <w:right w:val="single" w:sz="4" w:space="0" w:color="auto"/>
            </w:tcBorders>
          </w:tcPr>
          <w:p w14:paraId="0300F828"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573CB8C6"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4F895E25"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63ED9698"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2CB7274D"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096B85E6" w14:textId="77777777" w:rsidR="00A319EE" w:rsidRDefault="00A319EE"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7CFC829F" w14:textId="77777777" w:rsidR="00A319EE" w:rsidRPr="00513B78" w:rsidRDefault="00A319EE"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7E2C0532"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79D03DAE"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A319EE" w:rsidRPr="00513B78" w14:paraId="4BF3FE6F" w14:textId="77777777" w:rsidTr="00C76CF4">
        <w:trPr>
          <w:trHeight w:val="307"/>
        </w:trPr>
        <w:tc>
          <w:tcPr>
            <w:tcW w:w="2117" w:type="dxa"/>
            <w:tcBorders>
              <w:right w:val="single" w:sz="4" w:space="0" w:color="auto"/>
            </w:tcBorders>
          </w:tcPr>
          <w:p w14:paraId="2936856E"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2BA99259"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23601B74"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3909F0AE"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4D631E40"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6E8C4B53" w14:textId="77777777" w:rsidR="00A319EE" w:rsidRDefault="00A319EE"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17329356" w14:textId="77777777" w:rsidR="00A319EE" w:rsidRPr="00513B78" w:rsidRDefault="00A319EE"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0A4AF82D"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791F9715"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A319EE" w:rsidRPr="00513B78" w14:paraId="2957BC0E" w14:textId="77777777" w:rsidTr="00C76CF4">
        <w:trPr>
          <w:trHeight w:val="307"/>
        </w:trPr>
        <w:tc>
          <w:tcPr>
            <w:tcW w:w="2117" w:type="dxa"/>
            <w:tcBorders>
              <w:right w:val="single" w:sz="4" w:space="0" w:color="auto"/>
            </w:tcBorders>
          </w:tcPr>
          <w:p w14:paraId="6A74C143"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1C27187C"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22E30B2A"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7B3013FC"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7E7BA08E"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67CB6B15" w14:textId="77777777" w:rsidR="00A319EE" w:rsidRDefault="00A319EE"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01D7FC72" w14:textId="77777777" w:rsidR="00A319EE" w:rsidRPr="00513B78" w:rsidRDefault="00A319EE"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55FC3F89"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491E455C"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A319EE" w:rsidRPr="00513B78" w14:paraId="721AC474" w14:textId="77777777" w:rsidTr="00C76CF4">
        <w:trPr>
          <w:trHeight w:val="307"/>
        </w:trPr>
        <w:tc>
          <w:tcPr>
            <w:tcW w:w="2117" w:type="dxa"/>
            <w:tcBorders>
              <w:right w:val="single" w:sz="4" w:space="0" w:color="auto"/>
            </w:tcBorders>
          </w:tcPr>
          <w:p w14:paraId="25D63290"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255E911C"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37F1ADFF"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4DACECC6"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7E04394C"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031722DB" w14:textId="77777777" w:rsidR="00A319EE" w:rsidRDefault="00A319EE"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29A0E3FB" w14:textId="77777777" w:rsidR="00A319EE" w:rsidRPr="00513B78" w:rsidRDefault="00A319EE"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1C56E569"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4CABB3BA"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A319EE" w:rsidRPr="00513B78" w14:paraId="206CA73D" w14:textId="77777777" w:rsidTr="00C76CF4">
        <w:trPr>
          <w:trHeight w:val="307"/>
        </w:trPr>
        <w:tc>
          <w:tcPr>
            <w:tcW w:w="2117" w:type="dxa"/>
            <w:tcBorders>
              <w:right w:val="single" w:sz="4" w:space="0" w:color="auto"/>
            </w:tcBorders>
          </w:tcPr>
          <w:p w14:paraId="07EF86D6"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0B147A6A"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2BA8F09A"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0B23115A"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5B5D4F28"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25B2AAD8" w14:textId="77777777" w:rsidR="00A319EE" w:rsidRDefault="00A319EE"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5250D6DE" w14:textId="77777777" w:rsidR="00A319EE" w:rsidRPr="00513B78" w:rsidRDefault="00A319EE"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024FD78C"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4C0CC19E"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A319EE" w:rsidRPr="00513B78" w14:paraId="04016D36" w14:textId="77777777" w:rsidTr="00C76CF4">
        <w:trPr>
          <w:trHeight w:val="255"/>
        </w:trPr>
        <w:tc>
          <w:tcPr>
            <w:tcW w:w="2117" w:type="dxa"/>
            <w:tcBorders>
              <w:right w:val="single" w:sz="4" w:space="0" w:color="auto"/>
            </w:tcBorders>
          </w:tcPr>
          <w:p w14:paraId="03589BAA"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79588DB0"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55409D56"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2AE0C496"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0BE267E4"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07B84E8D" w14:textId="77777777" w:rsidR="00A319EE" w:rsidRDefault="00A319EE"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44AA3DF4" w14:textId="77777777" w:rsidR="00A319EE" w:rsidRPr="00513B78" w:rsidRDefault="00A319EE"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5217A576"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70338851"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A319EE" w:rsidRPr="00513B78" w14:paraId="00A08CBF" w14:textId="77777777" w:rsidTr="00C76CF4">
        <w:trPr>
          <w:trHeight w:val="255"/>
        </w:trPr>
        <w:tc>
          <w:tcPr>
            <w:tcW w:w="2117" w:type="dxa"/>
            <w:tcBorders>
              <w:right w:val="single" w:sz="4" w:space="0" w:color="auto"/>
            </w:tcBorders>
          </w:tcPr>
          <w:p w14:paraId="45C765BE"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0D96FB8C"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743CF54F"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619BD487"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3235308F" w14:textId="77777777" w:rsidR="00A319EE" w:rsidRPr="00513B78" w:rsidRDefault="00A319EE"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3D94BEE8" w14:textId="77777777" w:rsidR="00A319EE" w:rsidRDefault="00A319EE"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0E6CA5C6" w14:textId="77777777" w:rsidR="00A319EE" w:rsidRPr="00513B78" w:rsidRDefault="00A319EE"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79204816"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667A65CE" w14:textId="77777777" w:rsidR="00A319EE" w:rsidRPr="008C53AA" w:rsidRDefault="00A319EE"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A319EE" w:rsidRPr="00513B78" w14:paraId="1398D38A" w14:textId="77777777" w:rsidTr="00C76CF4">
        <w:trPr>
          <w:trHeight w:val="674"/>
        </w:trPr>
        <w:tc>
          <w:tcPr>
            <w:tcW w:w="11614" w:type="dxa"/>
            <w:gridSpan w:val="15"/>
          </w:tcPr>
          <w:p w14:paraId="2A4426FF" w14:textId="77777777" w:rsidR="00A319EE" w:rsidRPr="00513B78" w:rsidRDefault="00A319EE" w:rsidP="00C76CF4">
            <w:pPr>
              <w:pStyle w:val="TableParagraph"/>
              <w:jc w:val="both"/>
              <w:rPr>
                <w:color w:val="000000" w:themeColor="text1"/>
                <w:sz w:val="24"/>
                <w:szCs w:val="24"/>
                <w:lang w:val="pt-BR"/>
              </w:rPr>
            </w:pPr>
            <w:r w:rsidRPr="008C53AA">
              <w:rPr>
                <w:b/>
                <w:bCs/>
                <w:color w:val="000000" w:themeColor="text1"/>
                <w:sz w:val="24"/>
                <w:szCs w:val="24"/>
                <w:lang w:val="pt-BR"/>
              </w:rPr>
              <w:t>6.19)</w:t>
            </w:r>
            <w:r w:rsidRPr="00513B78">
              <w:rPr>
                <w:color w:val="000000" w:themeColor="text1"/>
                <w:sz w:val="24"/>
                <w:szCs w:val="24"/>
                <w:lang w:val="pt-BR"/>
              </w:rPr>
              <w:t xml:space="preserve"> Forma de Pagamento: Mediante descontos mensais em salário/provento/remuneração/benefício previdenciário (“Benefício”), cujos valores serão repassados ao CREDOR pela Fonte Pagadora ou, conforme o caso, outra entidade pública responsável pela administração e operacionalização do Benefício (“Ente Consignante”).</w:t>
            </w:r>
          </w:p>
        </w:tc>
      </w:tr>
      <w:tr w:rsidR="00A319EE" w:rsidRPr="00513B78" w14:paraId="11B224C7" w14:textId="77777777" w:rsidTr="00C76CF4">
        <w:trPr>
          <w:trHeight w:val="205"/>
        </w:trPr>
        <w:tc>
          <w:tcPr>
            <w:tcW w:w="11614" w:type="dxa"/>
            <w:gridSpan w:val="15"/>
          </w:tcPr>
          <w:p w14:paraId="68F81E5F" w14:textId="77777777" w:rsidR="00A319EE" w:rsidRPr="00513B78" w:rsidRDefault="00A319EE" w:rsidP="00C76CF4">
            <w:pPr>
              <w:pStyle w:val="TableParagraph"/>
              <w:rPr>
                <w:color w:val="000000" w:themeColor="text1"/>
                <w:sz w:val="24"/>
                <w:szCs w:val="24"/>
                <w:lang w:val="pt-BR"/>
              </w:rPr>
            </w:pPr>
            <w:r w:rsidRPr="008C53AA">
              <w:rPr>
                <w:b/>
                <w:bCs/>
                <w:color w:val="000000" w:themeColor="text1"/>
                <w:sz w:val="24"/>
                <w:szCs w:val="24"/>
                <w:lang w:val="pt-BR"/>
              </w:rPr>
              <w:t xml:space="preserve">6.20) </w:t>
            </w:r>
            <w:r w:rsidRPr="00513B78">
              <w:rPr>
                <w:color w:val="000000" w:themeColor="text1"/>
                <w:sz w:val="24"/>
                <w:szCs w:val="24"/>
                <w:lang w:val="pt-BR"/>
              </w:rPr>
              <w:t>Praça de Pagamento: Belo Horizonte/MG</w:t>
            </w:r>
          </w:p>
        </w:tc>
      </w:tr>
      <w:tr w:rsidR="00A319EE" w:rsidRPr="00513B78" w14:paraId="106DB97D" w14:textId="77777777" w:rsidTr="00C76CF4">
        <w:trPr>
          <w:trHeight w:val="240"/>
        </w:trPr>
        <w:tc>
          <w:tcPr>
            <w:tcW w:w="11614" w:type="dxa"/>
            <w:gridSpan w:val="15"/>
            <w:tcBorders>
              <w:bottom w:val="single" w:sz="4" w:space="0" w:color="auto"/>
            </w:tcBorders>
          </w:tcPr>
          <w:p w14:paraId="7A39A4A1" w14:textId="77777777" w:rsidR="00A319EE" w:rsidRPr="00513B78" w:rsidRDefault="00A319EE" w:rsidP="00C76CF4">
            <w:pPr>
              <w:pStyle w:val="TableParagraph"/>
              <w:ind w:left="0"/>
              <w:jc w:val="center"/>
              <w:rPr>
                <w:b/>
                <w:bCs/>
                <w:caps/>
                <w:color w:val="000000" w:themeColor="text1"/>
                <w:sz w:val="24"/>
                <w:szCs w:val="24"/>
                <w:lang w:val="pt-BR"/>
              </w:rPr>
            </w:pPr>
            <w:r w:rsidRPr="00513B78">
              <w:rPr>
                <w:b/>
                <w:bCs/>
                <w:caps/>
                <w:color w:val="000000" w:themeColor="text1"/>
                <w:sz w:val="24"/>
                <w:szCs w:val="24"/>
                <w:lang w:val="pt-BR"/>
              </w:rPr>
              <w:t>VII – Encargos por inadimplência</w:t>
            </w:r>
          </w:p>
        </w:tc>
      </w:tr>
      <w:tr w:rsidR="00A319EE" w:rsidRPr="00513B78" w14:paraId="5FBA3205" w14:textId="77777777" w:rsidTr="00C76CF4">
        <w:trPr>
          <w:trHeight w:val="53"/>
        </w:trPr>
        <w:tc>
          <w:tcPr>
            <w:tcW w:w="2967" w:type="dxa"/>
            <w:gridSpan w:val="2"/>
            <w:tcBorders>
              <w:top w:val="single" w:sz="4" w:space="0" w:color="auto"/>
              <w:right w:val="single" w:sz="4" w:space="0" w:color="auto"/>
            </w:tcBorders>
          </w:tcPr>
          <w:p w14:paraId="5C71B3C5" w14:textId="77777777" w:rsidR="00A319EE" w:rsidRPr="002F371C" w:rsidRDefault="00A319EE" w:rsidP="00C76CF4">
            <w:pPr>
              <w:pStyle w:val="TableParagraph"/>
              <w:ind w:left="10"/>
              <w:jc w:val="both"/>
              <w:rPr>
                <w:color w:val="000000" w:themeColor="text1"/>
                <w:sz w:val="24"/>
                <w:szCs w:val="24"/>
                <w:lang w:val="pt-BR"/>
              </w:rPr>
            </w:pPr>
            <w:r w:rsidRPr="002F371C">
              <w:rPr>
                <w:color w:val="000000" w:themeColor="text1"/>
                <w:sz w:val="24"/>
                <w:szCs w:val="24"/>
                <w:lang w:val="pt-BR"/>
              </w:rPr>
              <w:t>Multa: 2%</w:t>
            </w:r>
            <w:r>
              <w:rPr>
                <w:color w:val="000000" w:themeColor="text1"/>
                <w:sz w:val="24"/>
                <w:szCs w:val="24"/>
                <w:lang w:val="pt-BR"/>
              </w:rPr>
              <w:t xml:space="preserve"> (dois por cento)</w:t>
            </w:r>
          </w:p>
        </w:tc>
        <w:tc>
          <w:tcPr>
            <w:tcW w:w="4394" w:type="dxa"/>
            <w:gridSpan w:val="11"/>
            <w:tcBorders>
              <w:top w:val="single" w:sz="4" w:space="0" w:color="auto"/>
              <w:left w:val="single" w:sz="4" w:space="0" w:color="auto"/>
              <w:right w:val="single" w:sz="4" w:space="0" w:color="auto"/>
            </w:tcBorders>
          </w:tcPr>
          <w:p w14:paraId="110A71B9" w14:textId="77777777" w:rsidR="00A319EE" w:rsidRPr="002F371C" w:rsidRDefault="00A319EE" w:rsidP="00C76CF4">
            <w:pPr>
              <w:pStyle w:val="TableParagraph"/>
              <w:ind w:left="0"/>
              <w:jc w:val="both"/>
              <w:rPr>
                <w:color w:val="000000" w:themeColor="text1"/>
                <w:sz w:val="24"/>
                <w:szCs w:val="24"/>
                <w:lang w:val="pt-BR"/>
              </w:rPr>
            </w:pPr>
            <w:r w:rsidRPr="002F371C">
              <w:rPr>
                <w:color w:val="000000" w:themeColor="text1"/>
                <w:sz w:val="24"/>
                <w:szCs w:val="24"/>
                <w:lang w:val="pt-BR"/>
              </w:rPr>
              <w:t xml:space="preserve"> Juros de Mora: 1%</w:t>
            </w:r>
            <w:r>
              <w:rPr>
                <w:color w:val="000000" w:themeColor="text1"/>
                <w:sz w:val="24"/>
                <w:szCs w:val="24"/>
                <w:lang w:val="pt-BR"/>
              </w:rPr>
              <w:t xml:space="preserve"> </w:t>
            </w:r>
            <w:r w:rsidRPr="002F371C">
              <w:rPr>
                <w:color w:val="000000" w:themeColor="text1"/>
                <w:sz w:val="24"/>
                <w:szCs w:val="24"/>
                <w:lang w:val="pt-BR"/>
              </w:rPr>
              <w:t xml:space="preserve">a.m. </w:t>
            </w:r>
            <w:r>
              <w:rPr>
                <w:color w:val="000000" w:themeColor="text1"/>
                <w:sz w:val="24"/>
                <w:szCs w:val="24"/>
                <w:lang w:val="pt-BR"/>
              </w:rPr>
              <w:t>(um por cento ao mês)</w:t>
            </w:r>
          </w:p>
        </w:tc>
        <w:tc>
          <w:tcPr>
            <w:tcW w:w="4253" w:type="dxa"/>
            <w:gridSpan w:val="2"/>
            <w:tcBorders>
              <w:top w:val="single" w:sz="4" w:space="0" w:color="auto"/>
              <w:left w:val="single" w:sz="4" w:space="0" w:color="auto"/>
            </w:tcBorders>
          </w:tcPr>
          <w:p w14:paraId="58B981EC" w14:textId="77777777" w:rsidR="00A319EE" w:rsidRPr="00513B78" w:rsidRDefault="00A319EE" w:rsidP="00C76CF4">
            <w:pPr>
              <w:pStyle w:val="TableParagraph"/>
              <w:ind w:left="0"/>
              <w:jc w:val="both"/>
              <w:rPr>
                <w:color w:val="000000" w:themeColor="text1"/>
                <w:sz w:val="24"/>
                <w:szCs w:val="24"/>
                <w:lang w:val="pt-BR"/>
              </w:rPr>
            </w:pPr>
            <w:r w:rsidRPr="00513B78">
              <w:rPr>
                <w:color w:val="000000" w:themeColor="text1"/>
                <w:sz w:val="24"/>
                <w:szCs w:val="24"/>
                <w:lang w:val="pt-BR"/>
              </w:rPr>
              <w:t xml:space="preserve"> Juros Remuneratórios: </w:t>
            </w:r>
            <w:r w:rsidRPr="00513B78">
              <w:rPr>
                <w:color w:val="000000" w:themeColor="text1"/>
                <w:sz w:val="24"/>
                <w:szCs w:val="24"/>
                <w:lang w:val="pt-BR"/>
              </w:rPr>
              <w:fldChar w:fldCharType="begin">
                <w:ffData>
                  <w:name w:val="Texto47"/>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A319EE" w:rsidRPr="00513B78" w14:paraId="62E4CA52" w14:textId="77777777" w:rsidTr="00C76CF4">
        <w:trPr>
          <w:trHeight w:val="240"/>
        </w:trPr>
        <w:tc>
          <w:tcPr>
            <w:tcW w:w="11614" w:type="dxa"/>
            <w:gridSpan w:val="15"/>
          </w:tcPr>
          <w:p w14:paraId="051DCA41" w14:textId="77777777" w:rsidR="00A319EE" w:rsidRPr="00513B78" w:rsidRDefault="00A319EE" w:rsidP="00C76CF4">
            <w:pPr>
              <w:pStyle w:val="TableParagraph"/>
              <w:ind w:left="10"/>
              <w:jc w:val="both"/>
              <w:rPr>
                <w:b/>
                <w:bCs/>
                <w:color w:val="000000" w:themeColor="text1"/>
                <w:sz w:val="24"/>
                <w:szCs w:val="24"/>
                <w:lang w:val="pt-BR"/>
              </w:rPr>
            </w:pPr>
            <w:r w:rsidRPr="00513B78">
              <w:rPr>
                <w:b/>
                <w:bCs/>
                <w:color w:val="000000" w:themeColor="text1"/>
                <w:sz w:val="24"/>
                <w:szCs w:val="24"/>
                <w:lang w:val="pt-BR"/>
              </w:rPr>
              <w:t>O</w:t>
            </w:r>
            <w:r>
              <w:rPr>
                <w:b/>
                <w:bCs/>
                <w:color w:val="000000" w:themeColor="text1"/>
                <w:sz w:val="24"/>
                <w:szCs w:val="24"/>
                <w:lang w:val="pt-BR"/>
              </w:rPr>
              <w:t>(A)</w:t>
            </w:r>
            <w:r w:rsidRPr="00513B78">
              <w:rPr>
                <w:b/>
                <w:bCs/>
                <w:color w:val="000000" w:themeColor="text1"/>
                <w:sz w:val="24"/>
                <w:szCs w:val="24"/>
                <w:lang w:val="pt-BR"/>
              </w:rPr>
              <w:t xml:space="preserve"> EMITENTE </w:t>
            </w:r>
            <w:r>
              <w:rPr>
                <w:b/>
                <w:bCs/>
                <w:color w:val="000000" w:themeColor="text1"/>
                <w:sz w:val="24"/>
                <w:szCs w:val="24"/>
                <w:lang w:val="pt-BR"/>
              </w:rPr>
              <w:t xml:space="preserve">SE </w:t>
            </w:r>
            <w:r w:rsidRPr="00513B78">
              <w:rPr>
                <w:b/>
                <w:bCs/>
                <w:color w:val="000000" w:themeColor="text1"/>
                <w:sz w:val="24"/>
                <w:szCs w:val="24"/>
                <w:lang w:val="pt-BR"/>
              </w:rPr>
              <w:t>DECLARA</w:t>
            </w:r>
            <w:r>
              <w:rPr>
                <w:b/>
                <w:bCs/>
                <w:color w:val="000000" w:themeColor="text1"/>
                <w:sz w:val="24"/>
                <w:szCs w:val="24"/>
                <w:lang w:val="pt-BR"/>
              </w:rPr>
              <w:t xml:space="preserve"> </w:t>
            </w:r>
            <w:r w:rsidRPr="00513B78">
              <w:rPr>
                <w:b/>
                <w:bCs/>
                <w:color w:val="000000" w:themeColor="text1"/>
                <w:sz w:val="24"/>
                <w:szCs w:val="24"/>
                <w:lang w:val="pt-BR"/>
              </w:rPr>
              <w:t xml:space="preserve">CIENTE </w:t>
            </w:r>
            <w:r>
              <w:rPr>
                <w:b/>
                <w:bCs/>
                <w:color w:val="000000" w:themeColor="text1"/>
                <w:sz w:val="24"/>
                <w:szCs w:val="24"/>
                <w:lang w:val="pt-BR"/>
              </w:rPr>
              <w:t xml:space="preserve">DE </w:t>
            </w:r>
            <w:r w:rsidRPr="00513B78">
              <w:rPr>
                <w:b/>
                <w:bCs/>
                <w:color w:val="000000" w:themeColor="text1"/>
                <w:sz w:val="24"/>
                <w:szCs w:val="24"/>
                <w:lang w:val="pt-BR"/>
              </w:rPr>
              <w:t xml:space="preserve">QUE A APROVAÇÃO DESTE EMPRÉSTIMO ESTÁ SUJEITA À EXISTÊNCIA DE MARGEM CONSIGNÁVEL NO </w:t>
            </w:r>
            <w:r>
              <w:rPr>
                <w:b/>
                <w:bCs/>
                <w:color w:val="000000" w:themeColor="text1"/>
                <w:sz w:val="24"/>
                <w:szCs w:val="24"/>
                <w:lang w:val="pt-BR"/>
              </w:rPr>
              <w:t xml:space="preserve">SEU </w:t>
            </w:r>
            <w:r w:rsidRPr="00513B78">
              <w:rPr>
                <w:b/>
                <w:bCs/>
                <w:color w:val="000000" w:themeColor="text1"/>
                <w:sz w:val="24"/>
                <w:szCs w:val="24"/>
                <w:lang w:val="pt-BR"/>
              </w:rPr>
              <w:t>BENEFÍCIO, BEM COMO DA ANÁLISE CADASTRAL E ANÁLISE DE CRÉDITO EM RAZÃO DO LIMITE DISPONÍVEL DA MARGEM.</w:t>
            </w:r>
          </w:p>
        </w:tc>
      </w:tr>
      <w:tr w:rsidR="00A319EE" w:rsidRPr="00513B78" w14:paraId="7650DFB9" w14:textId="77777777" w:rsidTr="00C76CF4">
        <w:trPr>
          <w:trHeight w:val="240"/>
        </w:trPr>
        <w:tc>
          <w:tcPr>
            <w:tcW w:w="11614" w:type="dxa"/>
            <w:gridSpan w:val="15"/>
          </w:tcPr>
          <w:p w14:paraId="7E329A28" w14:textId="77777777" w:rsidR="00A319EE" w:rsidRPr="00513B78" w:rsidRDefault="00A319EE" w:rsidP="00C76CF4">
            <w:pPr>
              <w:pStyle w:val="TableParagraph"/>
              <w:ind w:left="10"/>
              <w:jc w:val="center"/>
              <w:rPr>
                <w:b/>
                <w:bCs/>
                <w:color w:val="000000" w:themeColor="text1"/>
                <w:sz w:val="24"/>
                <w:szCs w:val="24"/>
                <w:lang w:val="pt-BR"/>
              </w:rPr>
            </w:pPr>
            <w:r>
              <w:rPr>
                <w:b/>
                <w:bCs/>
                <w:color w:val="000000" w:themeColor="text1"/>
                <w:sz w:val="24"/>
                <w:szCs w:val="24"/>
                <w:lang w:val="pt-BR"/>
              </w:rPr>
              <w:t>VIII</w:t>
            </w:r>
            <w:r w:rsidRPr="00513B78">
              <w:rPr>
                <w:b/>
                <w:bCs/>
                <w:color w:val="000000" w:themeColor="text1"/>
                <w:sz w:val="24"/>
                <w:szCs w:val="24"/>
                <w:lang w:val="pt-BR"/>
              </w:rPr>
              <w:t xml:space="preserve"> – PERCENTUAL DE GARANTIA</w:t>
            </w:r>
          </w:p>
        </w:tc>
      </w:tr>
      <w:tr w:rsidR="00A319EE" w:rsidRPr="00513B78" w14:paraId="7CF07760" w14:textId="77777777" w:rsidTr="00C76CF4">
        <w:trPr>
          <w:trHeight w:val="240"/>
        </w:trPr>
        <w:tc>
          <w:tcPr>
            <w:tcW w:w="11614" w:type="dxa"/>
            <w:gridSpan w:val="15"/>
          </w:tcPr>
          <w:p w14:paraId="17A3AB54" w14:textId="77777777" w:rsidR="00A319EE" w:rsidRPr="00513B78" w:rsidRDefault="00A319EE" w:rsidP="00C76CF4">
            <w:pPr>
              <w:pStyle w:val="TableParagraph"/>
              <w:ind w:left="10"/>
              <w:jc w:val="both"/>
              <w:rPr>
                <w:color w:val="000000" w:themeColor="text1"/>
                <w:sz w:val="24"/>
                <w:szCs w:val="24"/>
                <w:lang w:val="pt-BR"/>
              </w:rPr>
            </w:pPr>
            <w:r w:rsidRPr="00513B78">
              <w:rPr>
                <w:color w:val="000000" w:themeColor="text1"/>
                <w:sz w:val="24"/>
                <w:szCs w:val="24"/>
                <w:lang w:val="pt-BR"/>
              </w:rPr>
              <w:t>100% (cem por cento) sobre o saldo devedor atualizado desta Cédula de Crédito Bancário (“CCB”), compreendendo o principal e acessórios.</w:t>
            </w:r>
          </w:p>
        </w:tc>
      </w:tr>
      <w:tr w:rsidR="00A319EE" w:rsidRPr="00513B78" w14:paraId="6C6BED75" w14:textId="77777777" w:rsidTr="00C76CF4">
        <w:trPr>
          <w:trHeight w:val="285"/>
        </w:trPr>
        <w:tc>
          <w:tcPr>
            <w:tcW w:w="11614" w:type="dxa"/>
            <w:gridSpan w:val="15"/>
          </w:tcPr>
          <w:p w14:paraId="3020911E" w14:textId="77777777" w:rsidR="00A319EE" w:rsidRPr="00513B78" w:rsidRDefault="00A319EE" w:rsidP="00C76CF4">
            <w:pPr>
              <w:pStyle w:val="TableParagraph"/>
              <w:ind w:left="25"/>
              <w:jc w:val="center"/>
              <w:rPr>
                <w:b/>
                <w:color w:val="000000" w:themeColor="text1"/>
                <w:sz w:val="24"/>
                <w:szCs w:val="24"/>
                <w:lang w:val="pt-BR"/>
              </w:rPr>
            </w:pPr>
            <w:r>
              <w:rPr>
                <w:b/>
                <w:color w:val="000000" w:themeColor="text1"/>
                <w:sz w:val="24"/>
                <w:szCs w:val="24"/>
                <w:lang w:val="pt-BR"/>
              </w:rPr>
              <w:t>I</w:t>
            </w:r>
            <w:r w:rsidRPr="00513B78">
              <w:rPr>
                <w:b/>
                <w:color w:val="000000" w:themeColor="text1"/>
                <w:sz w:val="24"/>
                <w:szCs w:val="24"/>
                <w:lang w:val="pt-BR"/>
              </w:rPr>
              <w:t>X – DECLARAÇÕES</w:t>
            </w:r>
            <w:r w:rsidRPr="00513B78">
              <w:rPr>
                <w:color w:val="000000" w:themeColor="text1"/>
                <w:spacing w:val="5"/>
                <w:sz w:val="24"/>
                <w:szCs w:val="24"/>
                <w:lang w:val="pt-BR"/>
              </w:rPr>
              <w:t xml:space="preserve"> </w:t>
            </w:r>
            <w:r w:rsidRPr="00513B78">
              <w:rPr>
                <w:b/>
                <w:color w:val="000000" w:themeColor="text1"/>
                <w:sz w:val="24"/>
                <w:szCs w:val="24"/>
                <w:lang w:val="pt-BR"/>
              </w:rPr>
              <w:t>DO</w:t>
            </w:r>
            <w:r>
              <w:rPr>
                <w:b/>
                <w:color w:val="000000" w:themeColor="text1"/>
                <w:sz w:val="24"/>
                <w:szCs w:val="24"/>
                <w:lang w:val="pt-BR"/>
              </w:rPr>
              <w:t>(A)</w:t>
            </w:r>
            <w:r w:rsidRPr="00513B78">
              <w:rPr>
                <w:color w:val="000000" w:themeColor="text1"/>
                <w:spacing w:val="5"/>
                <w:sz w:val="24"/>
                <w:szCs w:val="24"/>
                <w:lang w:val="pt-BR"/>
              </w:rPr>
              <w:t xml:space="preserve"> </w:t>
            </w:r>
            <w:r w:rsidRPr="00513B78">
              <w:rPr>
                <w:b/>
                <w:color w:val="000000" w:themeColor="text1"/>
                <w:spacing w:val="-2"/>
                <w:sz w:val="24"/>
                <w:szCs w:val="24"/>
                <w:lang w:val="pt-BR"/>
              </w:rPr>
              <w:t>EMITENTE</w:t>
            </w:r>
          </w:p>
        </w:tc>
      </w:tr>
      <w:tr w:rsidR="00A319EE" w:rsidRPr="00513B78" w14:paraId="42FC3E56" w14:textId="77777777" w:rsidTr="00C76CF4">
        <w:trPr>
          <w:trHeight w:val="285"/>
        </w:trPr>
        <w:tc>
          <w:tcPr>
            <w:tcW w:w="11614" w:type="dxa"/>
            <w:gridSpan w:val="15"/>
          </w:tcPr>
          <w:p w14:paraId="03819F3D" w14:textId="77777777" w:rsidR="00A319EE" w:rsidRPr="00513B78" w:rsidRDefault="00A319EE" w:rsidP="00C76CF4">
            <w:pPr>
              <w:pStyle w:val="TableParagraph"/>
              <w:ind w:left="29" w:right="3"/>
              <w:jc w:val="both"/>
              <w:rPr>
                <w:color w:val="000000" w:themeColor="text1"/>
                <w:sz w:val="24"/>
                <w:szCs w:val="24"/>
                <w:lang w:val="pt-BR"/>
              </w:rPr>
            </w:pPr>
            <w:r w:rsidRPr="00513B78">
              <w:rPr>
                <w:color w:val="000000" w:themeColor="text1"/>
                <w:sz w:val="24"/>
                <w:szCs w:val="24"/>
                <w:lang w:val="pt-BR"/>
              </w:rPr>
              <w:t>Prometo</w:t>
            </w:r>
            <w:r w:rsidRPr="00513B78">
              <w:rPr>
                <w:color w:val="000000" w:themeColor="text1"/>
                <w:spacing w:val="40"/>
                <w:sz w:val="24"/>
                <w:szCs w:val="24"/>
                <w:lang w:val="pt-BR"/>
              </w:rPr>
              <w:t xml:space="preserve"> </w:t>
            </w:r>
            <w:r w:rsidRPr="00513B78">
              <w:rPr>
                <w:color w:val="000000" w:themeColor="text1"/>
                <w:sz w:val="24"/>
                <w:szCs w:val="24"/>
                <w:lang w:val="pt-BR"/>
              </w:rPr>
              <w:t>pagar,</w:t>
            </w:r>
            <w:r w:rsidRPr="00513B78">
              <w:rPr>
                <w:color w:val="000000" w:themeColor="text1"/>
                <w:spacing w:val="40"/>
                <w:sz w:val="24"/>
                <w:szCs w:val="24"/>
                <w:lang w:val="pt-BR"/>
              </w:rPr>
              <w:t xml:space="preserve"> </w:t>
            </w:r>
            <w:r w:rsidRPr="00513B78">
              <w:rPr>
                <w:color w:val="000000" w:themeColor="text1"/>
                <w:sz w:val="24"/>
                <w:szCs w:val="24"/>
                <w:lang w:val="pt-BR"/>
              </w:rPr>
              <w:t>em</w:t>
            </w:r>
            <w:r w:rsidRPr="00513B78">
              <w:rPr>
                <w:color w:val="000000" w:themeColor="text1"/>
                <w:spacing w:val="40"/>
                <w:sz w:val="24"/>
                <w:szCs w:val="24"/>
                <w:lang w:val="pt-BR"/>
              </w:rPr>
              <w:t xml:space="preserve"> </w:t>
            </w:r>
            <w:r w:rsidRPr="00513B78">
              <w:rPr>
                <w:color w:val="000000" w:themeColor="text1"/>
                <w:sz w:val="24"/>
                <w:szCs w:val="24"/>
                <w:lang w:val="pt-BR"/>
              </w:rPr>
              <w:t>moeda</w:t>
            </w:r>
            <w:r w:rsidRPr="00513B78">
              <w:rPr>
                <w:color w:val="000000" w:themeColor="text1"/>
                <w:spacing w:val="40"/>
                <w:sz w:val="24"/>
                <w:szCs w:val="24"/>
                <w:lang w:val="pt-BR"/>
              </w:rPr>
              <w:t xml:space="preserve"> </w:t>
            </w:r>
            <w:r w:rsidRPr="00513B78">
              <w:rPr>
                <w:color w:val="000000" w:themeColor="text1"/>
                <w:sz w:val="24"/>
                <w:szCs w:val="24"/>
                <w:lang w:val="pt-BR"/>
              </w:rPr>
              <w:t>corrente</w:t>
            </w:r>
            <w:r w:rsidRPr="00513B78">
              <w:rPr>
                <w:color w:val="000000" w:themeColor="text1"/>
                <w:spacing w:val="40"/>
                <w:sz w:val="24"/>
                <w:szCs w:val="24"/>
                <w:lang w:val="pt-BR"/>
              </w:rPr>
              <w:t xml:space="preserve"> </w:t>
            </w:r>
            <w:r w:rsidRPr="00513B78">
              <w:rPr>
                <w:color w:val="000000" w:themeColor="text1"/>
                <w:sz w:val="24"/>
                <w:szCs w:val="24"/>
                <w:lang w:val="pt-BR"/>
              </w:rPr>
              <w:t>nacional</w:t>
            </w:r>
            <w:r w:rsidRPr="00513B78">
              <w:rPr>
                <w:color w:val="000000" w:themeColor="text1"/>
                <w:spacing w:val="40"/>
                <w:sz w:val="24"/>
                <w:szCs w:val="24"/>
                <w:lang w:val="pt-BR"/>
              </w:rPr>
              <w:t xml:space="preserve"> </w:t>
            </w:r>
            <w:r w:rsidRPr="00513B78">
              <w:rPr>
                <w:color w:val="000000" w:themeColor="text1"/>
                <w:sz w:val="24"/>
                <w:szCs w:val="24"/>
                <w:lang w:val="pt-BR"/>
              </w:rPr>
              <w:t>e</w:t>
            </w:r>
            <w:r w:rsidRPr="00513B78">
              <w:rPr>
                <w:color w:val="000000" w:themeColor="text1"/>
                <w:spacing w:val="40"/>
                <w:sz w:val="24"/>
                <w:szCs w:val="24"/>
                <w:lang w:val="pt-BR"/>
              </w:rPr>
              <w:t xml:space="preserve"> </w:t>
            </w:r>
            <w:r w:rsidRPr="00513B78">
              <w:rPr>
                <w:color w:val="000000" w:themeColor="text1"/>
                <w:sz w:val="24"/>
                <w:szCs w:val="24"/>
                <w:lang w:val="pt-BR"/>
              </w:rPr>
              <w:t>no</w:t>
            </w:r>
            <w:r w:rsidRPr="00513B78">
              <w:rPr>
                <w:color w:val="000000" w:themeColor="text1"/>
                <w:spacing w:val="40"/>
                <w:sz w:val="24"/>
                <w:szCs w:val="24"/>
                <w:lang w:val="pt-BR"/>
              </w:rPr>
              <w:t xml:space="preserve"> </w:t>
            </w:r>
            <w:r w:rsidRPr="00513B78">
              <w:rPr>
                <w:color w:val="000000" w:themeColor="text1"/>
                <w:sz w:val="24"/>
                <w:szCs w:val="24"/>
                <w:lang w:val="pt-BR"/>
              </w:rPr>
              <w:t>endereço</w:t>
            </w:r>
            <w:r w:rsidRPr="00513B78">
              <w:rPr>
                <w:color w:val="000000" w:themeColor="text1"/>
                <w:spacing w:val="40"/>
                <w:sz w:val="24"/>
                <w:szCs w:val="24"/>
                <w:lang w:val="pt-BR"/>
              </w:rPr>
              <w:t xml:space="preserve"> </w:t>
            </w:r>
            <w:r w:rsidRPr="00513B78">
              <w:rPr>
                <w:color w:val="000000" w:themeColor="text1"/>
                <w:sz w:val="24"/>
                <w:szCs w:val="24"/>
                <w:lang w:val="pt-BR"/>
              </w:rPr>
              <w:t>do</w:t>
            </w:r>
            <w:r w:rsidRPr="00513B78">
              <w:rPr>
                <w:color w:val="000000" w:themeColor="text1"/>
                <w:spacing w:val="40"/>
                <w:sz w:val="24"/>
                <w:szCs w:val="24"/>
                <w:lang w:val="pt-BR"/>
              </w:rPr>
              <w:t xml:space="preserve"> </w:t>
            </w:r>
            <w:r w:rsidRPr="00513B78">
              <w:rPr>
                <w:color w:val="000000" w:themeColor="text1"/>
                <w:sz w:val="24"/>
                <w:szCs w:val="24"/>
                <w:lang w:val="pt-BR"/>
              </w:rPr>
              <w:t>CREDOR,</w:t>
            </w:r>
            <w:r w:rsidRPr="00513B78">
              <w:rPr>
                <w:color w:val="000000" w:themeColor="text1"/>
                <w:spacing w:val="40"/>
                <w:sz w:val="24"/>
                <w:szCs w:val="24"/>
                <w:lang w:val="pt-BR"/>
              </w:rPr>
              <w:t xml:space="preserve"> </w:t>
            </w:r>
            <w:r w:rsidRPr="00513B78">
              <w:rPr>
                <w:color w:val="000000" w:themeColor="text1"/>
                <w:sz w:val="24"/>
                <w:szCs w:val="24"/>
                <w:lang w:val="pt-BR"/>
              </w:rPr>
              <w:t>a</w:t>
            </w:r>
            <w:r w:rsidRPr="00513B78">
              <w:rPr>
                <w:color w:val="000000" w:themeColor="text1"/>
                <w:spacing w:val="40"/>
                <w:sz w:val="24"/>
                <w:szCs w:val="24"/>
                <w:lang w:val="pt-BR"/>
              </w:rPr>
              <w:t xml:space="preserve"> </w:t>
            </w:r>
            <w:r w:rsidRPr="00513B78">
              <w:rPr>
                <w:color w:val="000000" w:themeColor="text1"/>
                <w:sz w:val="24"/>
                <w:szCs w:val="24"/>
                <w:lang w:val="pt-BR"/>
              </w:rPr>
              <w:t>quantia</w:t>
            </w:r>
            <w:r w:rsidRPr="00513B78">
              <w:rPr>
                <w:color w:val="000000" w:themeColor="text1"/>
                <w:spacing w:val="40"/>
                <w:sz w:val="24"/>
                <w:szCs w:val="24"/>
                <w:lang w:val="pt-BR"/>
              </w:rPr>
              <w:t xml:space="preserve"> </w:t>
            </w:r>
            <w:r w:rsidRPr="00513B78">
              <w:rPr>
                <w:color w:val="000000" w:themeColor="text1"/>
                <w:sz w:val="24"/>
                <w:szCs w:val="24"/>
                <w:lang w:val="pt-BR"/>
              </w:rPr>
              <w:t>líquida,</w:t>
            </w:r>
            <w:r w:rsidRPr="00513B78">
              <w:rPr>
                <w:color w:val="000000" w:themeColor="text1"/>
                <w:spacing w:val="40"/>
                <w:sz w:val="24"/>
                <w:szCs w:val="24"/>
                <w:lang w:val="pt-BR"/>
              </w:rPr>
              <w:t xml:space="preserve"> </w:t>
            </w:r>
            <w:r w:rsidRPr="00513B78">
              <w:rPr>
                <w:color w:val="000000" w:themeColor="text1"/>
                <w:sz w:val="24"/>
                <w:szCs w:val="24"/>
                <w:lang w:val="pt-BR"/>
              </w:rPr>
              <w:t>certa</w:t>
            </w:r>
            <w:r w:rsidRPr="00513B78">
              <w:rPr>
                <w:color w:val="000000" w:themeColor="text1"/>
                <w:spacing w:val="40"/>
                <w:sz w:val="24"/>
                <w:szCs w:val="24"/>
                <w:lang w:val="pt-BR"/>
              </w:rPr>
              <w:t xml:space="preserve"> </w:t>
            </w:r>
            <w:r w:rsidRPr="00513B78">
              <w:rPr>
                <w:color w:val="000000" w:themeColor="text1"/>
                <w:sz w:val="24"/>
                <w:szCs w:val="24"/>
                <w:lang w:val="pt-BR"/>
              </w:rPr>
              <w:t>e</w:t>
            </w:r>
            <w:r w:rsidRPr="00513B78">
              <w:rPr>
                <w:color w:val="000000" w:themeColor="text1"/>
                <w:spacing w:val="40"/>
                <w:sz w:val="24"/>
                <w:szCs w:val="24"/>
                <w:lang w:val="pt-BR"/>
              </w:rPr>
              <w:t xml:space="preserve"> </w:t>
            </w:r>
            <w:r w:rsidRPr="00513B78">
              <w:rPr>
                <w:color w:val="000000" w:themeColor="text1"/>
                <w:sz w:val="24"/>
                <w:szCs w:val="24"/>
                <w:lang w:val="pt-BR"/>
              </w:rPr>
              <w:t>exigível,</w:t>
            </w:r>
            <w:r w:rsidRPr="00513B78">
              <w:rPr>
                <w:color w:val="000000" w:themeColor="text1"/>
                <w:spacing w:val="40"/>
                <w:sz w:val="24"/>
                <w:szCs w:val="24"/>
                <w:lang w:val="pt-BR"/>
              </w:rPr>
              <w:t xml:space="preserve"> </w:t>
            </w:r>
            <w:r w:rsidRPr="00513B78">
              <w:rPr>
                <w:color w:val="000000" w:themeColor="text1"/>
                <w:sz w:val="24"/>
                <w:szCs w:val="24"/>
                <w:lang w:val="pt-BR"/>
              </w:rPr>
              <w:t>indicada</w:t>
            </w:r>
            <w:r w:rsidRPr="00513B78">
              <w:rPr>
                <w:color w:val="000000" w:themeColor="text1"/>
                <w:spacing w:val="73"/>
                <w:sz w:val="24"/>
                <w:szCs w:val="24"/>
                <w:lang w:val="pt-BR"/>
              </w:rPr>
              <w:t xml:space="preserve"> </w:t>
            </w:r>
            <w:r w:rsidRPr="00513B78">
              <w:rPr>
                <w:color w:val="000000" w:themeColor="text1"/>
                <w:sz w:val="24"/>
                <w:szCs w:val="24"/>
                <w:lang w:val="pt-BR"/>
              </w:rPr>
              <w:t>no</w:t>
            </w:r>
            <w:r w:rsidRPr="00513B78">
              <w:rPr>
                <w:color w:val="000000" w:themeColor="text1"/>
                <w:spacing w:val="73"/>
                <w:sz w:val="24"/>
                <w:szCs w:val="24"/>
                <w:lang w:val="pt-BR"/>
              </w:rPr>
              <w:t xml:space="preserve"> </w:t>
            </w:r>
            <w:r w:rsidRPr="00513B78">
              <w:rPr>
                <w:color w:val="000000" w:themeColor="text1"/>
                <w:sz w:val="24"/>
                <w:szCs w:val="24"/>
                <w:lang w:val="pt-BR"/>
              </w:rPr>
              <w:t>item</w:t>
            </w:r>
            <w:r w:rsidRPr="00513B78">
              <w:rPr>
                <w:color w:val="000000" w:themeColor="text1"/>
                <w:spacing w:val="73"/>
                <w:sz w:val="24"/>
                <w:szCs w:val="24"/>
                <w:lang w:val="pt-BR"/>
              </w:rPr>
              <w:t xml:space="preserve"> </w:t>
            </w:r>
            <w:r w:rsidRPr="008C53AA">
              <w:rPr>
                <w:color w:val="000000" w:themeColor="text1"/>
                <w:sz w:val="24"/>
                <w:szCs w:val="24"/>
                <w:lang w:val="pt-BR"/>
              </w:rPr>
              <w:t>6.1</w:t>
            </w:r>
            <w:r>
              <w:rPr>
                <w:color w:val="000000" w:themeColor="text1"/>
                <w:sz w:val="24"/>
                <w:szCs w:val="24"/>
                <w:lang w:val="pt-BR"/>
              </w:rPr>
              <w:t>3</w:t>
            </w:r>
            <w:r w:rsidRPr="00513B78">
              <w:rPr>
                <w:color w:val="000000" w:themeColor="text1"/>
                <w:sz w:val="24"/>
                <w:szCs w:val="24"/>
                <w:lang w:val="pt-BR"/>
              </w:rPr>
              <w:t xml:space="preserve"> do Quadro VI</w:t>
            </w:r>
            <w:r w:rsidRPr="00513B78">
              <w:rPr>
                <w:color w:val="000000" w:themeColor="text1"/>
                <w:spacing w:val="73"/>
                <w:sz w:val="24"/>
                <w:szCs w:val="24"/>
                <w:lang w:val="pt-BR"/>
              </w:rPr>
              <w:t xml:space="preserve"> </w:t>
            </w:r>
            <w:r w:rsidRPr="00513B78">
              <w:rPr>
                <w:color w:val="000000" w:themeColor="text1"/>
                <w:sz w:val="24"/>
                <w:szCs w:val="24"/>
                <w:lang w:val="pt-BR"/>
              </w:rPr>
              <w:t>acima</w:t>
            </w:r>
            <w:r w:rsidRPr="00513B78">
              <w:rPr>
                <w:color w:val="000000" w:themeColor="text1"/>
                <w:spacing w:val="73"/>
                <w:sz w:val="24"/>
                <w:szCs w:val="24"/>
                <w:lang w:val="pt-BR"/>
              </w:rPr>
              <w:t xml:space="preserve"> </w:t>
            </w:r>
            <w:r w:rsidRPr="00513B78">
              <w:rPr>
                <w:color w:val="000000" w:themeColor="text1"/>
                <w:sz w:val="24"/>
                <w:szCs w:val="24"/>
                <w:lang w:val="pt-BR"/>
              </w:rPr>
              <w:t>desta</w:t>
            </w:r>
            <w:r w:rsidRPr="00513B78">
              <w:rPr>
                <w:color w:val="000000" w:themeColor="text1"/>
                <w:spacing w:val="73"/>
                <w:sz w:val="24"/>
                <w:szCs w:val="24"/>
                <w:lang w:val="pt-BR"/>
              </w:rPr>
              <w:t xml:space="preserve"> </w:t>
            </w:r>
            <w:r w:rsidRPr="00513B78">
              <w:rPr>
                <w:color w:val="000000" w:themeColor="text1"/>
                <w:sz w:val="24"/>
                <w:szCs w:val="24"/>
                <w:lang w:val="pt-BR"/>
              </w:rPr>
              <w:t>Cédula</w:t>
            </w:r>
            <w:r w:rsidRPr="00513B78">
              <w:rPr>
                <w:color w:val="000000" w:themeColor="text1"/>
                <w:spacing w:val="74"/>
                <w:sz w:val="24"/>
                <w:szCs w:val="24"/>
                <w:lang w:val="pt-BR"/>
              </w:rPr>
              <w:t xml:space="preserve"> </w:t>
            </w:r>
            <w:r w:rsidRPr="00513B78">
              <w:rPr>
                <w:color w:val="000000" w:themeColor="text1"/>
                <w:sz w:val="24"/>
                <w:szCs w:val="24"/>
                <w:lang w:val="pt-BR"/>
              </w:rPr>
              <w:t>de</w:t>
            </w:r>
            <w:r w:rsidRPr="00513B78">
              <w:rPr>
                <w:color w:val="000000" w:themeColor="text1"/>
                <w:spacing w:val="74"/>
                <w:sz w:val="24"/>
                <w:szCs w:val="24"/>
                <w:lang w:val="pt-BR"/>
              </w:rPr>
              <w:t xml:space="preserve"> </w:t>
            </w:r>
            <w:r w:rsidRPr="00513B78">
              <w:rPr>
                <w:color w:val="000000" w:themeColor="text1"/>
                <w:sz w:val="24"/>
                <w:szCs w:val="24"/>
                <w:lang w:val="pt-BR"/>
              </w:rPr>
              <w:t>Crédito</w:t>
            </w:r>
            <w:r w:rsidRPr="00513B78">
              <w:rPr>
                <w:color w:val="000000" w:themeColor="text1"/>
                <w:spacing w:val="74"/>
                <w:sz w:val="24"/>
                <w:szCs w:val="24"/>
                <w:lang w:val="pt-BR"/>
              </w:rPr>
              <w:t xml:space="preserve"> </w:t>
            </w:r>
            <w:r w:rsidRPr="00513B78">
              <w:rPr>
                <w:color w:val="000000" w:themeColor="text1"/>
                <w:sz w:val="24"/>
                <w:szCs w:val="24"/>
                <w:lang w:val="pt-BR"/>
              </w:rPr>
              <w:t>Bancário</w:t>
            </w:r>
            <w:r w:rsidRPr="00513B78">
              <w:rPr>
                <w:color w:val="000000" w:themeColor="text1"/>
                <w:spacing w:val="80"/>
                <w:sz w:val="24"/>
                <w:szCs w:val="24"/>
                <w:lang w:val="pt-BR"/>
              </w:rPr>
              <w:t xml:space="preserve"> </w:t>
            </w:r>
            <w:r w:rsidRPr="00513B78">
              <w:rPr>
                <w:color w:val="000000" w:themeColor="text1"/>
                <w:sz w:val="24"/>
                <w:szCs w:val="24"/>
                <w:lang w:val="pt-BR"/>
              </w:rPr>
              <w:t>(“CCB”),</w:t>
            </w:r>
            <w:r w:rsidRPr="00513B78">
              <w:rPr>
                <w:color w:val="000000" w:themeColor="text1"/>
                <w:spacing w:val="75"/>
                <w:sz w:val="24"/>
                <w:szCs w:val="24"/>
                <w:lang w:val="pt-BR"/>
              </w:rPr>
              <w:t xml:space="preserve"> </w:t>
            </w:r>
            <w:r w:rsidRPr="00513B78">
              <w:rPr>
                <w:color w:val="000000" w:themeColor="text1"/>
                <w:sz w:val="24"/>
                <w:szCs w:val="24"/>
                <w:lang w:val="pt-BR"/>
              </w:rPr>
              <w:t>acrescida</w:t>
            </w:r>
            <w:r w:rsidRPr="00513B78">
              <w:rPr>
                <w:color w:val="000000" w:themeColor="text1"/>
                <w:spacing w:val="74"/>
                <w:sz w:val="24"/>
                <w:szCs w:val="24"/>
                <w:lang w:val="pt-BR"/>
              </w:rPr>
              <w:t xml:space="preserve"> </w:t>
            </w:r>
            <w:r w:rsidRPr="00513B78">
              <w:rPr>
                <w:color w:val="000000" w:themeColor="text1"/>
                <w:sz w:val="24"/>
                <w:szCs w:val="24"/>
                <w:lang w:val="pt-BR"/>
              </w:rPr>
              <w:t>dos</w:t>
            </w:r>
            <w:r w:rsidRPr="00513B78">
              <w:rPr>
                <w:color w:val="000000" w:themeColor="text1"/>
                <w:spacing w:val="74"/>
                <w:sz w:val="24"/>
                <w:szCs w:val="24"/>
                <w:lang w:val="pt-BR"/>
              </w:rPr>
              <w:t xml:space="preserve"> </w:t>
            </w:r>
            <w:r w:rsidRPr="00513B78">
              <w:rPr>
                <w:color w:val="000000" w:themeColor="text1"/>
                <w:sz w:val="24"/>
                <w:szCs w:val="24"/>
                <w:lang w:val="pt-BR"/>
              </w:rPr>
              <w:t>encargos</w:t>
            </w:r>
            <w:r w:rsidRPr="00513B78">
              <w:rPr>
                <w:color w:val="000000" w:themeColor="text1"/>
                <w:spacing w:val="74"/>
                <w:sz w:val="24"/>
                <w:szCs w:val="24"/>
                <w:lang w:val="pt-BR"/>
              </w:rPr>
              <w:t xml:space="preserve"> </w:t>
            </w:r>
            <w:r w:rsidRPr="00513B78">
              <w:rPr>
                <w:color w:val="000000" w:themeColor="text1"/>
                <w:sz w:val="24"/>
                <w:szCs w:val="24"/>
                <w:lang w:val="pt-BR"/>
              </w:rPr>
              <w:t>remuneratórios e demais encargos devidos,</w:t>
            </w:r>
            <w:r w:rsidRPr="00513B78">
              <w:rPr>
                <w:color w:val="000000" w:themeColor="text1"/>
                <w:spacing w:val="80"/>
                <w:sz w:val="24"/>
                <w:szCs w:val="24"/>
                <w:lang w:val="pt-BR"/>
              </w:rPr>
              <w:t xml:space="preserve"> </w:t>
            </w:r>
            <w:r w:rsidRPr="00513B78">
              <w:rPr>
                <w:color w:val="000000" w:themeColor="text1"/>
                <w:sz w:val="24"/>
                <w:szCs w:val="24"/>
                <w:lang w:val="pt-BR"/>
              </w:rPr>
              <w:t>e v</w:t>
            </w:r>
            <w:r>
              <w:rPr>
                <w:color w:val="000000" w:themeColor="text1"/>
                <w:sz w:val="24"/>
                <w:szCs w:val="24"/>
                <w:lang w:val="pt-BR"/>
              </w:rPr>
              <w:t>i</w:t>
            </w:r>
            <w:r w:rsidRPr="00513B78">
              <w:rPr>
                <w:color w:val="000000" w:themeColor="text1"/>
                <w:sz w:val="24"/>
                <w:szCs w:val="24"/>
                <w:lang w:val="pt-BR"/>
              </w:rPr>
              <w:t>nculo</w:t>
            </w:r>
            <w:r>
              <w:rPr>
                <w:color w:val="000000" w:themeColor="text1"/>
                <w:sz w:val="24"/>
                <w:szCs w:val="24"/>
                <w:lang w:val="pt-BR"/>
              </w:rPr>
              <w:t>-me</w:t>
            </w:r>
            <w:r w:rsidRPr="00513B78">
              <w:rPr>
                <w:color w:val="000000" w:themeColor="text1"/>
                <w:spacing w:val="80"/>
                <w:w w:val="150"/>
                <w:sz w:val="24"/>
                <w:szCs w:val="24"/>
                <w:lang w:val="pt-BR"/>
              </w:rPr>
              <w:t xml:space="preserve"> </w:t>
            </w:r>
            <w:r w:rsidRPr="00513B78">
              <w:rPr>
                <w:color w:val="000000" w:themeColor="text1"/>
                <w:sz w:val="24"/>
                <w:szCs w:val="24"/>
                <w:lang w:val="pt-BR"/>
              </w:rPr>
              <w:t>às</w:t>
            </w:r>
            <w:r w:rsidRPr="00513B78">
              <w:rPr>
                <w:color w:val="000000" w:themeColor="text1"/>
                <w:spacing w:val="80"/>
                <w:w w:val="150"/>
                <w:sz w:val="24"/>
                <w:szCs w:val="24"/>
                <w:lang w:val="pt-BR"/>
              </w:rPr>
              <w:t xml:space="preserve"> </w:t>
            </w:r>
            <w:r w:rsidRPr="00513B78">
              <w:rPr>
                <w:color w:val="000000" w:themeColor="text1"/>
                <w:sz w:val="24"/>
                <w:szCs w:val="24"/>
                <w:lang w:val="pt-BR"/>
              </w:rPr>
              <w:t>Condições</w:t>
            </w:r>
            <w:r w:rsidRPr="00513B78">
              <w:rPr>
                <w:color w:val="000000" w:themeColor="text1"/>
                <w:spacing w:val="80"/>
                <w:w w:val="150"/>
                <w:sz w:val="24"/>
                <w:szCs w:val="24"/>
                <w:lang w:val="pt-BR"/>
              </w:rPr>
              <w:t xml:space="preserve"> </w:t>
            </w:r>
            <w:r w:rsidRPr="00513B78">
              <w:rPr>
                <w:color w:val="000000" w:themeColor="text1"/>
                <w:sz w:val="24"/>
                <w:szCs w:val="24"/>
                <w:lang w:val="pt-BR"/>
              </w:rPr>
              <w:t>Gerais desta CCB.</w:t>
            </w:r>
          </w:p>
          <w:p w14:paraId="1EC692D9" w14:textId="77777777" w:rsidR="00A319EE" w:rsidRPr="00513B78" w:rsidRDefault="00A319EE" w:rsidP="00C76CF4">
            <w:pPr>
              <w:pStyle w:val="TableParagraph"/>
              <w:ind w:left="29" w:right="3"/>
              <w:jc w:val="both"/>
              <w:rPr>
                <w:color w:val="000000" w:themeColor="text1"/>
                <w:sz w:val="24"/>
                <w:szCs w:val="24"/>
                <w:lang w:val="pt-BR"/>
              </w:rPr>
            </w:pPr>
            <w:r w:rsidRPr="00513B78">
              <w:rPr>
                <w:color w:val="000000" w:themeColor="text1"/>
                <w:sz w:val="24"/>
                <w:szCs w:val="24"/>
                <w:lang w:val="pt-BR"/>
              </w:rPr>
              <w:t>Estou</w:t>
            </w:r>
            <w:r w:rsidRPr="00513B78">
              <w:rPr>
                <w:color w:val="000000" w:themeColor="text1"/>
                <w:spacing w:val="80"/>
                <w:sz w:val="24"/>
                <w:szCs w:val="24"/>
                <w:lang w:val="pt-BR"/>
              </w:rPr>
              <w:t xml:space="preserve"> </w:t>
            </w:r>
            <w:r w:rsidRPr="00513B78">
              <w:rPr>
                <w:color w:val="000000" w:themeColor="text1"/>
                <w:sz w:val="24"/>
                <w:szCs w:val="24"/>
                <w:lang w:val="pt-BR"/>
              </w:rPr>
              <w:t>ciente</w:t>
            </w:r>
            <w:r w:rsidRPr="00513B78">
              <w:rPr>
                <w:color w:val="000000" w:themeColor="text1"/>
                <w:spacing w:val="80"/>
                <w:sz w:val="24"/>
                <w:szCs w:val="24"/>
                <w:lang w:val="pt-BR"/>
              </w:rPr>
              <w:t xml:space="preserve"> </w:t>
            </w:r>
            <w:r w:rsidRPr="00513B78">
              <w:rPr>
                <w:color w:val="000000" w:themeColor="text1"/>
                <w:sz w:val="24"/>
                <w:szCs w:val="24"/>
                <w:lang w:val="pt-BR"/>
              </w:rPr>
              <w:t>de</w:t>
            </w:r>
            <w:r w:rsidRPr="00513B78">
              <w:rPr>
                <w:color w:val="000000" w:themeColor="text1"/>
                <w:spacing w:val="80"/>
                <w:sz w:val="24"/>
                <w:szCs w:val="24"/>
                <w:lang w:val="pt-BR"/>
              </w:rPr>
              <w:t xml:space="preserve"> </w:t>
            </w:r>
            <w:r w:rsidRPr="00513B78">
              <w:rPr>
                <w:color w:val="000000" w:themeColor="text1"/>
                <w:sz w:val="24"/>
                <w:szCs w:val="24"/>
                <w:lang w:val="pt-BR"/>
              </w:rPr>
              <w:t>que</w:t>
            </w:r>
            <w:r w:rsidRPr="00513B78">
              <w:rPr>
                <w:color w:val="000000" w:themeColor="text1"/>
                <w:spacing w:val="80"/>
                <w:sz w:val="24"/>
                <w:szCs w:val="24"/>
                <w:lang w:val="pt-BR"/>
              </w:rPr>
              <w:t xml:space="preserve"> </w:t>
            </w:r>
            <w:r w:rsidRPr="00513B78">
              <w:rPr>
                <w:color w:val="000000" w:themeColor="text1"/>
                <w:sz w:val="24"/>
                <w:szCs w:val="24"/>
                <w:lang w:val="pt-BR"/>
              </w:rPr>
              <w:t>terei</w:t>
            </w:r>
            <w:r w:rsidRPr="00513B78">
              <w:rPr>
                <w:color w:val="000000" w:themeColor="text1"/>
                <w:spacing w:val="80"/>
                <w:sz w:val="24"/>
                <w:szCs w:val="24"/>
                <w:lang w:val="pt-BR"/>
              </w:rPr>
              <w:t xml:space="preserve"> </w:t>
            </w:r>
            <w:r w:rsidRPr="00513B78">
              <w:rPr>
                <w:color w:val="000000" w:themeColor="text1"/>
                <w:sz w:val="24"/>
                <w:szCs w:val="24"/>
                <w:lang w:val="pt-BR"/>
              </w:rPr>
              <w:t>que</w:t>
            </w:r>
            <w:r w:rsidRPr="00513B78">
              <w:rPr>
                <w:color w:val="000000" w:themeColor="text1"/>
                <w:spacing w:val="80"/>
                <w:sz w:val="24"/>
                <w:szCs w:val="24"/>
                <w:lang w:val="pt-BR"/>
              </w:rPr>
              <w:t xml:space="preserve"> </w:t>
            </w:r>
            <w:r w:rsidRPr="00513B78">
              <w:rPr>
                <w:color w:val="000000" w:themeColor="text1"/>
                <w:sz w:val="24"/>
                <w:szCs w:val="24"/>
                <w:lang w:val="pt-BR"/>
              </w:rPr>
              <w:t>arcar</w:t>
            </w:r>
            <w:r w:rsidRPr="00513B78">
              <w:rPr>
                <w:color w:val="000000" w:themeColor="text1"/>
                <w:spacing w:val="80"/>
                <w:sz w:val="24"/>
                <w:szCs w:val="24"/>
                <w:lang w:val="pt-BR"/>
              </w:rPr>
              <w:t xml:space="preserve"> </w:t>
            </w:r>
            <w:r w:rsidRPr="00513B78">
              <w:rPr>
                <w:color w:val="000000" w:themeColor="text1"/>
                <w:sz w:val="24"/>
                <w:szCs w:val="24"/>
                <w:lang w:val="pt-BR"/>
              </w:rPr>
              <w:t>com</w:t>
            </w:r>
            <w:r w:rsidRPr="00513B78">
              <w:rPr>
                <w:color w:val="000000" w:themeColor="text1"/>
                <w:spacing w:val="80"/>
                <w:sz w:val="24"/>
                <w:szCs w:val="24"/>
                <w:lang w:val="pt-BR"/>
              </w:rPr>
              <w:t xml:space="preserve"> </w:t>
            </w:r>
            <w:r w:rsidRPr="00513B78">
              <w:rPr>
                <w:color w:val="000000" w:themeColor="text1"/>
                <w:sz w:val="24"/>
                <w:szCs w:val="24"/>
                <w:lang w:val="pt-BR"/>
              </w:rPr>
              <w:t>a</w:t>
            </w:r>
            <w:r w:rsidRPr="00513B78">
              <w:rPr>
                <w:color w:val="000000" w:themeColor="text1"/>
                <w:spacing w:val="80"/>
                <w:sz w:val="24"/>
                <w:szCs w:val="24"/>
                <w:lang w:val="pt-BR"/>
              </w:rPr>
              <w:t xml:space="preserve"> </w:t>
            </w:r>
            <w:r w:rsidRPr="00513B78">
              <w:rPr>
                <w:color w:val="000000" w:themeColor="text1"/>
                <w:sz w:val="24"/>
                <w:szCs w:val="24"/>
                <w:lang w:val="pt-BR"/>
              </w:rPr>
              <w:t>Tarifa</w:t>
            </w:r>
            <w:r w:rsidRPr="00513B78">
              <w:rPr>
                <w:color w:val="000000" w:themeColor="text1"/>
                <w:spacing w:val="80"/>
                <w:sz w:val="24"/>
                <w:szCs w:val="24"/>
                <w:lang w:val="pt-BR"/>
              </w:rPr>
              <w:t xml:space="preserve"> </w:t>
            </w:r>
            <w:r w:rsidRPr="00513B78">
              <w:rPr>
                <w:color w:val="000000" w:themeColor="text1"/>
                <w:sz w:val="24"/>
                <w:szCs w:val="24"/>
                <w:lang w:val="pt-BR"/>
              </w:rPr>
              <w:t>de</w:t>
            </w:r>
            <w:r w:rsidRPr="00513B78">
              <w:rPr>
                <w:color w:val="000000" w:themeColor="text1"/>
                <w:spacing w:val="80"/>
                <w:sz w:val="24"/>
                <w:szCs w:val="24"/>
                <w:lang w:val="pt-BR"/>
              </w:rPr>
              <w:t xml:space="preserve"> </w:t>
            </w:r>
            <w:r w:rsidRPr="00513B78">
              <w:rPr>
                <w:color w:val="000000" w:themeColor="text1"/>
                <w:sz w:val="24"/>
                <w:szCs w:val="24"/>
                <w:lang w:val="pt-BR"/>
              </w:rPr>
              <w:t>Transferência</w:t>
            </w:r>
            <w:r w:rsidRPr="00513B78">
              <w:rPr>
                <w:color w:val="000000" w:themeColor="text1"/>
                <w:spacing w:val="80"/>
                <w:sz w:val="24"/>
                <w:szCs w:val="24"/>
                <w:lang w:val="pt-BR"/>
              </w:rPr>
              <w:t xml:space="preserve"> </w:t>
            </w:r>
            <w:r w:rsidRPr="00513B78">
              <w:rPr>
                <w:color w:val="000000" w:themeColor="text1"/>
                <w:sz w:val="24"/>
                <w:szCs w:val="24"/>
                <w:lang w:val="pt-BR"/>
              </w:rPr>
              <w:t>caso</w:t>
            </w:r>
            <w:r w:rsidRPr="00513B78">
              <w:rPr>
                <w:color w:val="000000" w:themeColor="text1"/>
                <w:spacing w:val="80"/>
                <w:sz w:val="24"/>
                <w:szCs w:val="24"/>
                <w:lang w:val="pt-BR"/>
              </w:rPr>
              <w:t xml:space="preserve"> </w:t>
            </w:r>
            <w:r w:rsidRPr="00513B78">
              <w:rPr>
                <w:color w:val="000000" w:themeColor="text1"/>
                <w:sz w:val="24"/>
                <w:szCs w:val="24"/>
                <w:lang w:val="pt-BR"/>
              </w:rPr>
              <w:t>tenha</w:t>
            </w:r>
            <w:r w:rsidRPr="00513B78">
              <w:rPr>
                <w:color w:val="000000" w:themeColor="text1"/>
                <w:spacing w:val="80"/>
                <w:sz w:val="24"/>
                <w:szCs w:val="24"/>
                <w:lang w:val="pt-BR"/>
              </w:rPr>
              <w:t xml:space="preserve"> </w:t>
            </w:r>
            <w:r w:rsidRPr="00513B78">
              <w:rPr>
                <w:color w:val="000000" w:themeColor="text1"/>
                <w:sz w:val="24"/>
                <w:szCs w:val="24"/>
                <w:lang w:val="pt-BR"/>
              </w:rPr>
              <w:t>solicitado</w:t>
            </w:r>
            <w:r w:rsidRPr="00513B78">
              <w:rPr>
                <w:color w:val="000000" w:themeColor="text1"/>
                <w:spacing w:val="80"/>
                <w:sz w:val="24"/>
                <w:szCs w:val="24"/>
                <w:lang w:val="pt-BR"/>
              </w:rPr>
              <w:t xml:space="preserve"> </w:t>
            </w:r>
            <w:r w:rsidRPr="00513B78">
              <w:rPr>
                <w:color w:val="000000" w:themeColor="text1"/>
                <w:sz w:val="24"/>
                <w:szCs w:val="24"/>
                <w:lang w:val="pt-BR"/>
              </w:rPr>
              <w:t>a</w:t>
            </w:r>
            <w:r w:rsidRPr="00513B78">
              <w:rPr>
                <w:color w:val="000000" w:themeColor="text1"/>
                <w:spacing w:val="80"/>
                <w:sz w:val="24"/>
                <w:szCs w:val="24"/>
                <w:lang w:val="pt-BR"/>
              </w:rPr>
              <w:t xml:space="preserve"> </w:t>
            </w:r>
            <w:r w:rsidRPr="00513B78">
              <w:rPr>
                <w:color w:val="000000" w:themeColor="text1"/>
                <w:sz w:val="24"/>
                <w:szCs w:val="24"/>
                <w:lang w:val="pt-BR"/>
              </w:rPr>
              <w:t>liberação</w:t>
            </w:r>
            <w:r w:rsidRPr="00513B78">
              <w:rPr>
                <w:color w:val="000000" w:themeColor="text1"/>
                <w:spacing w:val="80"/>
                <w:sz w:val="24"/>
                <w:szCs w:val="24"/>
                <w:lang w:val="pt-BR"/>
              </w:rPr>
              <w:t xml:space="preserve"> </w:t>
            </w:r>
            <w:r w:rsidRPr="00513B78">
              <w:rPr>
                <w:color w:val="000000" w:themeColor="text1"/>
                <w:sz w:val="24"/>
                <w:szCs w:val="24"/>
                <w:lang w:val="pt-BR"/>
              </w:rPr>
              <w:t>dos</w:t>
            </w:r>
            <w:r w:rsidRPr="00513B78">
              <w:rPr>
                <w:color w:val="000000" w:themeColor="text1"/>
                <w:spacing w:val="80"/>
                <w:sz w:val="24"/>
                <w:szCs w:val="24"/>
                <w:lang w:val="pt-BR"/>
              </w:rPr>
              <w:t xml:space="preserve"> </w:t>
            </w:r>
            <w:r w:rsidRPr="00513B78">
              <w:rPr>
                <w:color w:val="000000" w:themeColor="text1"/>
                <w:sz w:val="24"/>
                <w:szCs w:val="24"/>
                <w:lang w:val="pt-BR"/>
              </w:rPr>
              <w:t>recursos</w:t>
            </w:r>
            <w:r w:rsidRPr="00513B78">
              <w:rPr>
                <w:color w:val="000000" w:themeColor="text1"/>
                <w:spacing w:val="80"/>
                <w:sz w:val="24"/>
                <w:szCs w:val="24"/>
                <w:lang w:val="pt-BR"/>
              </w:rPr>
              <w:t xml:space="preserve"> </w:t>
            </w:r>
            <w:r w:rsidRPr="00513B78">
              <w:rPr>
                <w:color w:val="000000" w:themeColor="text1"/>
                <w:sz w:val="24"/>
                <w:szCs w:val="24"/>
                <w:lang w:val="pt-BR"/>
              </w:rPr>
              <w:t>em</w:t>
            </w:r>
            <w:r w:rsidRPr="00513B78">
              <w:rPr>
                <w:color w:val="000000" w:themeColor="text1"/>
                <w:spacing w:val="80"/>
                <w:sz w:val="24"/>
                <w:szCs w:val="24"/>
                <w:lang w:val="pt-BR"/>
              </w:rPr>
              <w:t xml:space="preserve"> </w:t>
            </w:r>
            <w:r w:rsidRPr="00513B78">
              <w:rPr>
                <w:color w:val="000000" w:themeColor="text1"/>
                <w:sz w:val="24"/>
                <w:szCs w:val="24"/>
                <w:lang w:val="pt-BR"/>
              </w:rPr>
              <w:t>conta</w:t>
            </w:r>
            <w:r w:rsidRPr="00513B78">
              <w:rPr>
                <w:color w:val="000000" w:themeColor="text1"/>
                <w:spacing w:val="80"/>
                <w:sz w:val="24"/>
                <w:szCs w:val="24"/>
                <w:lang w:val="pt-BR"/>
              </w:rPr>
              <w:t xml:space="preserve"> </w:t>
            </w:r>
            <w:r w:rsidRPr="00513B78">
              <w:rPr>
                <w:color w:val="000000" w:themeColor="text1"/>
                <w:sz w:val="24"/>
                <w:szCs w:val="24"/>
                <w:lang w:val="pt-BR"/>
              </w:rPr>
              <w:t>mantida</w:t>
            </w:r>
            <w:r w:rsidRPr="00513B78">
              <w:rPr>
                <w:color w:val="000000" w:themeColor="text1"/>
                <w:spacing w:val="80"/>
                <w:sz w:val="24"/>
                <w:szCs w:val="24"/>
                <w:lang w:val="pt-BR"/>
              </w:rPr>
              <w:t xml:space="preserve"> </w:t>
            </w:r>
            <w:r w:rsidRPr="00513B78">
              <w:rPr>
                <w:color w:val="000000" w:themeColor="text1"/>
                <w:sz w:val="24"/>
                <w:szCs w:val="24"/>
                <w:lang w:val="pt-BR"/>
              </w:rPr>
              <w:t>junto</w:t>
            </w:r>
            <w:r w:rsidRPr="00513B78">
              <w:rPr>
                <w:color w:val="000000" w:themeColor="text1"/>
                <w:spacing w:val="80"/>
                <w:sz w:val="24"/>
                <w:szCs w:val="24"/>
                <w:lang w:val="pt-BR"/>
              </w:rPr>
              <w:t xml:space="preserve"> </w:t>
            </w:r>
            <w:r w:rsidRPr="00513B78">
              <w:rPr>
                <w:color w:val="000000" w:themeColor="text1"/>
                <w:sz w:val="24"/>
                <w:szCs w:val="24"/>
                <w:lang w:val="pt-BR"/>
              </w:rPr>
              <w:t>à</w:t>
            </w:r>
            <w:r w:rsidRPr="00513B78">
              <w:rPr>
                <w:color w:val="000000" w:themeColor="text1"/>
                <w:spacing w:val="80"/>
                <w:sz w:val="24"/>
                <w:szCs w:val="24"/>
                <w:lang w:val="pt-BR"/>
              </w:rPr>
              <w:t xml:space="preserve"> </w:t>
            </w:r>
            <w:r w:rsidRPr="00513B78">
              <w:rPr>
                <w:color w:val="000000" w:themeColor="text1"/>
                <w:sz w:val="24"/>
                <w:szCs w:val="24"/>
                <w:lang w:val="pt-BR"/>
              </w:rPr>
              <w:t>outra</w:t>
            </w:r>
            <w:r w:rsidRPr="00513B78">
              <w:rPr>
                <w:color w:val="000000" w:themeColor="text1"/>
                <w:spacing w:val="80"/>
                <w:sz w:val="24"/>
                <w:szCs w:val="24"/>
                <w:lang w:val="pt-BR"/>
              </w:rPr>
              <w:t xml:space="preserve"> </w:t>
            </w:r>
            <w:r w:rsidRPr="00513B78">
              <w:rPr>
                <w:color w:val="000000" w:themeColor="text1"/>
                <w:sz w:val="24"/>
                <w:szCs w:val="24"/>
                <w:lang w:val="pt-BR"/>
              </w:rPr>
              <w:t>instituição</w:t>
            </w:r>
            <w:r w:rsidRPr="00513B78">
              <w:rPr>
                <w:color w:val="000000" w:themeColor="text1"/>
                <w:spacing w:val="80"/>
                <w:sz w:val="24"/>
                <w:szCs w:val="24"/>
                <w:lang w:val="pt-BR"/>
              </w:rPr>
              <w:t xml:space="preserve"> </w:t>
            </w:r>
            <w:r w:rsidRPr="00513B78">
              <w:rPr>
                <w:color w:val="000000" w:themeColor="text1"/>
                <w:sz w:val="24"/>
                <w:szCs w:val="24"/>
                <w:lang w:val="pt-BR"/>
              </w:rPr>
              <w:t>financeira.</w:t>
            </w:r>
            <w:r w:rsidRPr="00513B78">
              <w:rPr>
                <w:color w:val="000000" w:themeColor="text1"/>
                <w:spacing w:val="80"/>
                <w:w w:val="150"/>
                <w:sz w:val="24"/>
                <w:szCs w:val="24"/>
                <w:lang w:val="pt-BR"/>
              </w:rPr>
              <w:t xml:space="preserve"> </w:t>
            </w:r>
            <w:r w:rsidRPr="00513B78">
              <w:rPr>
                <w:color w:val="000000" w:themeColor="text1"/>
                <w:sz w:val="24"/>
                <w:szCs w:val="24"/>
                <w:lang w:val="pt-BR"/>
              </w:rPr>
              <w:t>Declaro (i) ter recebido a via não negociável da CCB e tomado conhecimento dos termos desta CCB, bem como das Condições</w:t>
            </w:r>
            <w:r w:rsidRPr="00513B78">
              <w:rPr>
                <w:color w:val="000000" w:themeColor="text1"/>
                <w:spacing w:val="80"/>
                <w:w w:val="150"/>
                <w:sz w:val="24"/>
                <w:szCs w:val="24"/>
                <w:lang w:val="pt-BR"/>
              </w:rPr>
              <w:t xml:space="preserve"> </w:t>
            </w:r>
            <w:r w:rsidRPr="00513B78">
              <w:rPr>
                <w:color w:val="000000" w:themeColor="text1"/>
                <w:sz w:val="24"/>
                <w:szCs w:val="24"/>
                <w:lang w:val="pt-BR"/>
              </w:rPr>
              <w:t>Gerais a ela vinculada; (</w:t>
            </w:r>
            <w:proofErr w:type="spellStart"/>
            <w:r w:rsidRPr="00513B78">
              <w:rPr>
                <w:color w:val="000000" w:themeColor="text1"/>
                <w:sz w:val="24"/>
                <w:szCs w:val="24"/>
                <w:lang w:val="pt-BR"/>
              </w:rPr>
              <w:t>ii</w:t>
            </w:r>
            <w:proofErr w:type="spellEnd"/>
            <w:r w:rsidRPr="00513B78">
              <w:rPr>
                <w:color w:val="000000" w:themeColor="text1"/>
                <w:sz w:val="24"/>
                <w:szCs w:val="24"/>
                <w:lang w:val="pt-BR"/>
              </w:rPr>
              <w:t xml:space="preserve">) ter recebido a planilha de cálculo do CET e tomado ciência, previamente à contratação do presente empréstimo, dos fluxos e condições considerados no cálculo do CET, que levam em consideração </w:t>
            </w:r>
            <w:r>
              <w:rPr>
                <w:color w:val="000000" w:themeColor="text1"/>
                <w:sz w:val="24"/>
                <w:szCs w:val="24"/>
                <w:lang w:val="pt-BR"/>
              </w:rPr>
              <w:t>a</w:t>
            </w:r>
            <w:r w:rsidRPr="00AB4DE5">
              <w:t xml:space="preserve"> </w:t>
            </w:r>
            <w:r w:rsidRPr="00AB4DE5">
              <w:rPr>
                <w:color w:val="000000" w:themeColor="text1"/>
                <w:sz w:val="24"/>
                <w:szCs w:val="24"/>
              </w:rPr>
              <w:t>Data de Referência para Cálculo, conforme definida n</w:t>
            </w:r>
            <w:r>
              <w:rPr>
                <w:color w:val="000000" w:themeColor="text1"/>
                <w:sz w:val="24"/>
                <w:szCs w:val="24"/>
              </w:rPr>
              <w:t xml:space="preserve">o item </w:t>
            </w:r>
            <w:r w:rsidRPr="00AB4DE5">
              <w:rPr>
                <w:color w:val="000000" w:themeColor="text1"/>
                <w:sz w:val="24"/>
                <w:szCs w:val="24"/>
              </w:rPr>
              <w:t>2.</w:t>
            </w:r>
            <w:r>
              <w:rPr>
                <w:color w:val="000000" w:themeColor="text1"/>
                <w:sz w:val="24"/>
                <w:szCs w:val="24"/>
              </w:rPr>
              <w:t>4</w:t>
            </w:r>
            <w:r w:rsidRPr="00513B78">
              <w:rPr>
                <w:color w:val="000000" w:themeColor="text1"/>
                <w:sz w:val="24"/>
                <w:szCs w:val="24"/>
                <w:lang w:val="pt-BR"/>
              </w:rPr>
              <w:t>; (</w:t>
            </w:r>
            <w:proofErr w:type="spellStart"/>
            <w:r w:rsidRPr="00513B78">
              <w:rPr>
                <w:color w:val="000000" w:themeColor="text1"/>
                <w:sz w:val="24"/>
                <w:szCs w:val="24"/>
                <w:lang w:val="pt-BR"/>
              </w:rPr>
              <w:t>iii</w:t>
            </w:r>
            <w:proofErr w:type="spellEnd"/>
            <w:r w:rsidRPr="00513B78">
              <w:rPr>
                <w:color w:val="000000" w:themeColor="text1"/>
                <w:sz w:val="24"/>
                <w:szCs w:val="24"/>
                <w:lang w:val="pt-BR"/>
              </w:rPr>
              <w:t xml:space="preserve">) conhecer as informações e esclarecimentos sobre o </w:t>
            </w:r>
            <w:r w:rsidRPr="00513B78">
              <w:rPr>
                <w:bCs/>
                <w:color w:val="000000" w:themeColor="text1"/>
                <w:sz w:val="24"/>
                <w:szCs w:val="24"/>
                <w:lang w:val="pt-BR"/>
              </w:rPr>
              <w:t xml:space="preserve"> Sistema de Informações de Crédito</w:t>
            </w:r>
            <w:r w:rsidRPr="00513B78">
              <w:rPr>
                <w:color w:val="000000" w:themeColor="text1"/>
                <w:sz w:val="24"/>
                <w:szCs w:val="24"/>
                <w:lang w:val="pt-BR"/>
              </w:rPr>
              <w:t xml:space="preserve"> </w:t>
            </w:r>
            <w:r>
              <w:rPr>
                <w:color w:val="000000" w:themeColor="text1"/>
                <w:sz w:val="24"/>
                <w:szCs w:val="24"/>
                <w:lang w:val="pt-BR"/>
              </w:rPr>
              <w:t>(“</w:t>
            </w:r>
            <w:r w:rsidRPr="00513B78">
              <w:rPr>
                <w:color w:val="000000" w:themeColor="text1"/>
                <w:sz w:val="24"/>
                <w:szCs w:val="24"/>
                <w:lang w:val="pt-BR"/>
              </w:rPr>
              <w:t>SCR</w:t>
            </w:r>
            <w:r>
              <w:rPr>
                <w:color w:val="000000" w:themeColor="text1"/>
                <w:sz w:val="24"/>
                <w:szCs w:val="24"/>
                <w:lang w:val="pt-BR"/>
              </w:rPr>
              <w:t>”)</w:t>
            </w:r>
            <w:r w:rsidRPr="00513B78">
              <w:rPr>
                <w:color w:val="000000" w:themeColor="text1"/>
                <w:sz w:val="24"/>
                <w:szCs w:val="24"/>
                <w:lang w:val="pt-BR"/>
              </w:rPr>
              <w:t xml:space="preserve">, tendo </w:t>
            </w:r>
            <w:r w:rsidRPr="00513B78">
              <w:rPr>
                <w:color w:val="000000" w:themeColor="text1"/>
                <w:sz w:val="24"/>
                <w:szCs w:val="24"/>
                <w:lang w:val="pt-BR"/>
              </w:rPr>
              <w:lastRenderedPageBreak/>
              <w:t>autorizado a consulta aos meus dados perante esse sistema através dos meios eletrônicos pactuados; (</w:t>
            </w:r>
            <w:proofErr w:type="spellStart"/>
            <w:r w:rsidRPr="00513B78">
              <w:rPr>
                <w:color w:val="000000" w:themeColor="text1"/>
                <w:sz w:val="24"/>
                <w:szCs w:val="24"/>
                <w:lang w:val="pt-BR"/>
              </w:rPr>
              <w:t>iv</w:t>
            </w:r>
            <w:proofErr w:type="spellEnd"/>
            <w:r w:rsidRPr="00513B78">
              <w:rPr>
                <w:color w:val="000000" w:themeColor="text1"/>
                <w:sz w:val="24"/>
                <w:szCs w:val="24"/>
                <w:lang w:val="pt-BR"/>
              </w:rPr>
              <w:t xml:space="preserve">) ter conhecimento da Tabela de Tarifas e demais despesas cobradas; (v) que </w:t>
            </w:r>
            <w:proofErr w:type="spellStart"/>
            <w:r w:rsidRPr="00513B78">
              <w:rPr>
                <w:color w:val="000000" w:themeColor="text1"/>
                <w:sz w:val="24"/>
                <w:szCs w:val="24"/>
                <w:lang w:val="pt-BR"/>
              </w:rPr>
              <w:t>esta</w:t>
            </w:r>
            <w:proofErr w:type="spellEnd"/>
            <w:r w:rsidRPr="00513B78">
              <w:rPr>
                <w:color w:val="000000" w:themeColor="text1"/>
                <w:sz w:val="24"/>
                <w:szCs w:val="24"/>
                <w:lang w:val="pt-BR"/>
              </w:rPr>
              <w:t xml:space="preserve"> CCB poderá ser emitida e por mim assinada: (a) eletronicamente, sendo assinada mediante a coleta da(s) firma(s) manuscrita(s) em meio digital, dados biométricos e/ou aceite eletrônico em ambiente autenticado, a depender do sistema ou plataforma utilizados, em conformidade com a MP 2200-2/2001, em especial o §2º do artigo 10; ou (b) mediante assinatura(s) caligráfica(s); declarando, ainda, que reconhe</w:t>
            </w:r>
            <w:r>
              <w:rPr>
                <w:color w:val="000000" w:themeColor="text1"/>
                <w:sz w:val="24"/>
                <w:szCs w:val="24"/>
                <w:lang w:val="pt-BR"/>
              </w:rPr>
              <w:t>ço</w:t>
            </w:r>
            <w:r w:rsidRPr="00513B78">
              <w:rPr>
                <w:color w:val="000000" w:themeColor="text1"/>
                <w:sz w:val="24"/>
                <w:szCs w:val="24"/>
                <w:lang w:val="pt-BR"/>
              </w:rPr>
              <w:t xml:space="preserve"> a validade e eficácia da contratação, constituindo o presente instrumento título executivo extrajudicial, nos termos da Lei 10.931/04, o que aceito e declaro plenamente válido, e ainda concordo que outros instrumentos relacionados com a referida CCB sejam firmados por quaisquer meios eletrônicos disponibilizados pelo CREDOR, inclusive com uso de meus dados biométricos ou outras tecnologias que possam surgir o que, para todos os fins e efeitos, consiste em manifestação legítima e expressa de minha vontade; (vi) compreendo que, por meio da assinatura deste documento, estou realizando a contratação de um empréstimo junto ao CREDOR; (</w:t>
            </w:r>
            <w:proofErr w:type="spellStart"/>
            <w:r w:rsidRPr="00513B78">
              <w:rPr>
                <w:color w:val="000000" w:themeColor="text1"/>
                <w:sz w:val="24"/>
                <w:szCs w:val="24"/>
                <w:lang w:val="pt-BR"/>
              </w:rPr>
              <w:t>vii</w:t>
            </w:r>
            <w:proofErr w:type="spellEnd"/>
            <w:r w:rsidRPr="00513B78">
              <w:rPr>
                <w:color w:val="000000" w:themeColor="text1"/>
                <w:sz w:val="24"/>
                <w:szCs w:val="24"/>
                <w:lang w:val="pt-BR"/>
              </w:rPr>
              <w:t>) estou ciente e de acordo com o fato de que, a partir da data de eventual cessão/endosso da presente CCB, o cessionário/endossatário passará a ser o credor efetivo desta CCB, ficando sub-rogado em todos os direitos e obrigações do CREDOR; (</w:t>
            </w:r>
            <w:proofErr w:type="spellStart"/>
            <w:r w:rsidRPr="00513B78">
              <w:rPr>
                <w:color w:val="000000" w:themeColor="text1"/>
                <w:sz w:val="24"/>
                <w:szCs w:val="24"/>
                <w:lang w:val="pt-BR"/>
              </w:rPr>
              <w:t>viii</w:t>
            </w:r>
            <w:proofErr w:type="spellEnd"/>
            <w:r w:rsidRPr="00513B78">
              <w:rPr>
                <w:color w:val="000000" w:themeColor="text1"/>
                <w:sz w:val="24"/>
                <w:szCs w:val="24"/>
                <w:lang w:val="pt-BR"/>
              </w:rPr>
              <w:t>) que autorizo, em caráter irrevogável e irretratável, e como condição essencial desta operação de crédito</w:t>
            </w:r>
            <w:r>
              <w:rPr>
                <w:color w:val="000000" w:themeColor="text1"/>
                <w:sz w:val="24"/>
                <w:szCs w:val="24"/>
                <w:lang w:val="pt-BR"/>
              </w:rPr>
              <w:t>,</w:t>
            </w:r>
            <w:r w:rsidRPr="00513B78">
              <w:rPr>
                <w:color w:val="000000" w:themeColor="text1"/>
                <w:sz w:val="24"/>
                <w:szCs w:val="24"/>
                <w:lang w:val="pt-BR"/>
              </w:rPr>
              <w:t xml:space="preserve"> o Ente Consignante a disponibilizar ao CREDOR, </w:t>
            </w:r>
            <w:r>
              <w:rPr>
                <w:color w:val="000000" w:themeColor="text1"/>
                <w:sz w:val="24"/>
                <w:szCs w:val="24"/>
                <w:lang w:val="pt-BR"/>
              </w:rPr>
              <w:t xml:space="preserve">os dados necessários </w:t>
            </w:r>
            <w:r w:rsidRPr="00513B78">
              <w:rPr>
                <w:color w:val="000000" w:themeColor="text1"/>
                <w:sz w:val="24"/>
                <w:szCs w:val="24"/>
                <w:lang w:val="pt-BR"/>
              </w:rPr>
              <w:t>para apoiar a contratação/simulação do empréstimo consignado, a fim de subsidiar a análise da aprovação da presente operação pelo CREDOR, as seguintes informações: (a) do beneficiário: nº CPF; data de nascimento; e nome; (b) do Representante Legal indicado no preâmbulo: nº CPF; nome; e data fim; (c) do Benefício: número; situação; espécie; benefício concedido por Liminar; Data de Cessação do Benefício - DCB; UF de pagamento; tipo de crédito (Cartão Magnético ou Conta-Corrente); CBC da IF Pagadora; agência pagadora; conta corrente onde o Benefício é pago; classificador da pensão alimentícia; se possui Representante Legal, procurador ou entidade de representação (não permite Averbação); se é Benefício bloqueado para empréstimo; data da última Perícia Médica; data do Despacho do Benefício - DDB; valor da margem disponível, da margem disponível cartão, e do limite de cartão; quantidade de contratos ativos ou suspensos ou reservados; data da consulta; e se é elegível para empréstimo; (</w:t>
            </w:r>
            <w:proofErr w:type="spellStart"/>
            <w:r w:rsidRPr="00513B78">
              <w:rPr>
                <w:color w:val="000000" w:themeColor="text1"/>
                <w:sz w:val="24"/>
                <w:szCs w:val="24"/>
                <w:lang w:val="pt-BR"/>
              </w:rPr>
              <w:t>ix</w:t>
            </w:r>
            <w:proofErr w:type="spellEnd"/>
            <w:r w:rsidRPr="00513B78">
              <w:rPr>
                <w:color w:val="000000" w:themeColor="text1"/>
                <w:sz w:val="24"/>
                <w:szCs w:val="24"/>
                <w:lang w:val="pt-BR"/>
              </w:rPr>
              <w:t xml:space="preserve">) estou ciente </w:t>
            </w:r>
            <w:r>
              <w:rPr>
                <w:color w:val="000000" w:themeColor="text1"/>
                <w:sz w:val="24"/>
                <w:szCs w:val="24"/>
                <w:lang w:val="pt-BR"/>
              </w:rPr>
              <w:t xml:space="preserve">de </w:t>
            </w:r>
            <w:r w:rsidRPr="00513B78">
              <w:rPr>
                <w:color w:val="000000" w:themeColor="text1"/>
                <w:sz w:val="24"/>
                <w:szCs w:val="24"/>
                <w:lang w:val="pt-BR"/>
              </w:rPr>
              <w:t>que a eficácia desta CCB e a efetiva concessão do empréstimo estão condicionadas, à observância cumulativa das seguintes condições: (a) assinatura eletrônica desta CCB, com o uso de reconhecimento biométrico, acompanhada de toda a documentação e informações exigidas pela regulamentação aplicável; (b) envio desta CCB, devidamente assinada, ao CREDOR; (c) aprovação de crédito, a critério do CREDOR, do empréstimo representado por esta CCB; (d) confirmação do Ente Consignante quanto à possibilidade de realização de bloqueio, Averbação e desconto em margem consignável do Benefício do</w:t>
            </w:r>
            <w:r>
              <w:rPr>
                <w:color w:val="000000" w:themeColor="text1"/>
                <w:sz w:val="24"/>
                <w:szCs w:val="24"/>
                <w:lang w:val="pt-BR"/>
              </w:rPr>
              <w:t>(a)</w:t>
            </w:r>
            <w:r w:rsidRPr="00513B78">
              <w:rPr>
                <w:color w:val="000000" w:themeColor="text1"/>
                <w:sz w:val="24"/>
                <w:szCs w:val="24"/>
                <w:lang w:val="pt-BR"/>
              </w:rPr>
              <w:t xml:space="preserve"> EMITENTE; e (e) inexistência, a critério do CREDOR, de alteração adversa relevante nas condições econômica</w:t>
            </w:r>
            <w:r>
              <w:rPr>
                <w:color w:val="000000" w:themeColor="text1"/>
                <w:sz w:val="24"/>
                <w:szCs w:val="24"/>
                <w:lang w:val="pt-BR"/>
              </w:rPr>
              <w:t>s</w:t>
            </w:r>
            <w:r w:rsidRPr="00513B78">
              <w:rPr>
                <w:color w:val="000000" w:themeColor="text1"/>
                <w:sz w:val="24"/>
                <w:szCs w:val="24"/>
                <w:lang w:val="pt-BR"/>
              </w:rPr>
              <w:t>, financeira</w:t>
            </w:r>
            <w:r>
              <w:rPr>
                <w:color w:val="000000" w:themeColor="text1"/>
                <w:sz w:val="24"/>
                <w:szCs w:val="24"/>
                <w:lang w:val="pt-BR"/>
              </w:rPr>
              <w:t>s</w:t>
            </w:r>
            <w:r w:rsidRPr="00513B78">
              <w:rPr>
                <w:color w:val="000000" w:themeColor="text1"/>
                <w:sz w:val="24"/>
                <w:szCs w:val="24"/>
                <w:lang w:val="pt-BR"/>
              </w:rPr>
              <w:t xml:space="preserve"> ou reputaciona</w:t>
            </w:r>
            <w:r>
              <w:rPr>
                <w:color w:val="000000" w:themeColor="text1"/>
                <w:sz w:val="24"/>
                <w:szCs w:val="24"/>
                <w:lang w:val="pt-BR"/>
              </w:rPr>
              <w:t>is</w:t>
            </w:r>
            <w:r w:rsidRPr="00513B78">
              <w:rPr>
                <w:color w:val="000000" w:themeColor="text1"/>
                <w:sz w:val="24"/>
                <w:szCs w:val="24"/>
                <w:lang w:val="pt-BR"/>
              </w:rPr>
              <w:t xml:space="preserve"> do</w:t>
            </w:r>
            <w:r>
              <w:rPr>
                <w:color w:val="000000" w:themeColor="text1"/>
                <w:sz w:val="24"/>
                <w:szCs w:val="24"/>
                <w:lang w:val="pt-BR"/>
              </w:rPr>
              <w:t>(a)</w:t>
            </w:r>
            <w:r w:rsidRPr="00513B78">
              <w:rPr>
                <w:color w:val="000000" w:themeColor="text1"/>
                <w:sz w:val="24"/>
                <w:szCs w:val="24"/>
                <w:lang w:val="pt-BR"/>
              </w:rPr>
              <w:t xml:space="preserve"> EMITENTE, inclusive com relação à redução ou cancelamento do Benefício; (x) que autorizo, em caráter irrevogável e irretratável, e como condição essencial desta operação de crédito, bloqueio e a transferência pelo Ente Consignante para o CREDOR dos recursos relativos aos Benefícios mensais a que faço jus, em montante suficiente para o pagamento integral das obrigações assumidas na presente CCB, nos termos da legislação aplicável; (xi) que, não sendo possível, por qualquer motivo, o recebimento, pelo CREDOR, de valores relativos aos meus Benefícios suficientes para pagamento integral desta dívida, permanecerei obrigado a realizar o pagamento, diretamente ao CREDOR, ou caso </w:t>
            </w:r>
            <w:proofErr w:type="spellStart"/>
            <w:r w:rsidRPr="00513B78">
              <w:rPr>
                <w:color w:val="000000" w:themeColor="text1"/>
                <w:sz w:val="24"/>
                <w:szCs w:val="24"/>
                <w:lang w:val="pt-BR"/>
              </w:rPr>
              <w:t>esta</w:t>
            </w:r>
            <w:proofErr w:type="spellEnd"/>
            <w:r w:rsidRPr="00513B78">
              <w:rPr>
                <w:color w:val="000000" w:themeColor="text1"/>
                <w:sz w:val="24"/>
                <w:szCs w:val="24"/>
                <w:lang w:val="pt-BR"/>
              </w:rPr>
              <w:t xml:space="preserve"> CCB seja cedida/endossada, diretamente para o cessionário/endossatário, do saldo então devido; (</w:t>
            </w:r>
            <w:proofErr w:type="spellStart"/>
            <w:r w:rsidRPr="00513B78">
              <w:rPr>
                <w:color w:val="000000" w:themeColor="text1"/>
                <w:sz w:val="24"/>
                <w:szCs w:val="24"/>
                <w:lang w:val="pt-BR"/>
              </w:rPr>
              <w:t>xii</w:t>
            </w:r>
            <w:proofErr w:type="spellEnd"/>
            <w:r w:rsidRPr="00513B78">
              <w:rPr>
                <w:color w:val="000000" w:themeColor="text1"/>
                <w:sz w:val="24"/>
                <w:szCs w:val="24"/>
                <w:lang w:val="pt-BR"/>
              </w:rPr>
              <w:t xml:space="preserve">) que, mesmo em caso de cessão/endosso desta CCB, estou ciente que o Ente Consignante permanecerá </w:t>
            </w:r>
            <w:r>
              <w:rPr>
                <w:color w:val="000000" w:themeColor="text1"/>
                <w:sz w:val="24"/>
                <w:szCs w:val="24"/>
                <w:lang w:val="pt-BR"/>
              </w:rPr>
              <w:t>obrigado a</w:t>
            </w:r>
            <w:r w:rsidRPr="00513B78">
              <w:rPr>
                <w:color w:val="000000" w:themeColor="text1"/>
                <w:sz w:val="24"/>
                <w:szCs w:val="24"/>
                <w:lang w:val="pt-BR"/>
              </w:rPr>
              <w:t>o pagamento dos valores relativos aos Benefícios mensais ao CREDOR, em montante suficiente para o pagamento integral das obrigações assumidas na presente CCB, nos termos da legislação aplicável; (</w:t>
            </w:r>
            <w:proofErr w:type="spellStart"/>
            <w:r w:rsidRPr="00513B78">
              <w:rPr>
                <w:color w:val="000000" w:themeColor="text1"/>
                <w:sz w:val="24"/>
                <w:szCs w:val="24"/>
                <w:lang w:val="pt-BR"/>
              </w:rPr>
              <w:t>xiii</w:t>
            </w:r>
            <w:proofErr w:type="spellEnd"/>
            <w:r w:rsidRPr="00513B78">
              <w:rPr>
                <w:color w:val="000000" w:themeColor="text1"/>
                <w:sz w:val="24"/>
                <w:szCs w:val="24"/>
                <w:lang w:val="pt-BR"/>
              </w:rPr>
              <w:t>) que, em garantia do fiel, pontual e integral cumprimento de todas e quaisquer obrigações, principais e acessórias, por mim assumidas nesta CCB, incluindo o Valor Financiado ou Valor Financiado (Refinanciamento), acrescido dos juros e demais encargos aqui previstos, e quaisquer outros valores devidos nos termos desta CCB, estou autorizando expressamente, de forma irrevogável e irretratável, o Ente Consignante, na qualidade da fonte pagadora/empregadora do Benefício, a realizar o bloqueio de meu Benefício e o desconto mensal do valor correspondente às parcelas do empréstimo consignado ora contratado, bem como a efetuar o respectivo repasse ao CREDOR para pagamento das obrigações assumidas na operação de crédito ora contratada, devendo referido bloqueio permanecer vigente até a data de liquidação integral da dívida desta CCB; (</w:t>
            </w:r>
            <w:proofErr w:type="spellStart"/>
            <w:r w:rsidRPr="00513B78">
              <w:rPr>
                <w:color w:val="000000" w:themeColor="text1"/>
                <w:sz w:val="24"/>
                <w:szCs w:val="24"/>
                <w:lang w:val="pt-BR"/>
              </w:rPr>
              <w:t>xiv</w:t>
            </w:r>
            <w:proofErr w:type="spellEnd"/>
            <w:r w:rsidRPr="00513B78">
              <w:rPr>
                <w:color w:val="000000" w:themeColor="text1"/>
                <w:sz w:val="24"/>
                <w:szCs w:val="24"/>
                <w:lang w:val="pt-BR"/>
              </w:rPr>
              <w:t>) que compreend</w:t>
            </w:r>
            <w:r>
              <w:rPr>
                <w:color w:val="000000" w:themeColor="text1"/>
                <w:sz w:val="24"/>
                <w:szCs w:val="24"/>
                <w:lang w:val="pt-BR"/>
              </w:rPr>
              <w:t>i</w:t>
            </w:r>
            <w:r w:rsidRPr="00513B78">
              <w:rPr>
                <w:color w:val="000000" w:themeColor="text1"/>
                <w:sz w:val="24"/>
                <w:szCs w:val="24"/>
                <w:lang w:val="pt-BR"/>
              </w:rPr>
              <w:t xml:space="preserve"> o sentido e o alcance de todas as disposições desta CCB, tendo requerido o crédito conscientemente, após verificada </w:t>
            </w:r>
            <w:r>
              <w:rPr>
                <w:color w:val="000000" w:themeColor="text1"/>
                <w:sz w:val="24"/>
                <w:szCs w:val="24"/>
                <w:lang w:val="pt-BR"/>
              </w:rPr>
              <w:t>minha</w:t>
            </w:r>
            <w:r w:rsidRPr="00513B78">
              <w:rPr>
                <w:color w:val="000000" w:themeColor="text1"/>
                <w:sz w:val="24"/>
                <w:szCs w:val="24"/>
                <w:lang w:val="pt-BR"/>
              </w:rPr>
              <w:t xml:space="preserve"> condição de pagamento, não implicando excessivo endividamento, nem prejudicando a sua subsistência; (</w:t>
            </w:r>
            <w:proofErr w:type="spellStart"/>
            <w:r w:rsidRPr="00513B78">
              <w:rPr>
                <w:color w:val="000000" w:themeColor="text1"/>
                <w:sz w:val="24"/>
                <w:szCs w:val="24"/>
                <w:lang w:val="pt-BR"/>
              </w:rPr>
              <w:t>xv</w:t>
            </w:r>
            <w:proofErr w:type="spellEnd"/>
            <w:r w:rsidRPr="00513B78">
              <w:rPr>
                <w:color w:val="000000" w:themeColor="text1"/>
                <w:sz w:val="24"/>
                <w:szCs w:val="24"/>
                <w:lang w:val="pt-BR"/>
              </w:rPr>
              <w:t>) ocorrendo o atraso no pagamento de qualquer parcela, autorizo o CREDOR a enviar para inscrição o meu nome no SPC, Serasa e em qualquer outro órgão de proteção ao  crédito; (</w:t>
            </w:r>
            <w:proofErr w:type="spellStart"/>
            <w:r w:rsidRPr="00513B78">
              <w:rPr>
                <w:color w:val="000000" w:themeColor="text1"/>
                <w:sz w:val="24"/>
                <w:szCs w:val="24"/>
                <w:lang w:val="pt-BR"/>
              </w:rPr>
              <w:t>xvi</w:t>
            </w:r>
            <w:proofErr w:type="spellEnd"/>
            <w:r w:rsidRPr="00513B78">
              <w:rPr>
                <w:color w:val="000000" w:themeColor="text1"/>
                <w:sz w:val="24"/>
                <w:szCs w:val="24"/>
                <w:lang w:val="pt-BR"/>
              </w:rPr>
              <w:t>) nos termos do disposto na Lei Complementar nº 105/01 e na Lei nº 12.414/2011, autorizo o CREDOR a enviar meus dados aos gestores de bancos de dados. Por</w:t>
            </w:r>
            <w:r w:rsidRPr="00513B78">
              <w:rPr>
                <w:color w:val="000000" w:themeColor="text1"/>
                <w:spacing w:val="80"/>
                <w:sz w:val="24"/>
                <w:szCs w:val="24"/>
                <w:lang w:val="pt-BR"/>
              </w:rPr>
              <w:t xml:space="preserve"> </w:t>
            </w:r>
            <w:r w:rsidRPr="00513B78">
              <w:rPr>
                <w:color w:val="000000" w:themeColor="text1"/>
                <w:sz w:val="24"/>
                <w:szCs w:val="24"/>
                <w:lang w:val="pt-BR"/>
              </w:rPr>
              <w:t>fim,</w:t>
            </w:r>
            <w:r w:rsidRPr="00513B78">
              <w:rPr>
                <w:color w:val="000000" w:themeColor="text1"/>
                <w:spacing w:val="80"/>
                <w:sz w:val="24"/>
                <w:szCs w:val="24"/>
                <w:lang w:val="pt-BR"/>
              </w:rPr>
              <w:t xml:space="preserve"> </w:t>
            </w:r>
            <w:r w:rsidRPr="00513B78">
              <w:rPr>
                <w:color w:val="000000" w:themeColor="text1"/>
                <w:sz w:val="24"/>
                <w:szCs w:val="24"/>
                <w:lang w:val="pt-BR"/>
              </w:rPr>
              <w:t>autorizo</w:t>
            </w:r>
            <w:r w:rsidRPr="00513B78">
              <w:rPr>
                <w:color w:val="000000" w:themeColor="text1"/>
                <w:spacing w:val="80"/>
                <w:sz w:val="24"/>
                <w:szCs w:val="24"/>
                <w:lang w:val="pt-BR"/>
              </w:rPr>
              <w:t xml:space="preserve"> </w:t>
            </w:r>
            <w:r w:rsidRPr="00513B78">
              <w:rPr>
                <w:color w:val="000000" w:themeColor="text1"/>
                <w:sz w:val="24"/>
                <w:szCs w:val="24"/>
                <w:lang w:val="pt-BR"/>
              </w:rPr>
              <w:t>o</w:t>
            </w:r>
            <w:r w:rsidRPr="00513B78">
              <w:rPr>
                <w:color w:val="000000" w:themeColor="text1"/>
                <w:spacing w:val="80"/>
                <w:sz w:val="24"/>
                <w:szCs w:val="24"/>
                <w:lang w:val="pt-BR"/>
              </w:rPr>
              <w:t xml:space="preserve"> </w:t>
            </w:r>
            <w:r w:rsidRPr="00513B78">
              <w:rPr>
                <w:color w:val="000000" w:themeColor="text1"/>
                <w:sz w:val="24"/>
                <w:szCs w:val="24"/>
                <w:lang w:val="pt-BR"/>
              </w:rPr>
              <w:t>envio</w:t>
            </w:r>
            <w:r w:rsidRPr="00513B78">
              <w:rPr>
                <w:color w:val="000000" w:themeColor="text1"/>
                <w:spacing w:val="80"/>
                <w:sz w:val="24"/>
                <w:szCs w:val="24"/>
                <w:lang w:val="pt-BR"/>
              </w:rPr>
              <w:t xml:space="preserve"> </w:t>
            </w:r>
            <w:r w:rsidRPr="00513B78">
              <w:rPr>
                <w:color w:val="000000" w:themeColor="text1"/>
                <w:sz w:val="24"/>
                <w:szCs w:val="24"/>
                <w:lang w:val="pt-BR"/>
              </w:rPr>
              <w:t>de</w:t>
            </w:r>
            <w:r w:rsidRPr="00513B78">
              <w:rPr>
                <w:color w:val="000000" w:themeColor="text1"/>
                <w:spacing w:val="80"/>
                <w:sz w:val="24"/>
                <w:szCs w:val="24"/>
                <w:lang w:val="pt-BR"/>
              </w:rPr>
              <w:t xml:space="preserve"> </w:t>
            </w:r>
            <w:r w:rsidRPr="00513B78">
              <w:rPr>
                <w:color w:val="000000" w:themeColor="text1"/>
                <w:sz w:val="24"/>
                <w:szCs w:val="24"/>
                <w:lang w:val="pt-BR"/>
              </w:rPr>
              <w:t>todas</w:t>
            </w:r>
            <w:r w:rsidRPr="00513B78">
              <w:rPr>
                <w:color w:val="000000" w:themeColor="text1"/>
                <w:spacing w:val="80"/>
                <w:sz w:val="24"/>
                <w:szCs w:val="24"/>
                <w:lang w:val="pt-BR"/>
              </w:rPr>
              <w:t xml:space="preserve"> </w:t>
            </w:r>
            <w:r w:rsidRPr="00513B78">
              <w:rPr>
                <w:color w:val="000000" w:themeColor="text1"/>
                <w:sz w:val="24"/>
                <w:szCs w:val="24"/>
                <w:lang w:val="pt-BR"/>
              </w:rPr>
              <w:t>as</w:t>
            </w:r>
            <w:r w:rsidRPr="00513B78">
              <w:rPr>
                <w:color w:val="000000" w:themeColor="text1"/>
                <w:spacing w:val="80"/>
                <w:sz w:val="24"/>
                <w:szCs w:val="24"/>
                <w:lang w:val="pt-BR"/>
              </w:rPr>
              <w:t xml:space="preserve"> </w:t>
            </w:r>
            <w:r w:rsidRPr="00513B78">
              <w:rPr>
                <w:color w:val="000000" w:themeColor="text1"/>
                <w:sz w:val="24"/>
                <w:szCs w:val="24"/>
                <w:lang w:val="pt-BR"/>
              </w:rPr>
              <w:t>comunicações</w:t>
            </w:r>
            <w:r w:rsidRPr="00513B78">
              <w:rPr>
                <w:color w:val="000000" w:themeColor="text1"/>
                <w:spacing w:val="80"/>
                <w:sz w:val="24"/>
                <w:szCs w:val="24"/>
                <w:lang w:val="pt-BR"/>
              </w:rPr>
              <w:t xml:space="preserve"> </w:t>
            </w:r>
            <w:r w:rsidRPr="00513B78">
              <w:rPr>
                <w:color w:val="000000" w:themeColor="text1"/>
                <w:sz w:val="24"/>
                <w:szCs w:val="24"/>
                <w:lang w:val="pt-BR"/>
              </w:rPr>
              <w:lastRenderedPageBreak/>
              <w:t>que</w:t>
            </w:r>
            <w:r w:rsidRPr="00513B78">
              <w:rPr>
                <w:color w:val="000000" w:themeColor="text1"/>
                <w:spacing w:val="80"/>
                <w:sz w:val="24"/>
                <w:szCs w:val="24"/>
                <w:lang w:val="pt-BR"/>
              </w:rPr>
              <w:t xml:space="preserve"> </w:t>
            </w:r>
            <w:r w:rsidRPr="00513B78">
              <w:rPr>
                <w:color w:val="000000" w:themeColor="text1"/>
                <w:sz w:val="24"/>
                <w:szCs w:val="24"/>
                <w:lang w:val="pt-BR"/>
              </w:rPr>
              <w:t>se</w:t>
            </w:r>
            <w:r w:rsidRPr="00513B78">
              <w:rPr>
                <w:color w:val="000000" w:themeColor="text1"/>
                <w:spacing w:val="80"/>
                <w:sz w:val="24"/>
                <w:szCs w:val="24"/>
                <w:lang w:val="pt-BR"/>
              </w:rPr>
              <w:t xml:space="preserve"> </w:t>
            </w:r>
            <w:r w:rsidRPr="00513B78">
              <w:rPr>
                <w:color w:val="000000" w:themeColor="text1"/>
                <w:sz w:val="24"/>
                <w:szCs w:val="24"/>
                <w:lang w:val="pt-BR"/>
              </w:rPr>
              <w:t>fizerem necessárias</w:t>
            </w:r>
            <w:r w:rsidRPr="00513B78">
              <w:rPr>
                <w:color w:val="000000" w:themeColor="text1"/>
                <w:spacing w:val="40"/>
                <w:sz w:val="24"/>
                <w:szCs w:val="24"/>
                <w:lang w:val="pt-BR"/>
              </w:rPr>
              <w:t xml:space="preserve"> </w:t>
            </w:r>
            <w:r w:rsidRPr="00513B78">
              <w:rPr>
                <w:color w:val="000000" w:themeColor="text1"/>
                <w:sz w:val="24"/>
                <w:szCs w:val="24"/>
                <w:lang w:val="pt-BR"/>
              </w:rPr>
              <w:t>ao</w:t>
            </w:r>
            <w:r w:rsidRPr="00513B78">
              <w:rPr>
                <w:color w:val="000000" w:themeColor="text1"/>
                <w:spacing w:val="40"/>
                <w:sz w:val="24"/>
                <w:szCs w:val="24"/>
                <w:lang w:val="pt-BR"/>
              </w:rPr>
              <w:t xml:space="preserve"> </w:t>
            </w:r>
            <w:r w:rsidRPr="00513B78">
              <w:rPr>
                <w:color w:val="000000" w:themeColor="text1"/>
                <w:sz w:val="24"/>
                <w:szCs w:val="24"/>
                <w:lang w:val="pt-BR"/>
              </w:rPr>
              <w:t>meu</w:t>
            </w:r>
            <w:r w:rsidRPr="00513B78">
              <w:rPr>
                <w:color w:val="000000" w:themeColor="text1"/>
                <w:spacing w:val="40"/>
                <w:sz w:val="24"/>
                <w:szCs w:val="24"/>
                <w:lang w:val="pt-BR"/>
              </w:rPr>
              <w:t xml:space="preserve"> </w:t>
            </w:r>
            <w:r w:rsidRPr="00513B78">
              <w:rPr>
                <w:color w:val="000000" w:themeColor="text1"/>
                <w:sz w:val="24"/>
                <w:szCs w:val="24"/>
                <w:lang w:val="pt-BR"/>
              </w:rPr>
              <w:t>e-mail</w:t>
            </w:r>
            <w:r w:rsidRPr="00513B78">
              <w:rPr>
                <w:color w:val="000000" w:themeColor="text1"/>
                <w:spacing w:val="40"/>
                <w:sz w:val="24"/>
                <w:szCs w:val="24"/>
                <w:lang w:val="pt-BR"/>
              </w:rPr>
              <w:t xml:space="preserve"> </w:t>
            </w:r>
            <w:r w:rsidRPr="00513B78">
              <w:rPr>
                <w:color w:val="000000" w:themeColor="text1"/>
                <w:sz w:val="24"/>
                <w:szCs w:val="24"/>
                <w:lang w:val="pt-BR"/>
              </w:rPr>
              <w:t>e/ou</w:t>
            </w:r>
            <w:r w:rsidRPr="00513B78">
              <w:rPr>
                <w:color w:val="000000" w:themeColor="text1"/>
                <w:spacing w:val="40"/>
                <w:sz w:val="24"/>
                <w:szCs w:val="24"/>
                <w:lang w:val="pt-BR"/>
              </w:rPr>
              <w:t xml:space="preserve"> </w:t>
            </w:r>
            <w:r w:rsidRPr="00513B78">
              <w:rPr>
                <w:color w:val="000000" w:themeColor="text1"/>
                <w:sz w:val="24"/>
                <w:szCs w:val="24"/>
                <w:lang w:val="pt-BR"/>
              </w:rPr>
              <w:t>telefone</w:t>
            </w:r>
            <w:r w:rsidRPr="00513B78">
              <w:rPr>
                <w:color w:val="000000" w:themeColor="text1"/>
                <w:spacing w:val="40"/>
                <w:sz w:val="24"/>
                <w:szCs w:val="24"/>
                <w:lang w:val="pt-BR"/>
              </w:rPr>
              <w:t xml:space="preserve"> </w:t>
            </w:r>
            <w:r w:rsidRPr="00513B78">
              <w:rPr>
                <w:color w:val="000000" w:themeColor="text1"/>
                <w:sz w:val="24"/>
                <w:szCs w:val="24"/>
                <w:lang w:val="pt-BR"/>
              </w:rPr>
              <w:t>celular</w:t>
            </w:r>
            <w:r w:rsidRPr="00513B78">
              <w:rPr>
                <w:color w:val="000000" w:themeColor="text1"/>
                <w:spacing w:val="40"/>
                <w:sz w:val="24"/>
                <w:szCs w:val="24"/>
                <w:lang w:val="pt-BR"/>
              </w:rPr>
              <w:t xml:space="preserve"> </w:t>
            </w:r>
            <w:r w:rsidRPr="00513B78">
              <w:rPr>
                <w:color w:val="000000" w:themeColor="text1"/>
                <w:sz w:val="24"/>
                <w:szCs w:val="24"/>
                <w:lang w:val="pt-BR"/>
              </w:rPr>
              <w:t>(chamada</w:t>
            </w:r>
            <w:r w:rsidRPr="00513B78">
              <w:rPr>
                <w:color w:val="000000" w:themeColor="text1"/>
                <w:spacing w:val="40"/>
                <w:sz w:val="24"/>
                <w:szCs w:val="24"/>
                <w:lang w:val="pt-BR"/>
              </w:rPr>
              <w:t xml:space="preserve"> </w:t>
            </w:r>
            <w:r w:rsidRPr="00513B78">
              <w:rPr>
                <w:color w:val="000000" w:themeColor="text1"/>
                <w:sz w:val="24"/>
                <w:szCs w:val="24"/>
                <w:lang w:val="pt-BR"/>
              </w:rPr>
              <w:t>de</w:t>
            </w:r>
            <w:r w:rsidRPr="00513B78">
              <w:rPr>
                <w:color w:val="000000" w:themeColor="text1"/>
                <w:spacing w:val="40"/>
                <w:sz w:val="24"/>
                <w:szCs w:val="24"/>
                <w:lang w:val="pt-BR"/>
              </w:rPr>
              <w:t xml:space="preserve"> </w:t>
            </w:r>
            <w:r w:rsidRPr="00513B78">
              <w:rPr>
                <w:color w:val="000000" w:themeColor="text1"/>
                <w:sz w:val="24"/>
                <w:szCs w:val="24"/>
                <w:lang w:val="pt-BR"/>
              </w:rPr>
              <w:t>voz,</w:t>
            </w:r>
            <w:r w:rsidRPr="00513B78">
              <w:rPr>
                <w:color w:val="000000" w:themeColor="text1"/>
                <w:spacing w:val="40"/>
                <w:sz w:val="24"/>
                <w:szCs w:val="24"/>
                <w:lang w:val="pt-BR"/>
              </w:rPr>
              <w:t xml:space="preserve"> </w:t>
            </w:r>
            <w:r w:rsidRPr="00513B78">
              <w:rPr>
                <w:color w:val="000000" w:themeColor="text1"/>
                <w:sz w:val="24"/>
                <w:szCs w:val="24"/>
                <w:lang w:val="pt-BR"/>
              </w:rPr>
              <w:t>mensagem</w:t>
            </w:r>
            <w:r w:rsidRPr="00513B78">
              <w:rPr>
                <w:color w:val="000000" w:themeColor="text1"/>
                <w:spacing w:val="40"/>
                <w:sz w:val="24"/>
                <w:szCs w:val="24"/>
                <w:lang w:val="pt-BR"/>
              </w:rPr>
              <w:t xml:space="preserve"> </w:t>
            </w:r>
            <w:r w:rsidRPr="00513B78">
              <w:rPr>
                <w:color w:val="000000" w:themeColor="text1"/>
                <w:sz w:val="24"/>
                <w:szCs w:val="24"/>
                <w:lang w:val="pt-BR"/>
              </w:rPr>
              <w:t>de</w:t>
            </w:r>
            <w:r w:rsidRPr="00513B78">
              <w:rPr>
                <w:color w:val="000000" w:themeColor="text1"/>
                <w:spacing w:val="40"/>
                <w:sz w:val="24"/>
                <w:szCs w:val="24"/>
                <w:lang w:val="pt-BR"/>
              </w:rPr>
              <w:t xml:space="preserve"> </w:t>
            </w:r>
            <w:r w:rsidRPr="00513B78">
              <w:rPr>
                <w:color w:val="000000" w:themeColor="text1"/>
                <w:sz w:val="24"/>
                <w:szCs w:val="24"/>
                <w:lang w:val="pt-BR"/>
              </w:rPr>
              <w:t>texto</w:t>
            </w:r>
            <w:r w:rsidRPr="00513B78">
              <w:rPr>
                <w:color w:val="000000" w:themeColor="text1"/>
                <w:spacing w:val="40"/>
                <w:sz w:val="24"/>
                <w:szCs w:val="24"/>
                <w:lang w:val="pt-BR"/>
              </w:rPr>
              <w:t xml:space="preserve"> </w:t>
            </w:r>
            <w:r w:rsidRPr="00513B78">
              <w:rPr>
                <w:color w:val="000000" w:themeColor="text1"/>
                <w:sz w:val="24"/>
                <w:szCs w:val="24"/>
                <w:lang w:val="pt-BR"/>
              </w:rPr>
              <w:t>e/ou</w:t>
            </w:r>
            <w:r w:rsidRPr="00513B78">
              <w:rPr>
                <w:color w:val="000000" w:themeColor="text1"/>
                <w:spacing w:val="40"/>
                <w:sz w:val="24"/>
                <w:szCs w:val="24"/>
                <w:lang w:val="pt-BR"/>
              </w:rPr>
              <w:t xml:space="preserve"> </w:t>
            </w:r>
            <w:r w:rsidRPr="00513B78">
              <w:rPr>
                <w:color w:val="000000" w:themeColor="text1"/>
                <w:sz w:val="24"/>
                <w:szCs w:val="24"/>
                <w:lang w:val="pt-BR"/>
              </w:rPr>
              <w:t>outros</w:t>
            </w:r>
            <w:r w:rsidRPr="00513B78">
              <w:rPr>
                <w:color w:val="000000" w:themeColor="text1"/>
                <w:spacing w:val="40"/>
                <w:sz w:val="24"/>
                <w:szCs w:val="24"/>
                <w:lang w:val="pt-BR"/>
              </w:rPr>
              <w:t xml:space="preserve"> </w:t>
            </w:r>
            <w:r w:rsidRPr="00513B78">
              <w:rPr>
                <w:color w:val="000000" w:themeColor="text1"/>
                <w:sz w:val="24"/>
                <w:szCs w:val="24"/>
                <w:lang w:val="pt-BR"/>
              </w:rPr>
              <w:t>aplicativos</w:t>
            </w:r>
            <w:r w:rsidRPr="00513B78">
              <w:rPr>
                <w:color w:val="000000" w:themeColor="text1"/>
                <w:spacing w:val="40"/>
                <w:sz w:val="24"/>
                <w:szCs w:val="24"/>
                <w:lang w:val="pt-BR"/>
              </w:rPr>
              <w:t xml:space="preserve"> </w:t>
            </w:r>
            <w:r w:rsidRPr="00513B78">
              <w:rPr>
                <w:color w:val="000000" w:themeColor="text1"/>
                <w:sz w:val="24"/>
                <w:szCs w:val="24"/>
                <w:lang w:val="pt-BR"/>
              </w:rPr>
              <w:t>de comunicação),</w:t>
            </w:r>
            <w:r w:rsidRPr="00513B78">
              <w:rPr>
                <w:color w:val="000000" w:themeColor="text1"/>
                <w:spacing w:val="40"/>
                <w:sz w:val="24"/>
                <w:szCs w:val="24"/>
                <w:lang w:val="pt-BR"/>
              </w:rPr>
              <w:t xml:space="preserve"> </w:t>
            </w:r>
            <w:r w:rsidRPr="00513B78">
              <w:rPr>
                <w:color w:val="000000" w:themeColor="text1"/>
                <w:sz w:val="24"/>
                <w:szCs w:val="24"/>
                <w:lang w:val="pt-BR"/>
              </w:rPr>
              <w:t>os</w:t>
            </w:r>
            <w:r w:rsidRPr="00513B78">
              <w:rPr>
                <w:color w:val="000000" w:themeColor="text1"/>
                <w:spacing w:val="40"/>
                <w:sz w:val="24"/>
                <w:szCs w:val="24"/>
                <w:lang w:val="pt-BR"/>
              </w:rPr>
              <w:t xml:space="preserve"> </w:t>
            </w:r>
            <w:r w:rsidRPr="00513B78">
              <w:rPr>
                <w:color w:val="000000" w:themeColor="text1"/>
                <w:sz w:val="24"/>
                <w:szCs w:val="24"/>
                <w:lang w:val="pt-BR"/>
              </w:rPr>
              <w:t>quais</w:t>
            </w:r>
            <w:r w:rsidRPr="00513B78">
              <w:rPr>
                <w:color w:val="000000" w:themeColor="text1"/>
                <w:spacing w:val="40"/>
                <w:sz w:val="24"/>
                <w:szCs w:val="24"/>
                <w:lang w:val="pt-BR"/>
              </w:rPr>
              <w:t xml:space="preserve"> </w:t>
            </w:r>
            <w:r w:rsidRPr="00513B78">
              <w:rPr>
                <w:color w:val="000000" w:themeColor="text1"/>
                <w:sz w:val="24"/>
                <w:szCs w:val="24"/>
                <w:lang w:val="pt-BR"/>
              </w:rPr>
              <w:t>poderão</w:t>
            </w:r>
            <w:r w:rsidRPr="00513B78">
              <w:rPr>
                <w:color w:val="000000" w:themeColor="text1"/>
                <w:spacing w:val="40"/>
                <w:sz w:val="24"/>
                <w:szCs w:val="24"/>
                <w:lang w:val="pt-BR"/>
              </w:rPr>
              <w:t xml:space="preserve"> </w:t>
            </w:r>
            <w:r w:rsidRPr="00513B78">
              <w:rPr>
                <w:color w:val="000000" w:themeColor="text1"/>
                <w:sz w:val="24"/>
                <w:szCs w:val="24"/>
                <w:lang w:val="pt-BR"/>
              </w:rPr>
              <w:t>ser</w:t>
            </w:r>
            <w:r w:rsidRPr="00513B78">
              <w:rPr>
                <w:color w:val="000000" w:themeColor="text1"/>
                <w:spacing w:val="40"/>
                <w:sz w:val="24"/>
                <w:szCs w:val="24"/>
                <w:lang w:val="pt-BR"/>
              </w:rPr>
              <w:t xml:space="preserve"> </w:t>
            </w:r>
            <w:r w:rsidRPr="00513B78">
              <w:rPr>
                <w:color w:val="000000" w:themeColor="text1"/>
                <w:sz w:val="24"/>
                <w:szCs w:val="24"/>
                <w:lang w:val="pt-BR"/>
              </w:rPr>
              <w:t>substituídos</w:t>
            </w:r>
            <w:r w:rsidRPr="00513B78">
              <w:rPr>
                <w:color w:val="000000" w:themeColor="text1"/>
                <w:spacing w:val="40"/>
                <w:sz w:val="24"/>
                <w:szCs w:val="24"/>
                <w:lang w:val="pt-BR"/>
              </w:rPr>
              <w:t xml:space="preserve"> </w:t>
            </w:r>
            <w:r w:rsidRPr="00513B78">
              <w:rPr>
                <w:color w:val="000000" w:themeColor="text1"/>
                <w:sz w:val="24"/>
                <w:szCs w:val="24"/>
                <w:lang w:val="pt-BR"/>
              </w:rPr>
              <w:t>por</w:t>
            </w:r>
            <w:r w:rsidRPr="00513B78">
              <w:rPr>
                <w:color w:val="000000" w:themeColor="text1"/>
                <w:spacing w:val="40"/>
                <w:sz w:val="24"/>
                <w:szCs w:val="24"/>
                <w:lang w:val="pt-BR"/>
              </w:rPr>
              <w:t xml:space="preserve"> </w:t>
            </w:r>
            <w:r w:rsidRPr="00513B78">
              <w:rPr>
                <w:color w:val="000000" w:themeColor="text1"/>
                <w:sz w:val="24"/>
                <w:szCs w:val="24"/>
                <w:lang w:val="pt-BR"/>
              </w:rPr>
              <w:t>outro</w:t>
            </w:r>
            <w:r w:rsidRPr="00513B78">
              <w:rPr>
                <w:color w:val="000000" w:themeColor="text1"/>
                <w:spacing w:val="40"/>
                <w:sz w:val="24"/>
                <w:szCs w:val="24"/>
                <w:lang w:val="pt-BR"/>
              </w:rPr>
              <w:t xml:space="preserve"> </w:t>
            </w:r>
            <w:r w:rsidRPr="00513B78">
              <w:rPr>
                <w:color w:val="000000" w:themeColor="text1"/>
                <w:sz w:val="24"/>
                <w:szCs w:val="24"/>
                <w:lang w:val="pt-BR"/>
              </w:rPr>
              <w:t>meio</w:t>
            </w:r>
            <w:r w:rsidRPr="00513B78">
              <w:rPr>
                <w:color w:val="000000" w:themeColor="text1"/>
                <w:spacing w:val="40"/>
                <w:sz w:val="24"/>
                <w:szCs w:val="24"/>
                <w:lang w:val="pt-BR"/>
              </w:rPr>
              <w:t xml:space="preserve"> </w:t>
            </w:r>
            <w:r w:rsidRPr="00513B78">
              <w:rPr>
                <w:color w:val="000000" w:themeColor="text1"/>
                <w:sz w:val="24"/>
                <w:szCs w:val="24"/>
                <w:lang w:val="pt-BR"/>
              </w:rPr>
              <w:t>hábil,</w:t>
            </w:r>
            <w:r w:rsidRPr="00513B78">
              <w:rPr>
                <w:color w:val="000000" w:themeColor="text1"/>
                <w:spacing w:val="40"/>
                <w:sz w:val="24"/>
                <w:szCs w:val="24"/>
                <w:lang w:val="pt-BR"/>
              </w:rPr>
              <w:t xml:space="preserve"> </w:t>
            </w:r>
            <w:r w:rsidRPr="00513B78">
              <w:rPr>
                <w:color w:val="000000" w:themeColor="text1"/>
                <w:sz w:val="24"/>
                <w:szCs w:val="24"/>
                <w:lang w:val="pt-BR"/>
              </w:rPr>
              <w:t>mediante</w:t>
            </w:r>
            <w:r w:rsidRPr="00513B78">
              <w:rPr>
                <w:color w:val="000000" w:themeColor="text1"/>
                <w:spacing w:val="40"/>
                <w:sz w:val="24"/>
                <w:szCs w:val="24"/>
                <w:lang w:val="pt-BR"/>
              </w:rPr>
              <w:t xml:space="preserve"> </w:t>
            </w:r>
            <w:r w:rsidRPr="00513B78">
              <w:rPr>
                <w:color w:val="000000" w:themeColor="text1"/>
                <w:sz w:val="24"/>
                <w:szCs w:val="24"/>
                <w:lang w:val="pt-BR"/>
              </w:rPr>
              <w:t>solicitação; (</w:t>
            </w:r>
            <w:proofErr w:type="spellStart"/>
            <w:r w:rsidRPr="00513B78">
              <w:rPr>
                <w:color w:val="000000" w:themeColor="text1"/>
                <w:sz w:val="24"/>
                <w:szCs w:val="24"/>
                <w:lang w:val="pt-BR"/>
              </w:rPr>
              <w:t>xvii</w:t>
            </w:r>
            <w:proofErr w:type="spellEnd"/>
            <w:r w:rsidRPr="00513B78">
              <w:rPr>
                <w:color w:val="000000" w:themeColor="text1"/>
                <w:sz w:val="24"/>
                <w:szCs w:val="24"/>
                <w:lang w:val="pt-BR"/>
              </w:rPr>
              <w:t>) autorizo o CREDOR a ter acesso aos meus dados de depósitos, aplicações e operações de crédito em outras instituições financeiras, nos termos da Lei Complementar nº 105/01, que dispõe sobre a não configuração de quebra de sigilo bancário em caso de revelação de informações sigilosas com o expresso consentimento do interessado; (</w:t>
            </w:r>
            <w:proofErr w:type="spellStart"/>
            <w:r w:rsidRPr="00513B78">
              <w:rPr>
                <w:color w:val="000000" w:themeColor="text1"/>
                <w:sz w:val="24"/>
                <w:szCs w:val="24"/>
                <w:lang w:val="pt-BR"/>
              </w:rPr>
              <w:t>xviii</w:t>
            </w:r>
            <w:proofErr w:type="spellEnd"/>
            <w:r w:rsidRPr="00513B78">
              <w:rPr>
                <w:color w:val="000000" w:themeColor="text1"/>
                <w:sz w:val="24"/>
                <w:szCs w:val="24"/>
                <w:lang w:val="pt-BR"/>
              </w:rPr>
              <w:t>) est</w:t>
            </w:r>
            <w:r>
              <w:rPr>
                <w:color w:val="000000" w:themeColor="text1"/>
                <w:sz w:val="24"/>
                <w:szCs w:val="24"/>
                <w:lang w:val="pt-BR"/>
              </w:rPr>
              <w:t>ou</w:t>
            </w:r>
            <w:r w:rsidRPr="00513B78">
              <w:rPr>
                <w:color w:val="000000" w:themeColor="text1"/>
                <w:sz w:val="24"/>
                <w:szCs w:val="24"/>
                <w:lang w:val="pt-BR"/>
              </w:rPr>
              <w:t xml:space="preserve"> ciente de que, dentre as variações apresentadas no Quadro VI, será considerada válida e aplicável aquela cuja data coincida com a </w:t>
            </w:r>
            <w:r w:rsidRPr="00963469">
              <w:t xml:space="preserve"> </w:t>
            </w:r>
            <w:r w:rsidRPr="00963469">
              <w:rPr>
                <w:color w:val="000000" w:themeColor="text1"/>
                <w:sz w:val="24"/>
                <w:szCs w:val="24"/>
              </w:rPr>
              <w:t>Data de Referência para Cálculo, conforme definida n</w:t>
            </w:r>
            <w:r>
              <w:rPr>
                <w:color w:val="000000" w:themeColor="text1"/>
                <w:sz w:val="24"/>
                <w:szCs w:val="24"/>
              </w:rPr>
              <w:t>o</w:t>
            </w:r>
            <w:r w:rsidRPr="00963469">
              <w:rPr>
                <w:color w:val="000000" w:themeColor="text1"/>
                <w:sz w:val="24"/>
                <w:szCs w:val="24"/>
              </w:rPr>
              <w:t xml:space="preserve"> </w:t>
            </w:r>
            <w:r>
              <w:rPr>
                <w:color w:val="000000" w:themeColor="text1"/>
                <w:sz w:val="24"/>
                <w:szCs w:val="24"/>
              </w:rPr>
              <w:t xml:space="preserve">item </w:t>
            </w:r>
            <w:r w:rsidRPr="00963469">
              <w:rPr>
                <w:color w:val="000000" w:themeColor="text1"/>
                <w:sz w:val="24"/>
                <w:szCs w:val="24"/>
              </w:rPr>
              <w:t>2.</w:t>
            </w:r>
            <w:r>
              <w:rPr>
                <w:color w:val="000000" w:themeColor="text1"/>
                <w:sz w:val="24"/>
                <w:szCs w:val="24"/>
              </w:rPr>
              <w:t>4</w:t>
            </w:r>
            <w:r w:rsidRPr="00963469" w:rsidDel="00963469">
              <w:rPr>
                <w:color w:val="000000" w:themeColor="text1"/>
                <w:sz w:val="24"/>
                <w:szCs w:val="24"/>
                <w:lang w:val="pt-BR"/>
              </w:rPr>
              <w:t xml:space="preserve"> </w:t>
            </w:r>
            <w:r w:rsidRPr="00513B78">
              <w:rPr>
                <w:color w:val="000000" w:themeColor="text1"/>
                <w:sz w:val="24"/>
                <w:szCs w:val="24"/>
                <w:lang w:val="pt-BR"/>
              </w:rPr>
              <w:t>; (</w:t>
            </w:r>
            <w:proofErr w:type="spellStart"/>
            <w:r w:rsidRPr="00513B78">
              <w:rPr>
                <w:color w:val="000000" w:themeColor="text1"/>
                <w:sz w:val="24"/>
                <w:szCs w:val="24"/>
                <w:lang w:val="pt-BR"/>
              </w:rPr>
              <w:t>xix</w:t>
            </w:r>
            <w:proofErr w:type="spellEnd"/>
            <w:r w:rsidRPr="00513B78">
              <w:rPr>
                <w:color w:val="000000" w:themeColor="text1"/>
                <w:sz w:val="24"/>
                <w:szCs w:val="24"/>
                <w:lang w:val="pt-BR"/>
              </w:rPr>
              <w:t>) est</w:t>
            </w:r>
            <w:r>
              <w:rPr>
                <w:color w:val="000000" w:themeColor="text1"/>
                <w:sz w:val="24"/>
                <w:szCs w:val="24"/>
                <w:lang w:val="pt-BR"/>
              </w:rPr>
              <w:t>ou</w:t>
            </w:r>
            <w:r w:rsidRPr="00513B78">
              <w:rPr>
                <w:color w:val="000000" w:themeColor="text1"/>
                <w:sz w:val="24"/>
                <w:szCs w:val="24"/>
                <w:lang w:val="pt-BR"/>
              </w:rPr>
              <w:t xml:space="preserve"> ciente de que a efetivação da operação poderá depender de aprovação, confirmação ou anuência junto ao Ente Consignante, inclusive por meio eletrônico, biométrico ou outro meio por ele admitido, hipótese em que a liberação dos recursos ficará condicionada à conclusão das validações e procedimentos necessários à efetivação da operação, sendo o valor a ser liberado aquele </w:t>
            </w:r>
            <w:r>
              <w:t xml:space="preserve"> </w:t>
            </w:r>
            <w:r>
              <w:rPr>
                <w:color w:val="000000" w:themeColor="text1"/>
                <w:sz w:val="24"/>
                <w:szCs w:val="24"/>
                <w:lang w:val="pt-BR"/>
              </w:rPr>
              <w:t>correspondente à</w:t>
            </w:r>
            <w:r w:rsidRPr="0050679E">
              <w:rPr>
                <w:color w:val="000000" w:themeColor="text1"/>
                <w:sz w:val="24"/>
                <w:szCs w:val="24"/>
                <w:lang w:val="pt-BR"/>
              </w:rPr>
              <w:t xml:space="preserve"> Data de Referência para Cálculo, conforme definida n</w:t>
            </w:r>
            <w:r>
              <w:rPr>
                <w:color w:val="000000" w:themeColor="text1"/>
                <w:sz w:val="24"/>
                <w:szCs w:val="24"/>
                <w:lang w:val="pt-BR"/>
              </w:rPr>
              <w:t>o</w:t>
            </w:r>
            <w:r w:rsidRPr="0050679E">
              <w:rPr>
                <w:color w:val="000000" w:themeColor="text1"/>
                <w:sz w:val="24"/>
                <w:szCs w:val="24"/>
                <w:lang w:val="pt-BR"/>
              </w:rPr>
              <w:t xml:space="preserve"> </w:t>
            </w:r>
            <w:r>
              <w:rPr>
                <w:color w:val="000000" w:themeColor="text1"/>
                <w:sz w:val="24"/>
                <w:szCs w:val="24"/>
              </w:rPr>
              <w:t>item</w:t>
            </w:r>
            <w:r w:rsidRPr="0050679E">
              <w:rPr>
                <w:color w:val="000000" w:themeColor="text1"/>
                <w:sz w:val="24"/>
                <w:szCs w:val="24"/>
                <w:lang w:val="pt-BR"/>
              </w:rPr>
              <w:t xml:space="preserve"> 2.</w:t>
            </w:r>
            <w:r>
              <w:rPr>
                <w:color w:val="000000" w:themeColor="text1"/>
                <w:sz w:val="24"/>
                <w:szCs w:val="24"/>
                <w:lang w:val="pt-BR"/>
              </w:rPr>
              <w:t>4</w:t>
            </w:r>
            <w:r w:rsidRPr="0050679E">
              <w:rPr>
                <w:color w:val="000000" w:themeColor="text1"/>
                <w:sz w:val="24"/>
                <w:szCs w:val="24"/>
                <w:lang w:val="pt-BR"/>
              </w:rPr>
              <w:t>.</w:t>
            </w:r>
          </w:p>
        </w:tc>
      </w:tr>
      <w:tr w:rsidR="00A319EE" w:rsidRPr="00513B78" w14:paraId="5A3603B2" w14:textId="77777777" w:rsidTr="00C76CF4">
        <w:trPr>
          <w:trHeight w:val="285"/>
        </w:trPr>
        <w:tc>
          <w:tcPr>
            <w:tcW w:w="11614" w:type="dxa"/>
            <w:gridSpan w:val="15"/>
          </w:tcPr>
          <w:p w14:paraId="61F04939" w14:textId="77777777" w:rsidR="00A319EE" w:rsidRPr="00513B78" w:rsidRDefault="00A319EE" w:rsidP="00C76CF4">
            <w:pPr>
              <w:pStyle w:val="TableParagraph"/>
              <w:ind w:left="29" w:right="3"/>
              <w:jc w:val="center"/>
              <w:rPr>
                <w:color w:val="000000" w:themeColor="text1"/>
                <w:sz w:val="24"/>
                <w:szCs w:val="24"/>
                <w:lang w:val="pt-BR"/>
              </w:rPr>
            </w:pPr>
            <w:r w:rsidRPr="00F720E8">
              <w:rPr>
                <w:b/>
                <w:bCs/>
                <w:color w:val="000000" w:themeColor="text1"/>
                <w:sz w:val="24"/>
                <w:szCs w:val="24"/>
                <w:lang w:val="pt-BR"/>
              </w:rPr>
              <w:lastRenderedPageBreak/>
              <w:t>X – INFORMAÇÕES COMERCIAIS E NÃO PERTURBE</w:t>
            </w:r>
          </w:p>
        </w:tc>
      </w:tr>
      <w:tr w:rsidR="00A319EE" w:rsidRPr="00513B78" w14:paraId="4907A3A3" w14:textId="77777777" w:rsidTr="00C76CF4">
        <w:trPr>
          <w:trHeight w:val="285"/>
        </w:trPr>
        <w:tc>
          <w:tcPr>
            <w:tcW w:w="11614" w:type="dxa"/>
            <w:gridSpan w:val="15"/>
          </w:tcPr>
          <w:p w14:paraId="6538A465" w14:textId="77777777" w:rsidR="00A319EE" w:rsidRPr="00F720E8" w:rsidRDefault="00A319EE" w:rsidP="00C76CF4">
            <w:pPr>
              <w:pStyle w:val="TableParagraph"/>
              <w:ind w:left="29" w:right="3"/>
              <w:jc w:val="both"/>
              <w:rPr>
                <w:b/>
                <w:bCs/>
                <w:color w:val="000000" w:themeColor="text1"/>
                <w:sz w:val="24"/>
                <w:szCs w:val="24"/>
                <w:lang w:val="pt-BR"/>
              </w:rPr>
            </w:pPr>
            <w:r w:rsidRPr="007B2E4C">
              <w:rPr>
                <w:color w:val="000000" w:themeColor="text1"/>
                <w:sz w:val="24"/>
                <w:szCs w:val="24"/>
                <w:lang w:val="pt-BR"/>
              </w:rPr>
              <w:t xml:space="preserve">O(A) EMITENTE autoriza o CREDOR, ou ainda, os terceiros por ele indicados, </w:t>
            </w:r>
            <w:r>
              <w:rPr>
                <w:color w:val="000000" w:themeColor="text1"/>
                <w:sz w:val="24"/>
                <w:szCs w:val="24"/>
                <w:lang w:val="pt-BR"/>
              </w:rPr>
              <w:t>a</w:t>
            </w:r>
            <w:r w:rsidRPr="007B2E4C">
              <w:rPr>
                <w:color w:val="000000" w:themeColor="text1"/>
                <w:sz w:val="24"/>
                <w:szCs w:val="24"/>
                <w:lang w:val="pt-BR"/>
              </w:rPr>
              <w:t xml:space="preserve"> contatá-lo por qualquer meio, inclusive telefônico, e-mail, SMS e correspondência para enviar comunicações a respeito do empréstimo e informações relativas aos produtos, serviços, promoções e novidades relacionadas a tais empresas, podendo o(a) EMITENTE cancelar a presente autorização a qualquer momento mediante contato junto à Central de Relacionamento do CREDOR. O(A) EMITENTE está ciente </w:t>
            </w:r>
            <w:r>
              <w:rPr>
                <w:color w:val="000000" w:themeColor="text1"/>
                <w:sz w:val="24"/>
                <w:szCs w:val="24"/>
                <w:lang w:val="pt-BR"/>
              </w:rPr>
              <w:t xml:space="preserve">de </w:t>
            </w:r>
            <w:r w:rsidRPr="007B2E4C">
              <w:rPr>
                <w:color w:val="000000" w:themeColor="text1"/>
                <w:sz w:val="24"/>
                <w:szCs w:val="24"/>
                <w:lang w:val="pt-BR"/>
              </w:rPr>
              <w:t xml:space="preserve">que, caso não queira ser contatado por meio telefônico, poderá cadastrar seu número fixo ou móvel na plataforma “Não Me Perturbe”, disponível no endereço </w:t>
            </w:r>
            <w:hyperlink r:id="rId8" w:history="1">
              <w:r w:rsidRPr="007B2E4C">
                <w:rPr>
                  <w:rStyle w:val="Hyperlink"/>
                  <w:sz w:val="24"/>
                  <w:szCs w:val="24"/>
                  <w:lang w:val="pt-BR"/>
                </w:rPr>
                <w:t>https://www.naomeperturbe.com.br/</w:t>
              </w:r>
            </w:hyperlink>
            <w:r w:rsidRPr="007B2E4C">
              <w:rPr>
                <w:color w:val="000000" w:themeColor="text1"/>
                <w:sz w:val="24"/>
                <w:szCs w:val="24"/>
                <w:lang w:val="pt-BR"/>
              </w:rPr>
              <w:t>, ou outro que venha o substituir, com o fim de bloquear chamadas e mensagens de oferta de operações de crédito consignado.</w:t>
            </w:r>
          </w:p>
        </w:tc>
      </w:tr>
      <w:tr w:rsidR="00A319EE" w:rsidRPr="00513B78" w14:paraId="1814E9C7" w14:textId="77777777" w:rsidTr="00C76CF4">
        <w:trPr>
          <w:trHeight w:val="285"/>
        </w:trPr>
        <w:tc>
          <w:tcPr>
            <w:tcW w:w="11614" w:type="dxa"/>
            <w:gridSpan w:val="15"/>
          </w:tcPr>
          <w:p w14:paraId="451D821A" w14:textId="77777777" w:rsidR="00A319EE" w:rsidRPr="00513B78" w:rsidRDefault="00A319EE" w:rsidP="00C76CF4">
            <w:pPr>
              <w:pStyle w:val="TableParagraph"/>
              <w:spacing w:before="20" w:line="283" w:lineRule="auto"/>
              <w:ind w:left="29" w:right="3"/>
              <w:jc w:val="center"/>
              <w:rPr>
                <w:b/>
                <w:bCs/>
                <w:color w:val="000000" w:themeColor="text1"/>
                <w:sz w:val="24"/>
                <w:szCs w:val="24"/>
                <w:lang w:val="pt-BR"/>
              </w:rPr>
            </w:pPr>
            <w:r w:rsidRPr="00513B78">
              <w:rPr>
                <w:b/>
                <w:bCs/>
                <w:color w:val="000000" w:themeColor="text1"/>
                <w:sz w:val="24"/>
                <w:szCs w:val="24"/>
                <w:lang w:val="pt-BR"/>
              </w:rPr>
              <w:t>X</w:t>
            </w:r>
            <w:r>
              <w:rPr>
                <w:b/>
                <w:bCs/>
                <w:color w:val="000000" w:themeColor="text1"/>
                <w:sz w:val="24"/>
                <w:szCs w:val="24"/>
                <w:lang w:val="pt-BR"/>
              </w:rPr>
              <w:t>I</w:t>
            </w:r>
            <w:r w:rsidRPr="00513B78">
              <w:rPr>
                <w:b/>
                <w:bCs/>
                <w:color w:val="000000" w:themeColor="text1"/>
                <w:sz w:val="24"/>
                <w:szCs w:val="24"/>
                <w:lang w:val="pt-BR"/>
              </w:rPr>
              <w:t xml:space="preserve"> – CONDIÇÕES GERAIS</w:t>
            </w:r>
          </w:p>
        </w:tc>
      </w:tr>
      <w:tr w:rsidR="00A319EE" w:rsidRPr="00513B78" w14:paraId="0283E2FF" w14:textId="77777777" w:rsidTr="00C76CF4">
        <w:trPr>
          <w:trHeight w:val="285"/>
        </w:trPr>
        <w:tc>
          <w:tcPr>
            <w:tcW w:w="11614" w:type="dxa"/>
            <w:gridSpan w:val="15"/>
          </w:tcPr>
          <w:p w14:paraId="755931F5"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 Natureza da Operação</w:t>
            </w:r>
          </w:p>
          <w:p w14:paraId="79DE8CD2"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1.1.</w:t>
            </w:r>
            <w:r w:rsidRPr="00513B78">
              <w:rPr>
                <w:bCs/>
                <w:color w:val="000000" w:themeColor="text1"/>
                <w:sz w:val="24"/>
                <w:szCs w:val="24"/>
                <w:lang w:val="pt-BR"/>
              </w:rPr>
              <w:tab/>
              <w:t>Com a emissão da CCB e o efetivo desembolso de recursos, o CREDOR concede, em favor do(a) EMITENTE, um empréstimo, cujas condições – incluindo valor, prazo, vencimento, encargos financeiros, forma de liberação e de pagamento/quitação – estão descritas e caracterizadas na CCB.</w:t>
            </w:r>
          </w:p>
          <w:p w14:paraId="69CD4833"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w:t>
            </w:r>
            <w:r w:rsidRPr="00513B78">
              <w:rPr>
                <w:bCs/>
                <w:color w:val="000000" w:themeColor="text1"/>
                <w:sz w:val="24"/>
                <w:szCs w:val="24"/>
                <w:lang w:val="pt-BR"/>
              </w:rPr>
              <w:tab/>
              <w:t>O valor devido pelo(a) EMITENTE ao CREDOR será pago ao CREDOR, preferencialmente, mediante bloqueio e consignação voluntária sobre o salário e/ou aposentadoria e/ou benefício recebido pelo(a) EMITENTE (“Averbação”), efetuada pela fonte responsável pelo pagamento.</w:t>
            </w:r>
          </w:p>
          <w:p w14:paraId="0357CCBC"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1.2.1.</w:t>
            </w:r>
            <w:r w:rsidRPr="00513B78">
              <w:rPr>
                <w:bCs/>
                <w:color w:val="000000" w:themeColor="text1"/>
                <w:sz w:val="24"/>
                <w:szCs w:val="24"/>
                <w:lang w:val="pt-BR"/>
              </w:rPr>
              <w:tab/>
              <w:t>O(A) EMITENTE autoriza expressamente o CREDOR a solicitar ao Ente Consignante a realização do desconto/retenção mensal em sua folha de pagamento, no valor necessário para a liquidação das prestações, com o repasse direto dos respectivos valores ao CREDOR, bem como a consulta e confirmação da margem consignável junto ao Ente Consignante. Caso não haja autorização para a Averbação, a presente CCB será automaticamente cancelada, extinguindo-se todas as obrigações nela previstas.</w:t>
            </w:r>
          </w:p>
          <w:p w14:paraId="5A55F39B"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1.2.1.1.</w:t>
            </w:r>
            <w:r>
              <w:rPr>
                <w:bCs/>
                <w:color w:val="000000" w:themeColor="text1"/>
                <w:sz w:val="24"/>
                <w:szCs w:val="24"/>
                <w:lang w:val="pt-BR"/>
              </w:rPr>
              <w:t xml:space="preserve">  </w:t>
            </w:r>
            <w:r w:rsidRPr="00513B78">
              <w:rPr>
                <w:bCs/>
                <w:color w:val="000000" w:themeColor="text1"/>
                <w:sz w:val="24"/>
                <w:szCs w:val="24"/>
                <w:lang w:val="pt-BR"/>
              </w:rPr>
              <w:t>Havendo mais de um contrato de empréstimo com o CREDOR, o(a) EMITENTE autoriza, desde já, o desconto sobre a soma das prestações mensais de todos os contratos em aberto.</w:t>
            </w:r>
          </w:p>
          <w:p w14:paraId="2E6F5AB3"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1.3.</w:t>
            </w:r>
            <w:r w:rsidRPr="00513B78">
              <w:rPr>
                <w:bCs/>
                <w:color w:val="000000" w:themeColor="text1"/>
                <w:sz w:val="24"/>
                <w:szCs w:val="24"/>
                <w:lang w:val="pt-BR"/>
              </w:rPr>
              <w:tab/>
              <w:t>O(A) EMITENTE concorda e autoriza, de forma expressa, irrevogável e irretratável, a realização da operação pelo CREDOR mediante o crédito do Valor Liberado</w:t>
            </w:r>
            <w:r>
              <w:rPr>
                <w:bCs/>
                <w:color w:val="000000" w:themeColor="text1"/>
                <w:sz w:val="24"/>
                <w:szCs w:val="24"/>
              </w:rPr>
              <w:t>,</w:t>
            </w:r>
            <w:r w:rsidRPr="00513B78">
              <w:rPr>
                <w:bCs/>
                <w:color w:val="000000" w:themeColor="text1"/>
                <w:sz w:val="24"/>
                <w:szCs w:val="24"/>
                <w:lang w:val="pt-BR"/>
              </w:rPr>
              <w:t xml:space="preserve"> na conta indicada no Quadro IV da CCB, obrigando-se ao pagamento integral do empréstimo nos prazos e condições ali estabelecidos.</w:t>
            </w:r>
          </w:p>
          <w:p w14:paraId="00F75342"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1.4.</w:t>
            </w:r>
            <w:r w:rsidRPr="00513B78">
              <w:rPr>
                <w:bCs/>
                <w:color w:val="000000" w:themeColor="text1"/>
                <w:sz w:val="24"/>
                <w:szCs w:val="24"/>
                <w:lang w:val="pt-BR"/>
              </w:rPr>
              <w:tab/>
              <w:t>A dívida do(a) EMITENTE é composta pelo Valor Liberado, acrescido dos tributos incidentes, tarifas, emolumentos de registro (quando houver), bem como dos encargos financeiros pactuados, conforme descritos no Quadro VI da CCB. Sobre tais valores incidirá a taxa de juros estipulada, totalizando o montante devido, o qual deverá ser amortizado até a sua integral quitação, por meio das prestações discriminadas na CCB.</w:t>
            </w:r>
          </w:p>
          <w:p w14:paraId="2B41B05E"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2. Forma de Liberação do Recurso</w:t>
            </w:r>
          </w:p>
          <w:p w14:paraId="1217D221"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2.1.</w:t>
            </w:r>
            <w:r w:rsidRPr="00513B78">
              <w:rPr>
                <w:bCs/>
                <w:color w:val="000000" w:themeColor="text1"/>
                <w:sz w:val="24"/>
                <w:szCs w:val="24"/>
                <w:lang w:val="pt-BR"/>
              </w:rPr>
              <w:tab/>
              <w:t>Observadas as condições constantes do Quadro VI da CCB, o Valor Liberado, identificado no Quadro VI, conforme o caso, será creditado pelo CREDOR na conta indicada pelo(a) EMITENTE, conforme consta no Quadro IV da CCB.</w:t>
            </w:r>
          </w:p>
          <w:p w14:paraId="36E50202" w14:textId="77777777" w:rsidR="00A319EE"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w:t>
            </w:r>
            <w:r w:rsidRPr="00513B78">
              <w:rPr>
                <w:bCs/>
                <w:color w:val="000000" w:themeColor="text1"/>
                <w:sz w:val="24"/>
                <w:szCs w:val="24"/>
                <w:lang w:val="pt-BR"/>
              </w:rPr>
              <w:tab/>
            </w:r>
            <w:r w:rsidRPr="007B2E4C">
              <w:rPr>
                <w:bCs/>
                <w:color w:val="000000" w:themeColor="text1"/>
                <w:sz w:val="24"/>
                <w:szCs w:val="24"/>
                <w:lang w:val="pt-BR"/>
              </w:rPr>
              <w:t xml:space="preserve"> No caso do(a) EMITENTE ter solicitado a portabilidade da operação de crédito da Instituição Credora Original indicada no </w:t>
            </w:r>
            <w:r>
              <w:rPr>
                <w:bCs/>
                <w:color w:val="000000" w:themeColor="text1"/>
                <w:sz w:val="24"/>
                <w:szCs w:val="24"/>
                <w:lang w:val="pt-BR"/>
              </w:rPr>
              <w:t xml:space="preserve">item 6.2 </w:t>
            </w:r>
            <w:r w:rsidRPr="007B2E4C">
              <w:rPr>
                <w:bCs/>
                <w:color w:val="000000" w:themeColor="text1"/>
                <w:sz w:val="24"/>
                <w:szCs w:val="24"/>
                <w:lang w:val="pt-BR"/>
              </w:rPr>
              <w:t>para o CREDOR, o(a) EMITENTE autoriza o CREDOR, neste ato, a transferir o Valor Liberado em favor da Instituição Credora Original.</w:t>
            </w:r>
          </w:p>
          <w:p w14:paraId="0A8AE9E6" w14:textId="77777777" w:rsidR="00A319EE" w:rsidRDefault="00A319EE" w:rsidP="00C76CF4">
            <w:pPr>
              <w:pStyle w:val="TableParagraph"/>
              <w:spacing w:before="16"/>
              <w:ind w:left="25"/>
              <w:jc w:val="both"/>
              <w:rPr>
                <w:bCs/>
                <w:color w:val="000000" w:themeColor="text1"/>
                <w:sz w:val="24"/>
                <w:szCs w:val="24"/>
                <w:lang w:val="pt-BR"/>
              </w:rPr>
            </w:pPr>
            <w:r>
              <w:rPr>
                <w:bCs/>
                <w:color w:val="000000" w:themeColor="text1"/>
                <w:sz w:val="24"/>
                <w:szCs w:val="24"/>
                <w:lang w:val="pt-BR"/>
              </w:rPr>
              <w:t xml:space="preserve">2.3.    </w:t>
            </w:r>
            <w:r w:rsidRPr="00513B78">
              <w:rPr>
                <w:bCs/>
                <w:color w:val="000000" w:themeColor="text1"/>
                <w:sz w:val="24"/>
                <w:szCs w:val="24"/>
                <w:lang w:val="pt-BR"/>
              </w:rPr>
              <w:t xml:space="preserve">Conforme indicado no Quadro VI da CCB, o Valor Liberado poderá ter as seguintes destinações: (a) livre utilização do(a) EMITENTE, hipótese em que o Valor Liberado será integralmente disponibilizado ao(à) EMITENTE; (b) </w:t>
            </w:r>
            <w:r w:rsidRPr="00513B78">
              <w:rPr>
                <w:bCs/>
                <w:color w:val="000000" w:themeColor="text1"/>
                <w:sz w:val="24"/>
                <w:szCs w:val="24"/>
                <w:lang w:val="pt-BR"/>
              </w:rPr>
              <w:lastRenderedPageBreak/>
              <w:t>refinanciamento, caso em que parte do valor do empréstimo será utilizad</w:t>
            </w:r>
            <w:r>
              <w:rPr>
                <w:bCs/>
                <w:color w:val="000000" w:themeColor="text1"/>
                <w:sz w:val="24"/>
                <w:szCs w:val="24"/>
                <w:lang w:val="pt-BR"/>
              </w:rPr>
              <w:t>a</w:t>
            </w:r>
            <w:r w:rsidRPr="00513B78">
              <w:rPr>
                <w:bCs/>
                <w:color w:val="000000" w:themeColor="text1"/>
                <w:sz w:val="24"/>
                <w:szCs w:val="24"/>
                <w:lang w:val="pt-BR"/>
              </w:rPr>
              <w:t xml:space="preserve"> para pagamento da(s) dívida(s) renegociada(s) e outra parte</w:t>
            </w:r>
            <w:r>
              <w:rPr>
                <w:bCs/>
                <w:color w:val="000000" w:themeColor="text1"/>
                <w:sz w:val="24"/>
                <w:szCs w:val="24"/>
                <w:lang w:val="pt-BR"/>
              </w:rPr>
              <w:t>, caso haja (Valor Adicional Liberado),</w:t>
            </w:r>
            <w:r w:rsidRPr="00513B78">
              <w:rPr>
                <w:bCs/>
                <w:color w:val="000000" w:themeColor="text1"/>
                <w:sz w:val="24"/>
                <w:szCs w:val="24"/>
                <w:lang w:val="pt-BR"/>
              </w:rPr>
              <w:t xml:space="preserve"> disponibilizada para livre utilização do(a) EMITENTE, hipótese na qual a CCB emitida representará o aditamento do(s) contrato(s) original(</w:t>
            </w:r>
            <w:proofErr w:type="spellStart"/>
            <w:r w:rsidRPr="00513B78">
              <w:rPr>
                <w:bCs/>
                <w:color w:val="000000" w:themeColor="text1"/>
                <w:sz w:val="24"/>
                <w:szCs w:val="24"/>
                <w:lang w:val="pt-BR"/>
              </w:rPr>
              <w:t>is</w:t>
            </w:r>
            <w:proofErr w:type="spellEnd"/>
            <w:r w:rsidRPr="00513B78">
              <w:rPr>
                <w:bCs/>
                <w:color w:val="000000" w:themeColor="text1"/>
                <w:sz w:val="24"/>
                <w:szCs w:val="24"/>
                <w:lang w:val="pt-BR"/>
              </w:rPr>
              <w:t>) listado(s) no Quadro VI da CCB, sem intenção de novar, passando as cláusulas aqui previstas a reger tal(</w:t>
            </w:r>
            <w:proofErr w:type="spellStart"/>
            <w:r w:rsidRPr="00513B78">
              <w:rPr>
                <w:bCs/>
                <w:color w:val="000000" w:themeColor="text1"/>
                <w:sz w:val="24"/>
                <w:szCs w:val="24"/>
                <w:lang w:val="pt-BR"/>
              </w:rPr>
              <w:t>is</w:t>
            </w:r>
            <w:proofErr w:type="spellEnd"/>
            <w:r w:rsidRPr="00513B78">
              <w:rPr>
                <w:bCs/>
                <w:color w:val="000000" w:themeColor="text1"/>
                <w:sz w:val="24"/>
                <w:szCs w:val="24"/>
                <w:lang w:val="pt-BR"/>
              </w:rPr>
              <w:t>) operação(</w:t>
            </w:r>
            <w:proofErr w:type="spellStart"/>
            <w:r w:rsidRPr="00513B78">
              <w:rPr>
                <w:bCs/>
                <w:color w:val="000000" w:themeColor="text1"/>
                <w:sz w:val="24"/>
                <w:szCs w:val="24"/>
                <w:lang w:val="pt-BR"/>
              </w:rPr>
              <w:t>ões</w:t>
            </w:r>
            <w:proofErr w:type="spellEnd"/>
            <w:r w:rsidRPr="00513B78">
              <w:rPr>
                <w:bCs/>
                <w:color w:val="000000" w:themeColor="text1"/>
                <w:sz w:val="24"/>
                <w:szCs w:val="24"/>
                <w:lang w:val="pt-BR"/>
              </w:rPr>
              <w:t xml:space="preserve">); (c) à portabilidade de dívida, sendo que, neste caso, o CREDOR concederá ao(à) EMITENTE crédito no valor total da operação portada mediante transferência </w:t>
            </w:r>
            <w:r>
              <w:rPr>
                <w:bCs/>
                <w:color w:val="000000" w:themeColor="text1"/>
                <w:sz w:val="24"/>
                <w:szCs w:val="24"/>
                <w:lang w:val="pt-BR"/>
              </w:rPr>
              <w:t>do Valor Liberado à Instituição Credora Original</w:t>
            </w:r>
            <w:r w:rsidRPr="00513B78">
              <w:rPr>
                <w:bCs/>
                <w:color w:val="000000" w:themeColor="text1"/>
                <w:sz w:val="24"/>
                <w:szCs w:val="24"/>
                <w:lang w:val="pt-BR"/>
              </w:rPr>
              <w:t>. Nesse caso, o CREDOR enviará o pedido de portabilidade, com base nas informações fornecidas pelo(a) EMITENTE, e solicitará a confirmação desses dados para a efetivação da portabilidade, observando-se o disposto na Cláusula 17 destas Condições Gerais</w:t>
            </w:r>
            <w:r>
              <w:rPr>
                <w:bCs/>
                <w:color w:val="000000" w:themeColor="text1"/>
                <w:sz w:val="24"/>
                <w:szCs w:val="24"/>
                <w:lang w:val="pt-BR"/>
              </w:rPr>
              <w:t xml:space="preserve">. </w:t>
            </w:r>
            <w:r w:rsidRPr="00567AA5">
              <w:rPr>
                <w:bCs/>
                <w:color w:val="000000" w:themeColor="text1"/>
                <w:sz w:val="24"/>
                <w:szCs w:val="24"/>
                <w:lang w:val="pt-BR"/>
              </w:rPr>
              <w:t xml:space="preserve"> A liquidação do Contrato Original na Instituição Credora Original ocorrerá antes da Averbação da margem consignável, sendo que, caso não seja possível realizar a Averbação </w:t>
            </w:r>
            <w:r>
              <w:rPr>
                <w:bCs/>
                <w:color w:val="000000" w:themeColor="text1"/>
                <w:sz w:val="24"/>
                <w:szCs w:val="24"/>
                <w:lang w:val="pt-BR"/>
              </w:rPr>
              <w:t>da margem consignável</w:t>
            </w:r>
            <w:r w:rsidRPr="00567AA5">
              <w:rPr>
                <w:bCs/>
                <w:color w:val="000000" w:themeColor="text1"/>
                <w:sz w:val="24"/>
                <w:szCs w:val="24"/>
                <w:lang w:val="pt-BR"/>
              </w:rPr>
              <w:t>, o</w:t>
            </w:r>
            <w:r>
              <w:rPr>
                <w:bCs/>
                <w:color w:val="000000" w:themeColor="text1"/>
                <w:sz w:val="24"/>
                <w:szCs w:val="24"/>
                <w:lang w:val="pt-BR"/>
              </w:rPr>
              <w:t>(a)</w:t>
            </w:r>
            <w:r w:rsidRPr="00567AA5">
              <w:rPr>
                <w:bCs/>
                <w:color w:val="000000" w:themeColor="text1"/>
                <w:sz w:val="24"/>
                <w:szCs w:val="24"/>
                <w:lang w:val="pt-BR"/>
              </w:rPr>
              <w:t xml:space="preserve"> EMITENTE deverá pagar imediatamente ao CREDOR o valor integral desta CCB.</w:t>
            </w:r>
          </w:p>
          <w:p w14:paraId="0E3BCC36" w14:textId="77777777" w:rsidR="00A319EE" w:rsidRDefault="00A319EE" w:rsidP="00C76CF4">
            <w:pPr>
              <w:pStyle w:val="TableParagraph"/>
              <w:spacing w:before="16"/>
              <w:ind w:left="0"/>
              <w:jc w:val="both"/>
              <w:rPr>
                <w:color w:val="000000" w:themeColor="text1"/>
                <w:sz w:val="24"/>
                <w:szCs w:val="24"/>
              </w:rPr>
            </w:pPr>
            <w:r w:rsidRPr="00E02348">
              <w:rPr>
                <w:color w:val="000000" w:themeColor="text1"/>
                <w:sz w:val="24"/>
                <w:szCs w:val="24"/>
              </w:rPr>
              <w:t>2.</w:t>
            </w:r>
            <w:r>
              <w:rPr>
                <w:color w:val="000000" w:themeColor="text1"/>
                <w:sz w:val="24"/>
                <w:szCs w:val="24"/>
              </w:rPr>
              <w:t>4</w:t>
            </w:r>
            <w:r w:rsidRPr="00E02348">
              <w:rPr>
                <w:color w:val="000000" w:themeColor="text1"/>
                <w:sz w:val="24"/>
                <w:szCs w:val="24"/>
              </w:rPr>
              <w:t>.</w:t>
            </w:r>
            <w:r w:rsidRPr="00157F04">
              <w:rPr>
                <w:color w:val="000000" w:themeColor="text1"/>
                <w:sz w:val="24"/>
                <w:szCs w:val="24"/>
              </w:rPr>
              <w:t xml:space="preserve"> </w:t>
            </w:r>
            <w:r>
              <w:rPr>
                <w:color w:val="000000" w:themeColor="text1"/>
                <w:sz w:val="24"/>
                <w:szCs w:val="24"/>
              </w:rPr>
              <w:t xml:space="preserve"> </w:t>
            </w:r>
            <w:r w:rsidRPr="00496807">
              <w:rPr>
                <w:color w:val="000000" w:themeColor="text1"/>
                <w:sz w:val="24"/>
                <w:szCs w:val="24"/>
              </w:rPr>
              <w:t>Para fins desta CCB, a Data de Referência para Cálculo corresponderá: (a) nas operações novas e de refinanciamento, à data da averbação; e (b) nas operações de portabilidade, à data do efetivo pagamento do saldo devedor à Instituição Credora Original.</w:t>
            </w:r>
          </w:p>
          <w:p w14:paraId="2715FB2D" w14:textId="77777777" w:rsidR="00A319EE" w:rsidRPr="00513B78" w:rsidRDefault="00A319EE" w:rsidP="00C76CF4">
            <w:pPr>
              <w:pStyle w:val="TableParagraph"/>
              <w:spacing w:before="16"/>
              <w:ind w:left="0"/>
              <w:jc w:val="both"/>
              <w:rPr>
                <w:bCs/>
                <w:color w:val="000000" w:themeColor="text1"/>
                <w:sz w:val="24"/>
                <w:szCs w:val="24"/>
                <w:lang w:val="pt-BR"/>
              </w:rPr>
            </w:pPr>
            <w:r w:rsidRPr="00513B78">
              <w:rPr>
                <w:bCs/>
                <w:color w:val="000000" w:themeColor="text1"/>
                <w:sz w:val="24"/>
                <w:szCs w:val="24"/>
                <w:lang w:val="pt-BR"/>
              </w:rPr>
              <w:t>2.</w:t>
            </w:r>
            <w:r>
              <w:rPr>
                <w:bCs/>
                <w:color w:val="000000" w:themeColor="text1"/>
                <w:sz w:val="24"/>
                <w:szCs w:val="24"/>
                <w:lang w:val="pt-BR"/>
              </w:rPr>
              <w:t>5</w:t>
            </w:r>
            <w:r w:rsidRPr="00513B78">
              <w:rPr>
                <w:bCs/>
                <w:color w:val="000000" w:themeColor="text1"/>
                <w:sz w:val="24"/>
                <w:szCs w:val="24"/>
                <w:lang w:val="pt-BR"/>
              </w:rPr>
              <w:t>.</w:t>
            </w:r>
            <w:r w:rsidRPr="00513B78">
              <w:rPr>
                <w:bCs/>
                <w:color w:val="000000" w:themeColor="text1"/>
                <w:sz w:val="24"/>
                <w:szCs w:val="24"/>
                <w:lang w:val="pt-BR"/>
              </w:rPr>
              <w:tab/>
              <w:t>Caso não seja possível realizar a Averbação, total ou parcialmente, por ausência ou insuficiência de margem consignável do salário e/ou aposentadoria e/ou benefício, ou por qualquer outra razão, a contratação poderá ser (i) cancelada; ou (</w:t>
            </w:r>
            <w:proofErr w:type="spellStart"/>
            <w:r w:rsidRPr="00513B78">
              <w:rPr>
                <w:bCs/>
                <w:color w:val="000000" w:themeColor="text1"/>
                <w:sz w:val="24"/>
                <w:szCs w:val="24"/>
                <w:lang w:val="pt-BR"/>
              </w:rPr>
              <w:t>ii</w:t>
            </w:r>
            <w:proofErr w:type="spellEnd"/>
            <w:r w:rsidRPr="00513B78">
              <w:rPr>
                <w:bCs/>
                <w:color w:val="000000" w:themeColor="text1"/>
                <w:sz w:val="24"/>
                <w:szCs w:val="24"/>
                <w:lang w:val="pt-BR"/>
              </w:rPr>
              <w:t>) ajustada, com redução proporcional do valor total da operação, de forma a adequar o valor das parcelas à margem disponível, o que implicará, consequentemente, uma redução do valor líquido a ser disponibilizado ao(à) EMITENTE. Nessa hipótese, o CREDOR averbará a parcela conforme a disponibilidade verificada, podendo o(a) EMITENTE solicitar ao CREDOR, planilha atualizada contendo os cálculos referentes ao crédito representado por esta CCB.</w:t>
            </w:r>
          </w:p>
          <w:p w14:paraId="1151B2BC"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w:t>
            </w:r>
            <w:r>
              <w:rPr>
                <w:bCs/>
                <w:color w:val="000000" w:themeColor="text1"/>
                <w:sz w:val="24"/>
                <w:szCs w:val="24"/>
                <w:lang w:val="pt-BR"/>
              </w:rPr>
              <w:t>6</w:t>
            </w:r>
            <w:r w:rsidRPr="00513B78">
              <w:rPr>
                <w:bCs/>
                <w:color w:val="000000" w:themeColor="text1"/>
                <w:sz w:val="24"/>
                <w:szCs w:val="24"/>
                <w:lang w:val="pt-BR"/>
              </w:rPr>
              <w:t>.</w:t>
            </w:r>
            <w:r w:rsidRPr="00513B78">
              <w:rPr>
                <w:bCs/>
                <w:color w:val="000000" w:themeColor="text1"/>
                <w:sz w:val="24"/>
                <w:szCs w:val="24"/>
                <w:lang w:val="pt-BR"/>
              </w:rPr>
              <w:tab/>
              <w:t>O(A) EMITENTE declara-se ciente de que, nos casos em que a concessão do crédito objeto desta CCB dependa de reajuste no valor de seu salário e/ou aposentadoria e/ou Benefício, as análises cadastrais e de crédito a serem realizadas pelo CREDOR, bem como a verificação de margem consignável e Averbação do empréstimo junto ao Ente Consignante, somente serão realizados após a efetiva concessão do referido reajuste. O(A) EMITENTE reconhece, ainda, que, mesmo após a concessão do reajuste, a liberação do crédito estará condicionada à conclusão satisfatória das análises cadastrais e de crédito pelo CREDOR, podendo, portanto, a aprovação final não ocorrer, mesmo com a confirmação do reajuste.</w:t>
            </w:r>
          </w:p>
          <w:p w14:paraId="0642916B"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w:t>
            </w:r>
            <w:r>
              <w:rPr>
                <w:bCs/>
                <w:color w:val="000000" w:themeColor="text1"/>
                <w:sz w:val="24"/>
                <w:szCs w:val="24"/>
                <w:lang w:val="pt-BR"/>
              </w:rPr>
              <w:t>7</w:t>
            </w:r>
            <w:r w:rsidRPr="00513B78">
              <w:rPr>
                <w:bCs/>
                <w:color w:val="000000" w:themeColor="text1"/>
                <w:sz w:val="24"/>
                <w:szCs w:val="24"/>
                <w:lang w:val="pt-BR"/>
              </w:rPr>
              <w:t>.</w:t>
            </w:r>
            <w:r w:rsidRPr="00513B78">
              <w:rPr>
                <w:bCs/>
                <w:color w:val="000000" w:themeColor="text1"/>
                <w:sz w:val="24"/>
                <w:szCs w:val="24"/>
                <w:lang w:val="pt-BR"/>
              </w:rPr>
              <w:tab/>
              <w:t>O CREDOR transferirá o Valor Liberado diretamente para a conta indicada no Quadro IV da CCB, já deduzidos os pagamentos a terceiros ou ao próprio(a) EMITENTE, as tarifas e os tributos aplicáveis, conforme expressamente previsto na CCB.</w:t>
            </w:r>
          </w:p>
          <w:p w14:paraId="42D17569"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3. Vigência</w:t>
            </w:r>
          </w:p>
          <w:p w14:paraId="7892182E"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3.1.</w:t>
            </w:r>
            <w:r w:rsidRPr="00513B78">
              <w:rPr>
                <w:bCs/>
                <w:color w:val="000000" w:themeColor="text1"/>
                <w:sz w:val="24"/>
                <w:szCs w:val="24"/>
                <w:lang w:val="pt-BR"/>
              </w:rPr>
              <w:tab/>
              <w:t xml:space="preserve">A CCB vigorará pelo prazo necessário ao cumprimento, pelo(a) EMITENTE, de todas as obrigações por ele assumidas. </w:t>
            </w:r>
          </w:p>
          <w:p w14:paraId="17B69127"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4. Custo Efetivo Total (“CET”)</w:t>
            </w:r>
          </w:p>
          <w:p w14:paraId="51EB4322"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4.1.</w:t>
            </w:r>
            <w:r w:rsidRPr="00513B78">
              <w:rPr>
                <w:bCs/>
                <w:color w:val="000000" w:themeColor="text1"/>
                <w:sz w:val="24"/>
                <w:szCs w:val="24"/>
                <w:lang w:val="pt-BR"/>
              </w:rPr>
              <w:tab/>
              <w:t>O CET indicado na CCB é o custo total da operação de crédito expresso na forma de taxa percentual mensal e anual. Para o cálculo do CET são considerados o valor do crédito concedido, o número de parcelas e a data de pagamento, incluindo taxa de juros, tributos, tarifas, pagamentos a terceiros, se financiados, e seguros, se contratados.</w:t>
            </w:r>
          </w:p>
          <w:p w14:paraId="497B5182" w14:textId="77777777" w:rsidR="00A319EE"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4.1.1.</w:t>
            </w:r>
            <w:r w:rsidRPr="00513B78">
              <w:rPr>
                <w:bCs/>
                <w:color w:val="000000" w:themeColor="text1"/>
                <w:sz w:val="24"/>
                <w:szCs w:val="24"/>
                <w:lang w:val="pt-BR"/>
              </w:rPr>
              <w:tab/>
              <w:t xml:space="preserve">O CET detalha as condições da operação vigentes na data de seu cálculo, considerando os fluxos referentes à remuneração da operação de crédito, às liberações e aos pagamentos previstos. </w:t>
            </w:r>
          </w:p>
          <w:p w14:paraId="1AF2C01F" w14:textId="77777777" w:rsidR="00A319EE" w:rsidRPr="00513B78" w:rsidRDefault="00A319EE" w:rsidP="00C76CF4">
            <w:pPr>
              <w:pStyle w:val="TableParagraph"/>
              <w:spacing w:before="16"/>
              <w:ind w:left="25"/>
              <w:jc w:val="both"/>
              <w:rPr>
                <w:bCs/>
                <w:color w:val="000000" w:themeColor="text1"/>
                <w:sz w:val="24"/>
                <w:szCs w:val="24"/>
                <w:lang w:val="pt-BR"/>
              </w:rPr>
            </w:pPr>
            <w:r>
              <w:rPr>
                <w:bCs/>
                <w:color w:val="000000" w:themeColor="text1"/>
                <w:sz w:val="24"/>
                <w:szCs w:val="24"/>
                <w:lang w:val="pt-BR"/>
              </w:rPr>
              <w:t xml:space="preserve">4.1.2. </w:t>
            </w:r>
            <w:r w:rsidRPr="008C3E94">
              <w:t xml:space="preserve"> </w:t>
            </w:r>
            <w:r w:rsidRPr="008C3E94">
              <w:rPr>
                <w:bCs/>
                <w:color w:val="000000" w:themeColor="text1"/>
                <w:sz w:val="24"/>
                <w:szCs w:val="24"/>
              </w:rPr>
              <w:t>A simulação da operação e a respectiva planilha de cálculo do CET terão validade de 10 (dez) dias, contados da data de sua emissão. Decorrido esse prazo sem a efetivação da contratação, as condições da operação deverão ser objeto de nova simulação e poderão sofrer alterações.</w:t>
            </w:r>
          </w:p>
          <w:p w14:paraId="6DC11B35"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4.2.</w:t>
            </w:r>
            <w:r w:rsidRPr="00513B78">
              <w:rPr>
                <w:bCs/>
                <w:color w:val="000000" w:themeColor="text1"/>
                <w:sz w:val="24"/>
                <w:szCs w:val="24"/>
                <w:lang w:val="pt-BR"/>
              </w:rPr>
              <w:tab/>
              <w:t xml:space="preserve">O(A) EMITENTE declara que tomou conhecimento, de forma clara, precisa e adequada, da Taxa de Juros e dos fluxos considerados no cálculo do referido CET ambos indicados na CCB, previamente à sua contratação, conforme determina o Conselho Monetário Nacional (“CMN”) e/ou o Banco Central do Brasil (“BACEN”). </w:t>
            </w:r>
          </w:p>
          <w:p w14:paraId="243DB811"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4.3.</w:t>
            </w:r>
            <w:r w:rsidRPr="00513B78">
              <w:rPr>
                <w:bCs/>
                <w:color w:val="000000" w:themeColor="text1"/>
                <w:sz w:val="24"/>
                <w:szCs w:val="24"/>
                <w:lang w:val="pt-BR"/>
              </w:rPr>
              <w:tab/>
              <w:t>O(A) EMITENTE declara que tem ciência e recebeu, no ato da assinatura da CCB, a planilha de cálculo do CET explicitando os fluxos considerados e os referenciais de remuneração da operação de crédito.</w:t>
            </w:r>
          </w:p>
          <w:p w14:paraId="6ECB28BC"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4.4.</w:t>
            </w:r>
            <w:r w:rsidRPr="00513B78">
              <w:rPr>
                <w:bCs/>
                <w:color w:val="000000" w:themeColor="text1"/>
                <w:sz w:val="24"/>
                <w:szCs w:val="24"/>
                <w:lang w:val="pt-BR"/>
              </w:rPr>
              <w:tab/>
              <w:t>O(A) EMITENTE declara que recebeu do CREDOR esclarecimentos acerca de todos os custos que constam da planilha CET e da CCB.</w:t>
            </w:r>
          </w:p>
          <w:p w14:paraId="02E695DC"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5. Despesas e Encargos Tributários</w:t>
            </w:r>
          </w:p>
          <w:p w14:paraId="630FB937"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5.1.</w:t>
            </w:r>
            <w:r w:rsidRPr="00513B78">
              <w:rPr>
                <w:bCs/>
                <w:color w:val="000000" w:themeColor="text1"/>
                <w:sz w:val="24"/>
                <w:szCs w:val="24"/>
                <w:lang w:val="pt-BR"/>
              </w:rPr>
              <w:tab/>
              <w:t xml:space="preserve">Correrão por conta do(a) EMITENTE todas as despesas e demais obrigações que se fizerem necessárias, tais como </w:t>
            </w:r>
            <w:r w:rsidRPr="00513B78">
              <w:rPr>
                <w:bCs/>
                <w:color w:val="000000" w:themeColor="text1"/>
                <w:sz w:val="24"/>
                <w:szCs w:val="24"/>
                <w:lang w:val="pt-BR"/>
              </w:rPr>
              <w:lastRenderedPageBreak/>
              <w:t>eventuais aditamentos, encargos, serviços de terceiros, notadamente o Imposto sobre Operações Financeiras (“IOF”), de acordo com a alíquota e valores definidos, Tarifa de Cadastro (quando aplicável) e/ou de Seguros (quando aplicável), que serão debitados e devidos por ocasião da aprovação do crédito e disponibilidade dos recursos, cujo valor deverá ser pago de uma só vez ou integrar o montante financiado, devendo neste caso ser liquidado no mesmo modo e prazo contratados pelo(a) EMITENTE.</w:t>
            </w:r>
          </w:p>
          <w:p w14:paraId="6D4157D5"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5.1.1.</w:t>
            </w:r>
            <w:r w:rsidRPr="00513B78">
              <w:rPr>
                <w:bCs/>
                <w:color w:val="000000" w:themeColor="text1"/>
                <w:sz w:val="24"/>
                <w:szCs w:val="24"/>
                <w:lang w:val="pt-BR"/>
              </w:rPr>
              <w:tab/>
              <w:t>A critério do CREDOR e/ou de seus parceiros, o(a) EMITENTE poderá ser eventualmente isentado do IOF, conforme informação que será aposta em destaque na própria CCB.</w:t>
            </w:r>
          </w:p>
          <w:p w14:paraId="7ED389F3"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5.2.</w:t>
            </w:r>
            <w:r w:rsidRPr="00513B78">
              <w:rPr>
                <w:bCs/>
                <w:color w:val="000000" w:themeColor="text1"/>
                <w:sz w:val="24"/>
                <w:szCs w:val="24"/>
                <w:lang w:val="pt-BR"/>
              </w:rPr>
              <w:tab/>
              <w:t>O(A) EMITENTE declara que recebeu esclarecimentos acerca da tarifa de cadastro (quando aplicável), cobrada pelo CREDOR para a confecção do cadastro do(a) EMITENTE, que inclui a realização de pesquisa junto aos órgãos de proteção ao crédito, base de dados e informações cadastrais, para análise e tratamento dos dados necessários ao início do relacionamento desta operação de crédito, sendo que a confecção do cadastro, a realização destas pesquisas e a cobrança da tarifa de cadastro foram devidamente autorizadas pelo(a) EMITENTE.</w:t>
            </w:r>
          </w:p>
          <w:p w14:paraId="14602DFC"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5.3.</w:t>
            </w:r>
            <w:r w:rsidRPr="00513B78">
              <w:rPr>
                <w:bCs/>
                <w:color w:val="000000" w:themeColor="text1"/>
                <w:sz w:val="24"/>
                <w:szCs w:val="24"/>
                <w:lang w:val="pt-BR"/>
              </w:rPr>
              <w:tab/>
              <w:t>O(A) EMITENTE fica ciente que pagará tarifas relativas a serviços que vierem a ser prestados pelo CREDOR, por solicitação do(a) EMITENTE, após a data de celebração desta CCB, conforme valores e hipóteses vigentes à época de cada solicitação constantes da tabela de tarifas em vigor na data da prestação dos serviços.</w:t>
            </w:r>
          </w:p>
          <w:p w14:paraId="48D0D604"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 xml:space="preserve">6. Encargos Financeiros </w:t>
            </w:r>
          </w:p>
          <w:p w14:paraId="0EAF3D82"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6.1.</w:t>
            </w:r>
            <w:r w:rsidRPr="00513B78">
              <w:rPr>
                <w:bCs/>
                <w:color w:val="000000" w:themeColor="text1"/>
                <w:sz w:val="24"/>
                <w:szCs w:val="24"/>
                <w:lang w:val="pt-BR"/>
              </w:rPr>
              <w:tab/>
              <w:t xml:space="preserve">Sobre o Valor Liberado incidirão, além dos demais encargos previstos nestas Condições Gerais e/ou na CCB, as taxas de juros previstas na CCB, calculadas sobre o Valor Solicitado do Empréstimo/Refinanciamento no período compreendido entre </w:t>
            </w:r>
            <w:r w:rsidRPr="006155DD">
              <w:rPr>
                <w:bCs/>
                <w:color w:val="000000" w:themeColor="text1"/>
                <w:sz w:val="24"/>
                <w:szCs w:val="24"/>
                <w:lang w:val="pt-BR"/>
              </w:rPr>
              <w:t>a Data de Referência para Cálculo, conforme definida n</w:t>
            </w:r>
            <w:r>
              <w:rPr>
                <w:bCs/>
                <w:color w:val="000000" w:themeColor="text1"/>
                <w:sz w:val="24"/>
                <w:szCs w:val="24"/>
                <w:lang w:val="pt-BR"/>
              </w:rPr>
              <w:t>o</w:t>
            </w:r>
            <w:r>
              <w:rPr>
                <w:color w:val="000000" w:themeColor="text1"/>
                <w:sz w:val="24"/>
                <w:szCs w:val="24"/>
              </w:rPr>
              <w:t xml:space="preserve"> item</w:t>
            </w:r>
            <w:r w:rsidRPr="006155DD">
              <w:rPr>
                <w:bCs/>
                <w:color w:val="000000" w:themeColor="text1"/>
                <w:sz w:val="24"/>
                <w:szCs w:val="24"/>
                <w:lang w:val="pt-BR"/>
              </w:rPr>
              <w:t xml:space="preserve"> 2.</w:t>
            </w:r>
            <w:r>
              <w:rPr>
                <w:bCs/>
                <w:color w:val="000000" w:themeColor="text1"/>
                <w:sz w:val="24"/>
                <w:szCs w:val="24"/>
                <w:lang w:val="pt-BR"/>
              </w:rPr>
              <w:t>4</w:t>
            </w:r>
            <w:r w:rsidRPr="006155DD">
              <w:rPr>
                <w:bCs/>
                <w:color w:val="000000" w:themeColor="text1"/>
                <w:sz w:val="24"/>
                <w:szCs w:val="24"/>
                <w:lang w:val="pt-BR"/>
              </w:rPr>
              <w:t>, e</w:t>
            </w:r>
            <w:r w:rsidRPr="006155DD" w:rsidDel="006155DD">
              <w:rPr>
                <w:bCs/>
                <w:color w:val="000000" w:themeColor="text1"/>
                <w:sz w:val="24"/>
                <w:szCs w:val="24"/>
                <w:lang w:val="pt-BR"/>
              </w:rPr>
              <w:t xml:space="preserve"> </w:t>
            </w:r>
            <w:r>
              <w:rPr>
                <w:bCs/>
                <w:color w:val="000000" w:themeColor="text1"/>
                <w:sz w:val="24"/>
                <w:szCs w:val="24"/>
                <w:lang w:val="pt-BR"/>
              </w:rPr>
              <w:t xml:space="preserve">a </w:t>
            </w:r>
            <w:r w:rsidRPr="00513B78">
              <w:rPr>
                <w:bCs/>
                <w:color w:val="000000" w:themeColor="text1"/>
                <w:sz w:val="24"/>
                <w:szCs w:val="24"/>
                <w:lang w:val="pt-BR"/>
              </w:rPr>
              <w:t xml:space="preserve">data de vencimento da quantia devida. No caso do pagamento do principal e encargos ocorrer em prestações/parcelas, os encargos/juros serão calculados sobre o saldo devedor, desde a </w:t>
            </w:r>
            <w:r w:rsidRPr="00A07618">
              <w:rPr>
                <w:bCs/>
                <w:color w:val="000000" w:themeColor="text1"/>
                <w:sz w:val="24"/>
                <w:szCs w:val="24"/>
              </w:rPr>
              <w:t>Data de Referência para Cálculo</w:t>
            </w:r>
            <w:r>
              <w:rPr>
                <w:bCs/>
                <w:color w:val="000000" w:themeColor="text1"/>
                <w:sz w:val="24"/>
                <w:szCs w:val="24"/>
              </w:rPr>
              <w:t xml:space="preserve">, </w:t>
            </w:r>
            <w:r w:rsidRPr="006155DD">
              <w:rPr>
                <w:bCs/>
                <w:color w:val="000000" w:themeColor="text1"/>
                <w:sz w:val="24"/>
                <w:szCs w:val="24"/>
                <w:lang w:val="pt-BR"/>
              </w:rPr>
              <w:t>conforme definida n</w:t>
            </w:r>
            <w:r>
              <w:rPr>
                <w:bCs/>
                <w:color w:val="000000" w:themeColor="text1"/>
                <w:sz w:val="24"/>
                <w:szCs w:val="24"/>
                <w:lang w:val="pt-BR"/>
              </w:rPr>
              <w:t xml:space="preserve">o </w:t>
            </w:r>
            <w:r>
              <w:rPr>
                <w:color w:val="000000" w:themeColor="text1"/>
                <w:sz w:val="24"/>
                <w:szCs w:val="24"/>
              </w:rPr>
              <w:t>item</w:t>
            </w:r>
            <w:r w:rsidRPr="006155DD">
              <w:rPr>
                <w:bCs/>
                <w:color w:val="000000" w:themeColor="text1"/>
                <w:sz w:val="24"/>
                <w:szCs w:val="24"/>
                <w:lang w:val="pt-BR"/>
              </w:rPr>
              <w:t xml:space="preserve"> 2.</w:t>
            </w:r>
            <w:r>
              <w:rPr>
                <w:bCs/>
                <w:color w:val="000000" w:themeColor="text1"/>
                <w:sz w:val="24"/>
                <w:szCs w:val="24"/>
                <w:lang w:val="pt-BR"/>
              </w:rPr>
              <w:t>4</w:t>
            </w:r>
            <w:r w:rsidRPr="006155DD">
              <w:rPr>
                <w:bCs/>
                <w:color w:val="000000" w:themeColor="text1"/>
                <w:sz w:val="24"/>
                <w:szCs w:val="24"/>
                <w:lang w:val="pt-BR"/>
              </w:rPr>
              <w:t>,</w:t>
            </w:r>
            <w:r w:rsidRPr="00A07618" w:rsidDel="00A07618">
              <w:rPr>
                <w:bCs/>
                <w:color w:val="000000" w:themeColor="text1"/>
                <w:sz w:val="24"/>
                <w:szCs w:val="24"/>
                <w:lang w:val="pt-BR"/>
              </w:rPr>
              <w:t xml:space="preserve"> </w:t>
            </w:r>
            <w:r w:rsidRPr="00513B78">
              <w:rPr>
                <w:bCs/>
                <w:color w:val="000000" w:themeColor="text1"/>
                <w:sz w:val="24"/>
                <w:szCs w:val="24"/>
                <w:lang w:val="pt-BR"/>
              </w:rPr>
              <w:t>até o vencimento de cada prestação, sempre e invariavelmente de forma mensal e capitalizada, conforme permitido em lei.</w:t>
            </w:r>
          </w:p>
          <w:p w14:paraId="73D766D6"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7. Forma de Pagamento</w:t>
            </w:r>
          </w:p>
          <w:p w14:paraId="29910BF1"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7.1.</w:t>
            </w:r>
            <w:r w:rsidRPr="00513B78">
              <w:rPr>
                <w:bCs/>
                <w:color w:val="000000" w:themeColor="text1"/>
                <w:sz w:val="24"/>
                <w:szCs w:val="24"/>
                <w:lang w:val="pt-BR"/>
              </w:rPr>
              <w:tab/>
              <w:t xml:space="preserve">O(A) EMITENTE se compromete a pagar ao CREDOR, preferencialmente mediante descontos mensais incidentes sobre o seu salário e/ou aposentadoria e/ou Benefício e repassados diretamente ao CREDOR, nas datas de vencimento das parcelas estabelecidas na CCB, em moeda corrente nacional, a quantia líquida, certa e exigível indicada no Quadro VI da CCB, acrescida dos encargos financeiros lá previstos, subtraída das amortizações eventualmente realizadas, até a liquidação integral da dívida representada pela CCB. </w:t>
            </w:r>
          </w:p>
          <w:p w14:paraId="3C83DB1E"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7.1.1.</w:t>
            </w:r>
            <w:r w:rsidRPr="00513B78">
              <w:rPr>
                <w:bCs/>
                <w:color w:val="000000" w:themeColor="text1"/>
                <w:sz w:val="24"/>
                <w:szCs w:val="24"/>
                <w:lang w:val="pt-BR"/>
              </w:rPr>
              <w:tab/>
              <w:t>O valor indicado no Quadro VI da CCB será pago pelo(a) EMITENTE ao CREDOR conforme número de parcelas mensais e seus respectivos valores indicados no Quadro VI da CCB.</w:t>
            </w:r>
          </w:p>
          <w:p w14:paraId="2979DB14"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7.1.2.</w:t>
            </w:r>
            <w:r w:rsidRPr="00513B78">
              <w:rPr>
                <w:bCs/>
                <w:color w:val="000000" w:themeColor="text1"/>
                <w:sz w:val="24"/>
                <w:szCs w:val="24"/>
                <w:lang w:val="pt-BR"/>
              </w:rPr>
              <w:tab/>
              <w:t>No caso de parcelamento, caso não haja expressa previsão na CCB, o valor de cada parcela será fixo,</w:t>
            </w:r>
            <w:r>
              <w:rPr>
                <w:bCs/>
                <w:color w:val="000000" w:themeColor="text1"/>
                <w:sz w:val="24"/>
                <w:szCs w:val="24"/>
                <w:lang w:val="pt-BR"/>
              </w:rPr>
              <w:t xml:space="preserve"> conforme indicado </w:t>
            </w:r>
            <w:r w:rsidRPr="00513B78">
              <w:rPr>
                <w:bCs/>
                <w:color w:val="000000" w:themeColor="text1"/>
                <w:sz w:val="24"/>
                <w:szCs w:val="24"/>
                <w:lang w:val="pt-BR"/>
              </w:rPr>
              <w:t>no item 6.</w:t>
            </w:r>
            <w:r>
              <w:rPr>
                <w:bCs/>
                <w:color w:val="000000" w:themeColor="text1"/>
                <w:sz w:val="24"/>
                <w:szCs w:val="24"/>
                <w:lang w:val="pt-BR"/>
              </w:rPr>
              <w:t>8 do Quadro VI</w:t>
            </w:r>
            <w:r w:rsidRPr="00513B78">
              <w:rPr>
                <w:bCs/>
                <w:color w:val="000000" w:themeColor="text1"/>
                <w:sz w:val="24"/>
                <w:szCs w:val="24"/>
                <w:lang w:val="pt-BR"/>
              </w:rPr>
              <w:t xml:space="preserve"> e </w:t>
            </w:r>
            <w:r w:rsidRPr="00513B78">
              <w:rPr>
                <w:color w:val="000000" w:themeColor="text1"/>
                <w:sz w:val="24"/>
                <w:szCs w:val="24"/>
              </w:rPr>
              <w:t>com vencimentos mensais e sucessivos a partir da data estipulada para a primeira parcela</w:t>
            </w:r>
            <w:r w:rsidRPr="00513B78">
              <w:rPr>
                <w:bCs/>
                <w:color w:val="000000" w:themeColor="text1"/>
                <w:sz w:val="24"/>
                <w:szCs w:val="24"/>
                <w:lang w:val="pt-BR"/>
              </w:rPr>
              <w:t>, mantidos inalterados o local e a forma estabelecidos para pagamento</w:t>
            </w:r>
          </w:p>
          <w:p w14:paraId="42D64530"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7.2.</w:t>
            </w:r>
            <w:r w:rsidRPr="00513B78">
              <w:rPr>
                <w:bCs/>
                <w:color w:val="000000" w:themeColor="text1"/>
                <w:sz w:val="24"/>
                <w:szCs w:val="24"/>
                <w:lang w:val="pt-BR"/>
              </w:rPr>
              <w:tab/>
              <w:t>O pagamento do Valor da Parcela ocorrerá mediante o repasse dos valores bloqueados pelo Ente Consignante no salário e/ou aposentadoria e/ou Benefício do(a) EMITENTE junto ao Ente Consignante, nas datas de vencimento de cada prestação mensal, conforme indicado no Quadro VI da CCB.</w:t>
            </w:r>
          </w:p>
          <w:p w14:paraId="312921BF"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7.3.</w:t>
            </w:r>
            <w:r w:rsidRPr="00513B78">
              <w:rPr>
                <w:bCs/>
                <w:color w:val="000000" w:themeColor="text1"/>
                <w:sz w:val="24"/>
                <w:szCs w:val="24"/>
                <w:lang w:val="pt-BR"/>
              </w:rPr>
              <w:tab/>
              <w:t>O(A) EMITENTE renuncia expressamente à faculdade de efetuar depósitos, identificados ou não, na conta corrente do CREDOR (ou do eventual cedente/endossante, se houver), sem prévia e expressa autorização por escrito do CREDOR. Qualquer depósito feito em desacordo com esta cláusula não gerará efeitos de quitação e serão devolvidos pelo CREDOR, sem que sobre tal devolução incida qualquer correção, atualização ou remuneração, independentemente da data em que ocorra.</w:t>
            </w:r>
          </w:p>
          <w:p w14:paraId="12007807"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7.4.</w:t>
            </w:r>
            <w:r w:rsidRPr="00513B78">
              <w:rPr>
                <w:bCs/>
                <w:color w:val="000000" w:themeColor="text1"/>
                <w:sz w:val="24"/>
                <w:szCs w:val="24"/>
                <w:lang w:val="pt-BR"/>
              </w:rPr>
              <w:tab/>
              <w:t>Na hipótese de utilização de boletos bancários como forma alternativa de pagamento, caberá exclusivamente ao(à) EMITENTE a responsabilidade de obter os respectivos boletos por meio dos canais eletrônicos de atendimento disponibilizados pelo CREDOR.</w:t>
            </w:r>
          </w:p>
          <w:p w14:paraId="37095DA4"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7.5.</w:t>
            </w:r>
            <w:r w:rsidRPr="00513B78">
              <w:rPr>
                <w:bCs/>
                <w:color w:val="000000" w:themeColor="text1"/>
                <w:sz w:val="24"/>
                <w:szCs w:val="24"/>
                <w:lang w:val="pt-BR"/>
              </w:rPr>
              <w:tab/>
              <w:t xml:space="preserve">Se, durante a vigência da CCB, o valor das parcelas, por qualquer motivo, exceder a margem consignável disponível do(a) EMITENTE, ou se, por qualquer motivo ou causa, inclusive na ocorrência de ordem judicial, seja constatada a necessidade de redução do valor da prestação a ser consignada na folha de salário e/ou aposentadoria e/ou Benefício, para fins de atendimento ao valor máximo da margem consignável definida pela Entidade Consignante, ou não for verificada a averbação da parcela devida para pagamento na data originalmente avençada, por qualquer motivo, ou ainda na hipótese de suspensão e/ou cancelamento, por qualquer motivo, do salário e/ou aposentadoria e/ou benefício, que impeça o Ente Consignante de efetuar o desconto e repasse dos valores integrais, nos moldes do disposto na CCB, o </w:t>
            </w:r>
            <w:r w:rsidRPr="00513B78">
              <w:rPr>
                <w:bCs/>
                <w:color w:val="000000" w:themeColor="text1"/>
                <w:sz w:val="24"/>
                <w:szCs w:val="24"/>
                <w:lang w:val="pt-BR"/>
              </w:rPr>
              <w:lastRenderedPageBreak/>
              <w:t>CREDOR, a seu exclusivo critério, e aqui expressamente autorizado pelo(a) EMITENTE, poderá, conforme o caso, realizar a adequação do valor da prestação reduzindo-a ao limite disponível para desconto. Nesta hipótese o saldo devedor da operação de crédito apurado na data do ajuste será redistribuído de tal forma que o valor de cada nova prestação, incluindo os encargos nela incidentes, enquadre-se na margem disponível, havendo, consequentemente, aumento na quantidade total de parcelas da operação, sem que haja, no entanto, qualquer majoração no valor de principal ou taxa de juros aplicáveis, ou o acréscimo de custos operacionais.</w:t>
            </w:r>
          </w:p>
          <w:p w14:paraId="7D5A1FC9"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7.6.</w:t>
            </w:r>
            <w:r w:rsidRPr="00513B78">
              <w:rPr>
                <w:bCs/>
                <w:color w:val="000000" w:themeColor="text1"/>
                <w:sz w:val="24"/>
                <w:szCs w:val="24"/>
                <w:lang w:val="pt-BR"/>
              </w:rPr>
              <w:tab/>
              <w:t xml:space="preserve">Caso não seja possível a realização do desconto mensal no salário e/ou aposentadoria e/ou Benefício do(a) EMITENTE, referente ao Valor da Parcela de uma ou mais prestações na data de seu vencimento, fica o CREDOR, desde já expressamente autorizado a prorrogar o vencimento das referidas parcelas em aberto. Nesta hipótese, haverá o consequente aumento da quantidade total de parcelas da operação, permanecendo aplicável a mesma taxa de juros contratada para o cálculo dos encargos incidentes durante o período de prorrogação. </w:t>
            </w:r>
          </w:p>
          <w:p w14:paraId="05825F9A"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7.7.</w:t>
            </w:r>
            <w:r w:rsidRPr="00513B78">
              <w:rPr>
                <w:bCs/>
                <w:color w:val="000000" w:themeColor="text1"/>
                <w:sz w:val="24"/>
                <w:szCs w:val="24"/>
                <w:lang w:val="pt-BR"/>
              </w:rPr>
              <w:tab/>
              <w:t xml:space="preserve">O(A) EMITENTE declara estar ciente de que a forma de pagamento das parcelas poderá ser alterada se ocorrer: (a) impossibilidade ou suspensão do desconto do valor das parcelas no seu salário e/ou aposentadoria e/ou Benefício pelo Ente Consignante, por qualquer motivo; (b) início de gozo de benefício previdenciário temporário pelo INSS; ou (c) término, suspensão ou redução no seu salário e/ou aposentadoria e/ou Benefício; ou (d) exoneração ou rescisão do contrato de trabalho. </w:t>
            </w:r>
          </w:p>
          <w:p w14:paraId="759A5AE7" w14:textId="77777777" w:rsidR="00A319EE" w:rsidRPr="00513B78" w:rsidRDefault="00A319EE" w:rsidP="00C76CF4">
            <w:pPr>
              <w:pStyle w:val="TableParagraph"/>
              <w:spacing w:before="16"/>
              <w:ind w:left="0"/>
              <w:jc w:val="both"/>
              <w:rPr>
                <w:bCs/>
                <w:color w:val="000000" w:themeColor="text1"/>
                <w:sz w:val="24"/>
                <w:szCs w:val="24"/>
                <w:lang w:val="pt-BR"/>
              </w:rPr>
            </w:pPr>
            <w:r w:rsidRPr="00513B78">
              <w:rPr>
                <w:bCs/>
                <w:color w:val="000000" w:themeColor="text1"/>
                <w:sz w:val="24"/>
                <w:szCs w:val="24"/>
                <w:lang w:val="pt-BR"/>
              </w:rPr>
              <w:t>7.8.</w:t>
            </w:r>
            <w:r w:rsidRPr="00513B78">
              <w:rPr>
                <w:bCs/>
                <w:color w:val="000000" w:themeColor="text1"/>
                <w:sz w:val="24"/>
                <w:szCs w:val="24"/>
                <w:lang w:val="pt-BR"/>
              </w:rPr>
              <w:tab/>
              <w:t xml:space="preserve">Caso o(a) EMITENTE venha a se aposentar antes da quitação integral das obrigações previstas na CCB, este autoriza de forma expressa que as parcelas passem a ser descontadas no seu benefício previdenciário e sejam transferidas ao CREDOR, caso haja convênio celebrado entre o novo Ente Consignante e o CREDOR ou à sua ordem, observada a legislação aplicável. Para tanto, o(a) EMITENTE declara que todas as autorizações dadas nesta CCB ficam estendidas também ao novo Ente Consignante. </w:t>
            </w:r>
          </w:p>
          <w:p w14:paraId="3D9E4674" w14:textId="77777777" w:rsidR="00A319EE" w:rsidRPr="00513B78" w:rsidRDefault="00A319EE" w:rsidP="00C76CF4">
            <w:pPr>
              <w:pStyle w:val="TableParagraph"/>
              <w:spacing w:before="16"/>
              <w:ind w:left="0"/>
              <w:jc w:val="both"/>
              <w:rPr>
                <w:bCs/>
                <w:color w:val="000000" w:themeColor="text1"/>
                <w:sz w:val="24"/>
                <w:szCs w:val="24"/>
                <w:lang w:val="pt-BR"/>
              </w:rPr>
            </w:pPr>
            <w:r w:rsidRPr="00513B78">
              <w:rPr>
                <w:bCs/>
                <w:color w:val="000000" w:themeColor="text1"/>
                <w:sz w:val="24"/>
                <w:szCs w:val="24"/>
                <w:lang w:val="pt-BR"/>
              </w:rPr>
              <w:t>7.9.</w:t>
            </w:r>
            <w:r w:rsidRPr="00513B78">
              <w:rPr>
                <w:bCs/>
                <w:color w:val="000000" w:themeColor="text1"/>
                <w:sz w:val="24"/>
                <w:szCs w:val="24"/>
                <w:lang w:val="pt-BR"/>
              </w:rPr>
              <w:tab/>
              <w:t>As alterações contratuais previstas nesta Cláusula 7, realizadas pelo CREDOR e/ou pelo cedente/endossante (conforme definido neste documento) passarão a integrar a CCB, tornando-se parte inseparável para todos os efeitos legais. Para tais fins específicos, o(a) EMITENTE desde já autoriza o CREDOR e/ou o cessionário/endossatário a celebrar, em seu nome, quaisquer instrumentos de alteração da CCB que se façam necessários.</w:t>
            </w:r>
          </w:p>
          <w:p w14:paraId="7C01B7C3"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
                <w:color w:val="000000" w:themeColor="text1"/>
                <w:sz w:val="24"/>
                <w:szCs w:val="24"/>
                <w:lang w:val="pt-BR"/>
              </w:rPr>
              <w:t>8. Existência de Margem Consignável</w:t>
            </w:r>
          </w:p>
          <w:p w14:paraId="68F3BC0F"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color w:val="000000" w:themeColor="text1"/>
                <w:sz w:val="24"/>
                <w:szCs w:val="24"/>
                <w:lang w:val="pt-BR"/>
              </w:rPr>
              <w:t>8.</w:t>
            </w:r>
            <w:r w:rsidRPr="00513B78">
              <w:rPr>
                <w:bCs/>
                <w:color w:val="000000" w:themeColor="text1"/>
                <w:sz w:val="24"/>
                <w:szCs w:val="24"/>
                <w:lang w:val="pt-BR"/>
              </w:rPr>
              <w:t>1.</w:t>
            </w:r>
            <w:r w:rsidRPr="00513B78">
              <w:rPr>
                <w:bCs/>
                <w:color w:val="000000" w:themeColor="text1"/>
                <w:sz w:val="24"/>
                <w:szCs w:val="24"/>
                <w:lang w:val="pt-BR"/>
              </w:rPr>
              <w:tab/>
              <w:t xml:space="preserve">O(A) EMITENTE declara que possui margem consignável disponível em montante igual ou superior ao Valor Liberado e assegura ao CREDOR a preferência do crédito ora obtido em detrimento de outros empréstimos consignados que porventura venha a assumir. </w:t>
            </w:r>
          </w:p>
          <w:p w14:paraId="69826DFA"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8.2.</w:t>
            </w:r>
            <w:r w:rsidRPr="00513B78">
              <w:rPr>
                <w:bCs/>
                <w:color w:val="000000" w:themeColor="text1"/>
                <w:sz w:val="24"/>
                <w:szCs w:val="24"/>
                <w:lang w:val="pt-BR"/>
              </w:rPr>
              <w:tab/>
              <w:t xml:space="preserve">Caso ocorra a redução ou a falta de margem consignável, por qualquer motivo, durante a vigência desta CCB, o valor das parcelas a vencer poderá ser consignado parcialmente, ficando o CREDOR (ou o cessionário/endossatário desta CCB) autorizado a adequar o valor e a quantidade de parcelas especificadas no Quadro VI desta CCB, independentemente de aditamento a esta CCB, readaptando-as à margem disponível para o desconto. </w:t>
            </w:r>
          </w:p>
          <w:p w14:paraId="4BC20A8D"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8.3.</w:t>
            </w:r>
            <w:r w:rsidRPr="00513B78">
              <w:rPr>
                <w:bCs/>
                <w:color w:val="000000" w:themeColor="text1"/>
                <w:sz w:val="24"/>
                <w:szCs w:val="24"/>
                <w:lang w:val="pt-BR"/>
              </w:rPr>
              <w:tab/>
              <w:t xml:space="preserve">O(A) EMITENTE declara estar ciente de que o Valor Liberado a ser consignado em folha de pagamento poderá ser automaticamente majorado e/ou minorado na mesma proporção de eventuais e futuros aumentos e/ou diminuições em sua margem consignável, manifestando ciência desde já com os ajustes realizados para fins de adequação da operação de crédito ora contratada. </w:t>
            </w:r>
          </w:p>
          <w:p w14:paraId="6E1BB14A"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8.4.</w:t>
            </w:r>
            <w:r w:rsidRPr="00513B78">
              <w:rPr>
                <w:bCs/>
                <w:color w:val="000000" w:themeColor="text1"/>
                <w:sz w:val="24"/>
                <w:szCs w:val="24"/>
                <w:lang w:val="pt-BR"/>
              </w:rPr>
              <w:tab/>
              <w:t xml:space="preserve">Na ocorrência do previsto no item anterior, o saldo devedor será redistribuído de forma que sobre o valor de cada nova parcela seja aplicada a taxa de juros constante no Quadro VI, com o consequente aumento de parcelas e alongamento do prazo desta CCB, de acordo com o prazo máximo estabelecido pelo Ente Consignante. </w:t>
            </w:r>
          </w:p>
          <w:p w14:paraId="376D5D91"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Cs/>
                <w:color w:val="000000" w:themeColor="text1"/>
                <w:sz w:val="24"/>
                <w:szCs w:val="24"/>
                <w:lang w:val="pt-BR"/>
              </w:rPr>
              <w:t>8.5.</w:t>
            </w:r>
            <w:r w:rsidRPr="00513B78">
              <w:rPr>
                <w:bCs/>
                <w:color w:val="000000" w:themeColor="text1"/>
                <w:sz w:val="24"/>
                <w:szCs w:val="24"/>
                <w:lang w:val="pt-BR"/>
              </w:rPr>
              <w:tab/>
              <w:t>O(A) EMITENTE está ciente de que é condição indispensável para a efetivação da contratação a confirmação da margem consignável do Ente Consignante. Em caso de ausência ou insuficiência de margem consignável, o empréstimo representado pela presente CCB poderá ser cancelado, ou o seu valor poderá ser reduzido de forma que o valor das parcelas seja adequado à margem disponível, o que gerará uma redução do Valor Liberado. Neste caso, o Ente Consignante, sob orientação do CREDOR, averbará a parcela conforme a disponibilidade verificada</w:t>
            </w:r>
            <w:r w:rsidRPr="00513B78">
              <w:rPr>
                <w:b/>
                <w:color w:val="000000" w:themeColor="text1"/>
                <w:sz w:val="24"/>
                <w:szCs w:val="24"/>
                <w:lang w:val="pt-BR"/>
              </w:rPr>
              <w:t>.</w:t>
            </w:r>
          </w:p>
          <w:p w14:paraId="79AB5CEA"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 xml:space="preserve">9. Atraso no Pagamento e Encargos Moratórios </w:t>
            </w:r>
          </w:p>
          <w:p w14:paraId="3E1863A9"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9.1.</w:t>
            </w:r>
            <w:r w:rsidRPr="00513B78">
              <w:rPr>
                <w:bCs/>
                <w:color w:val="000000" w:themeColor="text1"/>
                <w:sz w:val="24"/>
                <w:szCs w:val="24"/>
                <w:lang w:val="pt-BR"/>
              </w:rPr>
              <w:tab/>
              <w:t>Caso, por qualquer motivo, o pagamento não seja efetivado mediante desconto mensal no salário e/ou aposentadoria e/ou Benefício do(a) EMITENTE, inclusive em situações de inexistência ou insuficiência de margem consignável, o(a) EMITENTE se obriga a (i) pagar as parcelas diretamente ao CREDOR, mediante débito em qualquer conta de titularidade do(a) EMITENTE, inclusive conta de registro de salário, mantida junto ao CREDOR ou em outras instituições financeiras; (</w:t>
            </w:r>
            <w:proofErr w:type="spellStart"/>
            <w:r w:rsidRPr="00513B78">
              <w:rPr>
                <w:bCs/>
                <w:color w:val="000000" w:themeColor="text1"/>
                <w:sz w:val="24"/>
                <w:szCs w:val="24"/>
                <w:lang w:val="pt-BR"/>
              </w:rPr>
              <w:t>ii</w:t>
            </w:r>
            <w:proofErr w:type="spellEnd"/>
            <w:r w:rsidRPr="00513B78">
              <w:rPr>
                <w:bCs/>
                <w:color w:val="000000" w:themeColor="text1"/>
                <w:sz w:val="24"/>
                <w:szCs w:val="24"/>
                <w:lang w:val="pt-BR"/>
              </w:rPr>
              <w:t>) mediante anuência do CREDOR, reprogramar o pagamento; (</w:t>
            </w:r>
            <w:proofErr w:type="spellStart"/>
            <w:r w:rsidRPr="00513B78">
              <w:rPr>
                <w:bCs/>
                <w:color w:val="000000" w:themeColor="text1"/>
                <w:sz w:val="24"/>
                <w:szCs w:val="24"/>
                <w:lang w:val="pt-BR"/>
              </w:rPr>
              <w:t>iii</w:t>
            </w:r>
            <w:proofErr w:type="spellEnd"/>
            <w:r w:rsidRPr="00513B78">
              <w:rPr>
                <w:bCs/>
                <w:color w:val="000000" w:themeColor="text1"/>
                <w:sz w:val="24"/>
                <w:szCs w:val="24"/>
                <w:lang w:val="pt-BR"/>
              </w:rPr>
              <w:t xml:space="preserve">) </w:t>
            </w:r>
            <w:r>
              <w:rPr>
                <w:bCs/>
                <w:color w:val="000000" w:themeColor="text1"/>
                <w:sz w:val="24"/>
                <w:szCs w:val="24"/>
                <w:lang w:val="pt-BR"/>
              </w:rPr>
              <w:t xml:space="preserve"> efetuar o pagamento </w:t>
            </w:r>
            <w:r w:rsidRPr="00513B78">
              <w:rPr>
                <w:bCs/>
                <w:color w:val="000000" w:themeColor="text1"/>
                <w:sz w:val="24"/>
                <w:szCs w:val="24"/>
                <w:lang w:val="pt-BR"/>
              </w:rPr>
              <w:lastRenderedPageBreak/>
              <w:t>mediante boleto a ser emitido pelo CREDOR ou empresa terceirizada contratada para tanto, ficando, em quaisquer das formas, o CREDOR autorizado a proceder ao lançamento de tal débito diretamente ou através de empresas terceirizadas, destinando os recursos única e exclusivamente para amortizar o saldo devedor desta CCB.</w:t>
            </w:r>
          </w:p>
          <w:p w14:paraId="48B41E8A"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9.1.1.</w:t>
            </w:r>
            <w:r w:rsidRPr="00513B78">
              <w:rPr>
                <w:bCs/>
                <w:color w:val="000000" w:themeColor="text1"/>
                <w:sz w:val="24"/>
                <w:szCs w:val="24"/>
                <w:lang w:val="pt-BR"/>
              </w:rPr>
              <w:tab/>
              <w:t>A não realização do pagamento na data de vencimento acarretará a constituição de mora por parte do(a) EMITENTE, sujeitando-o(a) aos encargos moratórios previstos neste instrumento.</w:t>
            </w:r>
          </w:p>
          <w:p w14:paraId="41046D4C"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9.1.2.</w:t>
            </w:r>
            <w:r w:rsidRPr="00513B78">
              <w:rPr>
                <w:bCs/>
                <w:color w:val="000000" w:themeColor="text1"/>
                <w:sz w:val="24"/>
                <w:szCs w:val="24"/>
                <w:lang w:val="pt-BR"/>
              </w:rPr>
              <w:tab/>
              <w:t>Os descontos em folha de pagamento, quando e se viáveis, serão retomados imediatamente após a cessação do motivo que tenha impedido sua realização.</w:t>
            </w:r>
          </w:p>
          <w:p w14:paraId="61E1DC4B"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9.2.</w:t>
            </w:r>
            <w:r w:rsidRPr="00513B78">
              <w:rPr>
                <w:bCs/>
                <w:color w:val="000000" w:themeColor="text1"/>
                <w:sz w:val="24"/>
                <w:szCs w:val="24"/>
                <w:lang w:val="pt-BR"/>
              </w:rPr>
              <w:tab/>
              <w:t>Existindo qualquer quantia devida pelo(a) EMITENTE por força da CCB, vencida e não paga na época própria, será o(a) EMITENTE, considerado automaticamente em mora, independentemente de qualquer aviso, notificação ou interpelação, assumindo a responsabilidade pelo pagamento do débito existente junto ao CREDOR, acrescido de Juros Remuneratórios conforme informado na CCB, Juros de Mora de 1% (um por cento) ao mês, incidentes até o efetivo pagamento, ambos devidos, ainda que em fração, “pro rata die”, além da Multa de 2% (dois por cento), calculada sobre o montante do saldo devedor apurado, sem prejuízo dos impostos que incidam ou venham a incidir e das despesas com cobrança extrajudicial.</w:t>
            </w:r>
          </w:p>
          <w:p w14:paraId="30CD015D"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9.3.</w:t>
            </w:r>
            <w:r w:rsidRPr="00513B78">
              <w:rPr>
                <w:bCs/>
                <w:color w:val="000000" w:themeColor="text1"/>
                <w:sz w:val="24"/>
                <w:szCs w:val="24"/>
                <w:lang w:val="pt-BR"/>
              </w:rPr>
              <w:tab/>
              <w:t xml:space="preserve">Serão devidos também pelo(a) EMITENTE, as custas e honorários de advogado, em caso de ação judicial. Se o recebimento do crédito se der através de processo meramente administrativo ou preparatório, os honorários advocatícios serão pagos na base de 10% (dez por cento) sobre o valor total devido. </w:t>
            </w:r>
          </w:p>
          <w:p w14:paraId="43BA17A3"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9.4.</w:t>
            </w:r>
            <w:r w:rsidRPr="00513B78">
              <w:rPr>
                <w:bCs/>
                <w:color w:val="000000" w:themeColor="text1"/>
                <w:sz w:val="24"/>
                <w:szCs w:val="24"/>
                <w:lang w:val="pt-BR"/>
              </w:rPr>
              <w:tab/>
              <w:t>Fica o CREDOR expressamente autorizado a promover a respectiva compensação (principal mais encargos) integral ou parcial, com eventuais créditos do(a) EMITENTE, junto ao CREDOR, inclusive, mas não se limitando em razão de qualquer outra operação de crédito, inclusive aquelas decorrentes de depósitos à vista ou à prazo, poupança, conta-salário, excesso de garantias de outros ajustes ou qualquer aplicação financeira, conferindo a este os necessários poderes para proceder ao resgate, em valor suficiente para a liquidação do saldo devedor da dívida existente, junto ao CREDOR, e, no caso de amortização parcial de seu crédito, poderá considerar o restante da dívida do(a) EMITENTE antecipadamente vencida.</w:t>
            </w:r>
          </w:p>
          <w:p w14:paraId="5529B3A9"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9.4.1.</w:t>
            </w:r>
            <w:r w:rsidRPr="00513B78">
              <w:rPr>
                <w:bCs/>
                <w:color w:val="000000" w:themeColor="text1"/>
                <w:sz w:val="24"/>
                <w:szCs w:val="24"/>
                <w:lang w:val="pt-BR"/>
              </w:rPr>
              <w:tab/>
              <w:t>O CREDOR poderá, para os fins deste subitem, reter para si títulos ou valores de que o(a) EMITENTE seja titular ou venha a se tornar titular, para realizar a compensação aqui prevista.</w:t>
            </w:r>
          </w:p>
          <w:p w14:paraId="3BDE465E"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9.4.2.</w:t>
            </w:r>
            <w:r w:rsidRPr="00513B78">
              <w:rPr>
                <w:bCs/>
                <w:color w:val="000000" w:themeColor="text1"/>
                <w:sz w:val="24"/>
                <w:szCs w:val="24"/>
                <w:lang w:val="pt-BR"/>
              </w:rPr>
              <w:tab/>
              <w:t>A compensação parcial não exonerará o(a) EMITENTE, o qual continuará responsável pelo saldo devedor remanescente de suas obrigações e respectivos acréscimos, até a quitação total junto ao CREDOR.</w:t>
            </w:r>
          </w:p>
          <w:p w14:paraId="593E542C"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9.5.</w:t>
            </w:r>
            <w:r w:rsidRPr="00513B78">
              <w:rPr>
                <w:bCs/>
                <w:color w:val="000000" w:themeColor="text1"/>
                <w:sz w:val="24"/>
                <w:szCs w:val="24"/>
                <w:lang w:val="pt-BR"/>
              </w:rPr>
              <w:tab/>
              <w:t>O recebimento, pelo CREDOR, do principal não significará quitação dos encargos previstos nesta CCB.</w:t>
            </w:r>
          </w:p>
          <w:p w14:paraId="472FF586"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9.6.</w:t>
            </w:r>
            <w:r w:rsidRPr="00513B78">
              <w:rPr>
                <w:bCs/>
                <w:color w:val="000000" w:themeColor="text1"/>
                <w:sz w:val="24"/>
                <w:szCs w:val="24"/>
                <w:lang w:val="pt-BR"/>
              </w:rPr>
              <w:tab/>
              <w:t xml:space="preserve">O eventual recebimento pelo CREDOR de qualquer pagamento/parcela em atraso, sem a cobrança dos encargos moratórios contratados, estabelecidos nestas Condições Gerais e/ou na CCB, consistirá ato de mera liberalidade, não implicando em novação, perdão, alteração ou renúncia aos direitos previstos nestas Condições Gerais e/ou na CCB. </w:t>
            </w:r>
          </w:p>
          <w:p w14:paraId="15EAF1D8"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9.7.</w:t>
            </w:r>
            <w:r w:rsidRPr="00513B78">
              <w:rPr>
                <w:bCs/>
                <w:color w:val="000000" w:themeColor="text1"/>
                <w:sz w:val="24"/>
                <w:szCs w:val="24"/>
                <w:lang w:val="pt-BR"/>
              </w:rPr>
              <w:tab/>
              <w:t>Caso o(a) EMITENTE faça algum pagamento diretamente ao CREDOR, mas tenha ocorrido o desconto e transferência ao CREDOR de seu salário e/ou aposentadoria e/ou Benefício, gerando pagamento em duplicidade, ou em qualquer outra hipótese de pagamento em duplicidade, fica o CREDOR, desde já, autorizado a utilizar referido valor para amortizar qualquer importância relativa à CCB, que esteja em atraso ou, não se identificando atraso, utilizar o valor para pagar antecipadamente as parcela(s) vincenda(s) da CCB, em ordem decrescente, com o desconto proporcional de juros.</w:t>
            </w:r>
          </w:p>
          <w:p w14:paraId="714CAEFA"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10. Vencimento Antecipado</w:t>
            </w:r>
          </w:p>
          <w:p w14:paraId="25E19FE9"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10.1.</w:t>
            </w:r>
            <w:r w:rsidRPr="00513B78">
              <w:rPr>
                <w:bCs/>
                <w:color w:val="000000" w:themeColor="text1"/>
                <w:sz w:val="24"/>
                <w:szCs w:val="24"/>
                <w:lang w:val="pt-BR"/>
              </w:rPr>
              <w:tab/>
              <w:t xml:space="preserve">Havendo qualquer transgressão pelo(a) EMITENTE às disposições contidas nestas Condições Gerais e/ou na CCB, o que, por si só, constituirá grave ofensa, fica o CREDOR autorizado a agir, sem qualquer restrição ou ressalva, de forma a proteger a dívida, podendo considerá-la antecipadamente vencida, ficando o(a) EMITENTE obrigado(a) a saldar imediatamente todo o débito, com o acréscimo dos encargos moratórios convencionados. </w:t>
            </w:r>
          </w:p>
          <w:p w14:paraId="5BC0877B"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10.2.</w:t>
            </w:r>
            <w:r w:rsidRPr="00513B78">
              <w:rPr>
                <w:bCs/>
                <w:color w:val="000000" w:themeColor="text1"/>
                <w:sz w:val="24"/>
                <w:szCs w:val="24"/>
                <w:lang w:val="pt-BR"/>
              </w:rPr>
              <w:tab/>
              <w:t xml:space="preserve">Além das situações previstas nestas Condições Gerais, na CCB e legislação vigente, o CREDOR poderá considerar antecipadamente vencida a dívida caracterizada na CCB, de pleno direito, e exigir o imediato pagamento de todos os valores devidos, independentemente de aviso, notificação ou interpelação judicial ou extrajudicial, nas seguintes hipóteses: a) se ocorrer a interrupção ou a cessação, por qualquer motivo, da consignação das prestações no salário e/ou aposentadoria e/ou Benefício; b) se o(a) EMITENTE deixar de pagar, em seu vencimento, qualquer quantia devida ou por descumprimento de qualquer cláusula ou condição estipulada nestas Condições Gerais, na CCB a elas vinculada ou em qualquer outro instrumento celebrado entre o(a) EMITENTE e o CREDOR; c) se for movida contra o(a) EMITENTE, medida judicial que possa afetar os direitos creditórios e/ou as garantias do CREDOR; d) se o(a) EMITENTE se tornar insolvente ou sofrer legítimo protesto, a qualquer título, ou, ainda se o(a) EMITENTE falecer; e) se o(a) EMITENTE </w:t>
            </w:r>
            <w:r w:rsidRPr="00513B78">
              <w:rPr>
                <w:bCs/>
                <w:color w:val="000000" w:themeColor="text1"/>
                <w:sz w:val="24"/>
                <w:szCs w:val="24"/>
                <w:lang w:val="pt-BR"/>
              </w:rPr>
              <w:lastRenderedPageBreak/>
              <w:t>figurar como devedor em situação de mora junto ao CREDOR ou qualquer outra instituição financeira, por força do CMN ou BACEN; f) se o(a) EMITENTE figurar como devedor, em situação de mora ou de inadimplemento, junto ao CREDOR ou qualquer outra instituição fornecedora de crédito; g) se for apurada a falsidade de qualquer documento, informação ou declaração que houver sido entregue ou firmado pelo(a) EMITENTE, nestas Condições Gerais e/ou na CCB; h) no caso de superveniência de norma ou regulamentação que impeça a continuidade da vigência da operação de crédito; i) o inadimplemento de qualquer obrigação assumida pelo(a) EMITENTE na CCB; e/ou j) se a margem consignável disponível do(a) EMITENTE reduzir-se, de forma a impossibilitar a realização do desconto no Benefício.</w:t>
            </w:r>
          </w:p>
          <w:p w14:paraId="041A71B9"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10.3.</w:t>
            </w:r>
            <w:r w:rsidRPr="00513B78">
              <w:rPr>
                <w:bCs/>
                <w:color w:val="000000" w:themeColor="text1"/>
                <w:sz w:val="24"/>
                <w:szCs w:val="24"/>
                <w:lang w:val="pt-BR"/>
              </w:rPr>
              <w:tab/>
              <w:t xml:space="preserve">Na hipótese de extinção do vínculo empregatício, quando aplicável, quaisquer verbas rescisórias ou extraordinárias devidas pelo Ente Consignante ao(à) EMITENTE serão utilizadas, respeitando o limite legal, para realizar amortização desta CCB, sendo que o saldo devedor restante deverá ser pago diretamente ao CREDOR. </w:t>
            </w:r>
          </w:p>
          <w:p w14:paraId="0589793D"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11. Liquidação Antecipada</w:t>
            </w:r>
          </w:p>
          <w:p w14:paraId="05FCC107"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11.1.</w:t>
            </w:r>
            <w:r w:rsidRPr="00513B78">
              <w:rPr>
                <w:bCs/>
                <w:color w:val="000000" w:themeColor="text1"/>
                <w:sz w:val="24"/>
                <w:szCs w:val="24"/>
                <w:lang w:val="pt-BR"/>
              </w:rPr>
              <w:tab/>
              <w:t xml:space="preserve">Fica assegurado ao(à) EMITENTE o direito à amortização ou liquidação antecipada do débito, total ou parcialmente, mediante redução proporcional dos juros, à fração “pro rata </w:t>
            </w:r>
            <w:proofErr w:type="spellStart"/>
            <w:r w:rsidRPr="00513B78">
              <w:rPr>
                <w:bCs/>
                <w:color w:val="000000" w:themeColor="text1"/>
                <w:sz w:val="24"/>
                <w:szCs w:val="24"/>
                <w:lang w:val="pt-BR"/>
              </w:rPr>
              <w:t>temporis</w:t>
            </w:r>
            <w:proofErr w:type="spellEnd"/>
            <w:r w:rsidRPr="00513B78">
              <w:rPr>
                <w:bCs/>
                <w:color w:val="000000" w:themeColor="text1"/>
                <w:sz w:val="24"/>
                <w:szCs w:val="24"/>
                <w:lang w:val="pt-BR"/>
              </w:rPr>
              <w:t xml:space="preserve">”. </w:t>
            </w:r>
          </w:p>
          <w:p w14:paraId="4C85CEEF"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11.2.</w:t>
            </w:r>
            <w:r w:rsidRPr="00513B78">
              <w:rPr>
                <w:bCs/>
                <w:color w:val="000000" w:themeColor="text1"/>
                <w:sz w:val="24"/>
                <w:szCs w:val="24"/>
                <w:lang w:val="pt-BR"/>
              </w:rPr>
              <w:tab/>
              <w:t>A taxa de juros a ser aplicada para amortização ou liquidação antecipada do débito, será a taxa prevista na CCB de concessão de crédito à qual se encontra vinculado(a) o(a) EMITENTE, por estas Condições Gerais.</w:t>
            </w:r>
          </w:p>
          <w:p w14:paraId="446072CD"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12. Obrigações e declarações do(a) EMITENTE</w:t>
            </w:r>
          </w:p>
          <w:p w14:paraId="4321035B"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12.1.</w:t>
            </w:r>
            <w:r w:rsidRPr="00513B78">
              <w:rPr>
                <w:bCs/>
                <w:color w:val="000000" w:themeColor="text1"/>
                <w:sz w:val="24"/>
                <w:szCs w:val="24"/>
                <w:lang w:val="pt-BR"/>
              </w:rPr>
              <w:tab/>
              <w:t xml:space="preserve">O(A) EMITENTE declara que, ao assinar a CCB, tem pleno conhecimento e expressa sua irrevogável e irretratável concordância com as condições do empréstimo contraído, nos termos nestas Condições Gerais e da CCB, bem como com as despesas decorrentes da operação, os critérios para ressarcimento de despesas de prestação de serviços de terceiros intermediadores, as despesas com transferência do recurso, aditamentos de contratos, registros, emissão de boletos de cobrança, custódia e compensação de cheques pós-datados e demais outras convencionadas pelas partes na CCB, conforme regulamentação vigente. </w:t>
            </w:r>
          </w:p>
          <w:p w14:paraId="648A8E93"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12.2.</w:t>
            </w:r>
            <w:r w:rsidRPr="00513B78">
              <w:rPr>
                <w:bCs/>
                <w:color w:val="000000" w:themeColor="text1"/>
                <w:sz w:val="24"/>
                <w:szCs w:val="24"/>
                <w:lang w:val="pt-BR"/>
              </w:rPr>
              <w:tab/>
              <w:t xml:space="preserve">O(A) EMITENTE autoriza, expressamente e em caráter irrevogável e irretratável, o CREDOR a obter junto ao Ente Consignante, todos os dados necessários à formalização do empréstimo, bem como realizar a confirmação da margem disponível e a consignação das prestações em sua folha de pagamento, devidamente averbada pelo Ente Consignante. </w:t>
            </w:r>
          </w:p>
          <w:p w14:paraId="328C9969"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12.3.</w:t>
            </w:r>
            <w:r w:rsidRPr="00513B78">
              <w:rPr>
                <w:bCs/>
                <w:color w:val="000000" w:themeColor="text1"/>
                <w:sz w:val="24"/>
                <w:szCs w:val="24"/>
                <w:lang w:val="pt-BR"/>
              </w:rPr>
              <w:tab/>
              <w:t>O(A) EMITENTE declara-se ciente de que o desembolso pelo CREDOR desta operação de crédito está sujeito: (a) à aprovação da operação pelo CREDOR, a seu critério, de acordo, dentre outros, com suas regras e parâmetros internos de concessão de crédito; (b) à confirmação do Ente Consignante quanto à possibilidade de realização de bloqueio, Averbação e desconto em margem consignável do salário e/ou aposentadoria e/ou benefício do</w:t>
            </w:r>
            <w:r>
              <w:rPr>
                <w:bCs/>
                <w:color w:val="000000" w:themeColor="text1"/>
                <w:sz w:val="24"/>
                <w:szCs w:val="24"/>
                <w:lang w:val="pt-BR"/>
              </w:rPr>
              <w:t>(a)</w:t>
            </w:r>
            <w:r w:rsidRPr="00513B78">
              <w:rPr>
                <w:bCs/>
                <w:color w:val="000000" w:themeColor="text1"/>
                <w:sz w:val="24"/>
                <w:szCs w:val="24"/>
                <w:lang w:val="pt-BR"/>
              </w:rPr>
              <w:t xml:space="preserve"> EMITENTE; (c) à entrega ao CREDOR da CCB devidamente assinada pelo(a) EMITENTE da forma indicada pelo CREDOR</w:t>
            </w:r>
            <w:r>
              <w:rPr>
                <w:bCs/>
                <w:color w:val="000000" w:themeColor="text1"/>
                <w:sz w:val="24"/>
                <w:szCs w:val="24"/>
                <w:lang w:val="pt-BR"/>
              </w:rPr>
              <w:t xml:space="preserve">, </w:t>
            </w:r>
            <w:r w:rsidRPr="007B2E4C">
              <w:rPr>
                <w:bCs/>
                <w:color w:val="000000" w:themeColor="text1"/>
                <w:sz w:val="24"/>
                <w:szCs w:val="24"/>
                <w:lang w:val="pt-BR"/>
              </w:rPr>
              <w:t>acompanhada</w:t>
            </w:r>
            <w:r w:rsidRPr="007B2E4C">
              <w:rPr>
                <w:color w:val="000000" w:themeColor="text1"/>
                <w:sz w:val="24"/>
                <w:szCs w:val="24"/>
                <w:lang w:val="pt-BR"/>
              </w:rPr>
              <w:t xml:space="preserve"> de toda a documentação e informações exigidas pela regulamentação aplicável</w:t>
            </w:r>
            <w:r w:rsidRPr="00513B78">
              <w:rPr>
                <w:bCs/>
                <w:color w:val="000000" w:themeColor="text1"/>
                <w:sz w:val="24"/>
                <w:szCs w:val="24"/>
                <w:lang w:val="pt-BR"/>
              </w:rPr>
              <w:t>; (d) inexistência, a critério do CREDOR, de alteração adversa relevante nas condições econômica</w:t>
            </w:r>
            <w:r>
              <w:rPr>
                <w:bCs/>
                <w:color w:val="000000" w:themeColor="text1"/>
                <w:sz w:val="24"/>
                <w:szCs w:val="24"/>
                <w:lang w:val="pt-BR"/>
              </w:rPr>
              <w:t>s</w:t>
            </w:r>
            <w:r w:rsidRPr="00513B78">
              <w:rPr>
                <w:bCs/>
                <w:color w:val="000000" w:themeColor="text1"/>
                <w:sz w:val="24"/>
                <w:szCs w:val="24"/>
                <w:lang w:val="pt-BR"/>
              </w:rPr>
              <w:t>, financeira</w:t>
            </w:r>
            <w:r>
              <w:rPr>
                <w:bCs/>
                <w:color w:val="000000" w:themeColor="text1"/>
                <w:sz w:val="24"/>
                <w:szCs w:val="24"/>
                <w:lang w:val="pt-BR"/>
              </w:rPr>
              <w:t>s</w:t>
            </w:r>
            <w:r w:rsidRPr="00513B78">
              <w:rPr>
                <w:bCs/>
                <w:color w:val="000000" w:themeColor="text1"/>
                <w:sz w:val="24"/>
                <w:szCs w:val="24"/>
                <w:lang w:val="pt-BR"/>
              </w:rPr>
              <w:t xml:space="preserve"> ou reputaciona</w:t>
            </w:r>
            <w:r>
              <w:rPr>
                <w:bCs/>
                <w:color w:val="000000" w:themeColor="text1"/>
                <w:sz w:val="24"/>
                <w:szCs w:val="24"/>
                <w:lang w:val="pt-BR"/>
              </w:rPr>
              <w:t>is</w:t>
            </w:r>
            <w:r w:rsidRPr="00513B78">
              <w:rPr>
                <w:bCs/>
                <w:color w:val="000000" w:themeColor="text1"/>
                <w:sz w:val="24"/>
                <w:szCs w:val="24"/>
                <w:lang w:val="pt-BR"/>
              </w:rPr>
              <w:t xml:space="preserve"> do</w:t>
            </w:r>
            <w:r>
              <w:rPr>
                <w:bCs/>
                <w:color w:val="000000" w:themeColor="text1"/>
                <w:sz w:val="24"/>
                <w:szCs w:val="24"/>
                <w:lang w:val="pt-BR"/>
              </w:rPr>
              <w:t>(a)</w:t>
            </w:r>
            <w:r w:rsidRPr="00513B78">
              <w:rPr>
                <w:bCs/>
                <w:color w:val="000000" w:themeColor="text1"/>
                <w:sz w:val="24"/>
                <w:szCs w:val="24"/>
                <w:lang w:val="pt-BR"/>
              </w:rPr>
              <w:t xml:space="preserve"> EMITENTE, inclusive com relação à redução ou cancelamento do Benefício; (e) anuência do</w:t>
            </w:r>
            <w:r>
              <w:rPr>
                <w:bCs/>
                <w:color w:val="000000" w:themeColor="text1"/>
                <w:sz w:val="24"/>
                <w:szCs w:val="24"/>
                <w:lang w:val="pt-BR"/>
              </w:rPr>
              <w:t xml:space="preserve">(a) </w:t>
            </w:r>
            <w:r w:rsidRPr="00513B78">
              <w:rPr>
                <w:bCs/>
                <w:color w:val="000000" w:themeColor="text1"/>
                <w:sz w:val="24"/>
                <w:szCs w:val="24"/>
                <w:lang w:val="pt-BR"/>
              </w:rPr>
              <w:t xml:space="preserve"> EMITENTE, caso exigido pelo Ente Consignante</w:t>
            </w:r>
            <w:r>
              <w:rPr>
                <w:bCs/>
                <w:color w:val="000000" w:themeColor="text1"/>
                <w:sz w:val="24"/>
                <w:szCs w:val="24"/>
                <w:lang w:val="pt-BR"/>
              </w:rPr>
              <w:t xml:space="preserve">; (f)  à </w:t>
            </w:r>
            <w:r w:rsidRPr="002C532F">
              <w:rPr>
                <w:bCs/>
                <w:color w:val="000000" w:themeColor="text1"/>
                <w:sz w:val="24"/>
                <w:szCs w:val="24"/>
                <w:lang w:val="pt-BR"/>
              </w:rPr>
              <w:t>confirmação dos valores e dados indicados pelo</w:t>
            </w:r>
            <w:r>
              <w:rPr>
                <w:bCs/>
                <w:color w:val="000000" w:themeColor="text1"/>
                <w:sz w:val="24"/>
                <w:szCs w:val="24"/>
                <w:lang w:val="pt-BR"/>
              </w:rPr>
              <w:t>(a)</w:t>
            </w:r>
            <w:r w:rsidRPr="002C532F">
              <w:rPr>
                <w:bCs/>
                <w:color w:val="000000" w:themeColor="text1"/>
                <w:sz w:val="24"/>
                <w:szCs w:val="24"/>
                <w:lang w:val="pt-BR"/>
              </w:rPr>
              <w:t xml:space="preserve"> EMITENTE junto à Instituição Credora Original, no caso de operações de empréstimo envolvendo portabilidade</w:t>
            </w:r>
            <w:r w:rsidRPr="00513B78">
              <w:rPr>
                <w:bCs/>
                <w:color w:val="000000" w:themeColor="text1"/>
                <w:sz w:val="24"/>
                <w:szCs w:val="24"/>
                <w:lang w:val="pt-BR"/>
              </w:rPr>
              <w:t xml:space="preserve"> (“Condições Suspensivas”).</w:t>
            </w:r>
          </w:p>
          <w:p w14:paraId="56E61C39"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12.3.1.</w:t>
            </w:r>
            <w:r w:rsidRPr="00513B78">
              <w:rPr>
                <w:bCs/>
                <w:color w:val="000000" w:themeColor="text1"/>
                <w:sz w:val="24"/>
                <w:szCs w:val="24"/>
                <w:lang w:val="pt-BR"/>
              </w:rPr>
              <w:tab/>
              <w:t>Caso, na data de liberação dos recursos, qualquer das Condições Suspensivas, as quais constituem condições necessárias para a eficácia desta CCB, nos termos do artigo 125 do Código Civil, não tenha se verificado, o CREDOR ficará automaticamente desobrigado de realizar qualquer desembolso em relação a esta CCB, havendo, portanto, a possibilidade de esta CCB não produzir efeitos caso qualquer das referidas Condições Suspensivas não sejam satisfeitas até a citada data.</w:t>
            </w:r>
          </w:p>
          <w:p w14:paraId="54D590B2"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12.4.</w:t>
            </w:r>
            <w:r w:rsidRPr="00513B78">
              <w:rPr>
                <w:bCs/>
                <w:color w:val="000000" w:themeColor="text1"/>
                <w:sz w:val="24"/>
                <w:szCs w:val="24"/>
                <w:lang w:val="pt-BR"/>
              </w:rPr>
              <w:tab/>
              <w:t xml:space="preserve">O(A) EMITENTE declara-se ciente de que as informações sobre as parcelas, saldo devedor, CET e o IOF, quando aplicável, informados no Quadro VI da CCB foram calculados </w:t>
            </w:r>
            <w:proofErr w:type="gramStart"/>
            <w:r w:rsidRPr="00513B78">
              <w:rPr>
                <w:bCs/>
                <w:color w:val="000000" w:themeColor="text1"/>
                <w:sz w:val="24"/>
                <w:szCs w:val="24"/>
                <w:lang w:val="pt-BR"/>
              </w:rPr>
              <w:t xml:space="preserve">considerando </w:t>
            </w:r>
            <w:r w:rsidRPr="005170BF">
              <w:t xml:space="preserve"> </w:t>
            </w:r>
            <w:r w:rsidRPr="005170BF">
              <w:rPr>
                <w:bCs/>
                <w:color w:val="000000" w:themeColor="text1"/>
                <w:sz w:val="24"/>
                <w:szCs w:val="24"/>
              </w:rPr>
              <w:t>a</w:t>
            </w:r>
            <w:proofErr w:type="gramEnd"/>
            <w:r w:rsidRPr="005170BF">
              <w:rPr>
                <w:bCs/>
                <w:color w:val="000000" w:themeColor="text1"/>
                <w:sz w:val="24"/>
                <w:szCs w:val="24"/>
              </w:rPr>
              <w:t xml:space="preserve"> Data de Referência para Cálculo, conforme definida n</w:t>
            </w:r>
            <w:r>
              <w:rPr>
                <w:bCs/>
                <w:color w:val="000000" w:themeColor="text1"/>
                <w:sz w:val="24"/>
                <w:szCs w:val="24"/>
              </w:rPr>
              <w:t>o</w:t>
            </w:r>
            <w:r>
              <w:rPr>
                <w:color w:val="000000" w:themeColor="text1"/>
                <w:sz w:val="24"/>
                <w:szCs w:val="24"/>
              </w:rPr>
              <w:t xml:space="preserve"> item</w:t>
            </w:r>
            <w:r w:rsidRPr="005170BF">
              <w:rPr>
                <w:bCs/>
                <w:color w:val="000000" w:themeColor="text1"/>
                <w:sz w:val="24"/>
                <w:szCs w:val="24"/>
              </w:rPr>
              <w:t xml:space="preserve"> 2.</w:t>
            </w:r>
            <w:r>
              <w:rPr>
                <w:bCs/>
                <w:color w:val="000000" w:themeColor="text1"/>
                <w:sz w:val="24"/>
                <w:szCs w:val="24"/>
              </w:rPr>
              <w:t>4</w:t>
            </w:r>
            <w:r w:rsidRPr="00513B78">
              <w:rPr>
                <w:bCs/>
                <w:color w:val="000000" w:themeColor="text1"/>
                <w:sz w:val="24"/>
                <w:szCs w:val="24"/>
                <w:lang w:val="pt-BR"/>
              </w:rPr>
              <w:t xml:space="preserve">. </w:t>
            </w:r>
          </w:p>
          <w:p w14:paraId="201CDC46"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12.5.</w:t>
            </w:r>
            <w:r w:rsidRPr="00513B78">
              <w:rPr>
                <w:bCs/>
                <w:color w:val="000000" w:themeColor="text1"/>
                <w:sz w:val="24"/>
                <w:szCs w:val="24"/>
                <w:lang w:val="pt-BR"/>
              </w:rPr>
              <w:tab/>
              <w:t>O(A) EMITENTE se obriga e se responsabiliza perante o CREDOR a manter constantemente atualizados os dados cadastrais incluindo, mas não se limita</w:t>
            </w:r>
            <w:r>
              <w:rPr>
                <w:bCs/>
                <w:color w:val="000000" w:themeColor="text1"/>
                <w:sz w:val="24"/>
                <w:szCs w:val="24"/>
                <w:lang w:val="pt-BR"/>
              </w:rPr>
              <w:t>n</w:t>
            </w:r>
            <w:r w:rsidRPr="00513B78">
              <w:rPr>
                <w:bCs/>
                <w:color w:val="000000" w:themeColor="text1"/>
                <w:sz w:val="24"/>
                <w:szCs w:val="24"/>
                <w:lang w:val="pt-BR"/>
              </w:rPr>
              <w:t xml:space="preserve">do a endereço, telefone, e-mail e outros referentes à sua localização e efetiva recepção de documentos, para efeito de eventuais comunicações acerca de qualquer ato ou fato relevante decorrente destas Condições Gerais e/ou da CCB, sob pena de se considerar recebida eventual notificação, carta ou documento de qualquer espécie ou finalidade encaminhado ao endereço cadastrado.  </w:t>
            </w:r>
          </w:p>
          <w:p w14:paraId="0E3B3A95"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12.6.</w:t>
            </w:r>
            <w:r w:rsidRPr="00513B78">
              <w:rPr>
                <w:bCs/>
                <w:color w:val="000000" w:themeColor="text1"/>
                <w:sz w:val="24"/>
                <w:szCs w:val="24"/>
                <w:lang w:val="pt-BR"/>
              </w:rPr>
              <w:tab/>
              <w:t xml:space="preserve">O(A) EMITENTE declara ter assinado a CCB somente após ter lido e compreendido todas as cláusulas e condições descritas nestas Condições Gerais, </w:t>
            </w:r>
            <w:r>
              <w:rPr>
                <w:bCs/>
                <w:color w:val="000000" w:themeColor="text1"/>
                <w:sz w:val="24"/>
                <w:szCs w:val="24"/>
                <w:lang w:val="pt-BR"/>
              </w:rPr>
              <w:t>as quais</w:t>
            </w:r>
            <w:r w:rsidRPr="00513B78">
              <w:rPr>
                <w:bCs/>
                <w:color w:val="000000" w:themeColor="text1"/>
                <w:sz w:val="24"/>
                <w:szCs w:val="24"/>
                <w:lang w:val="pt-BR"/>
              </w:rPr>
              <w:t xml:space="preserve"> representa</w:t>
            </w:r>
            <w:r>
              <w:rPr>
                <w:bCs/>
                <w:color w:val="000000" w:themeColor="text1"/>
                <w:sz w:val="24"/>
                <w:szCs w:val="24"/>
                <w:lang w:val="pt-BR"/>
              </w:rPr>
              <w:t>m</w:t>
            </w:r>
            <w:r w:rsidRPr="00513B78">
              <w:rPr>
                <w:bCs/>
                <w:color w:val="000000" w:themeColor="text1"/>
                <w:sz w:val="24"/>
                <w:szCs w:val="24"/>
                <w:lang w:val="pt-BR"/>
              </w:rPr>
              <w:t xml:space="preserve"> fielmente o negócio jurídico firmado. </w:t>
            </w:r>
          </w:p>
          <w:p w14:paraId="11430EBE"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lastRenderedPageBreak/>
              <w:t>12.7.</w:t>
            </w:r>
            <w:r w:rsidRPr="00513B78">
              <w:rPr>
                <w:bCs/>
                <w:color w:val="000000" w:themeColor="text1"/>
                <w:sz w:val="24"/>
                <w:szCs w:val="24"/>
                <w:lang w:val="pt-BR"/>
              </w:rPr>
              <w:tab/>
              <w:t>O(A) EMITENTE declara e garante, sob responsabilidade civil e criminal, que: (a) é pessoa física plenamente capaz e, nos termos da lei civil, apto(a) a emitir a CCB; (b) não se utiliza e nunca se utilizou de trabalho escravo ou infantil; (c) não utilizará os recursos decorrentes da CCB para qualquer finalidade que, de forma direta ou indireta, cause qualquer tipo de dano ambiental ou sinistro de qualquer natureza ao meio ambiente; (d) entende que o conceito de “dano ambiental” e ou “meio ambiente” abrange, também, todos os temas regulados por normas específicas e correlatas, como, exemplificativamente, normas relativas à saúde pública, ordenamento urbano, patrimônio histórico cultural e administração ambiental; (e) não utilizará os recursos decorrentes da CCB para contribuições, doações ou despesas de representação ilegais ou outras despesas ilegais relativas a atividades políticas; (f) não fez ou fará qualquer pagamento ilegal, direto ou indireto, a empregados ou funcionários públicos, partidos políticos, políticos ou candidatos políticos (incluindo seus familiares), nacionais ou estrangeiros, nem pratic</w:t>
            </w:r>
            <w:r>
              <w:rPr>
                <w:bCs/>
                <w:color w:val="000000" w:themeColor="text1"/>
                <w:sz w:val="24"/>
                <w:szCs w:val="24"/>
                <w:lang w:val="pt-BR"/>
              </w:rPr>
              <w:t>ou</w:t>
            </w:r>
            <w:r w:rsidRPr="00513B78">
              <w:rPr>
                <w:bCs/>
                <w:color w:val="000000" w:themeColor="text1"/>
                <w:sz w:val="24"/>
                <w:szCs w:val="24"/>
                <w:lang w:val="pt-BR"/>
              </w:rPr>
              <w:t xml:space="preserve"> ou praticará quaisquer atos para obter ou manter qualquer negócio, transação ou vantagem comercial indevida; (g) não violou ou violará qualquer dispositivo da legislação ou regulamentação relativa às práticas anticorrupção;  (h) não fez ou fará qualquer pagamento de propina, abatimento ilícito, remuneração ilícita, suborno, tráfico de influência ou outro pagamento ilegal; (i) não se enquadra como Pessoa Politicamente Exposta (PEP), assim consideradas, nos termos da legislação e regulamentação em vigor, as pessoas que qualificam como agentes públicos que desempenham ou tenham desempenhado, nos últimos cinco anos, no Brasil ou em países, territórios e dependências estrangeiras, cargos, empregos ou funções públicas relevantes, assim como seus representantes, familiares e outras pessoas de seu relacionamento próximo; (j) O</w:t>
            </w:r>
            <w:r>
              <w:rPr>
                <w:bCs/>
                <w:color w:val="000000" w:themeColor="text1"/>
                <w:sz w:val="24"/>
                <w:szCs w:val="24"/>
                <w:lang w:val="pt-BR"/>
              </w:rPr>
              <w:t>(A)</w:t>
            </w:r>
            <w:r w:rsidRPr="00513B78">
              <w:rPr>
                <w:bCs/>
                <w:color w:val="000000" w:themeColor="text1"/>
                <w:sz w:val="24"/>
                <w:szCs w:val="24"/>
                <w:lang w:val="pt-BR"/>
              </w:rPr>
              <w:t xml:space="preserve"> EMITENTE declara que sua movimentação financeira e investimentos são compatíveis com sua atividade profissional, rendimentos e situação patrimonial, bem como que estão atrelados a propósitos legais e não relacionados a qualquer dos crimes previstos na legislação, que dispõe sobre os crimes de “lavagem de dinheiro”, e normas complementares publicadas sobre o assunto pelo BACEN e CMN, tendo ciência de que o CREDOR e as empresas a ele ligadas, controladas, controladoras ou sob controle comum possuem, por força legal, obrigação de comunicar ao BACEN, ou outro órgão governamental, conforme aplicável, sobre a ocorrência de determinadas operações previstas nas referidas normas, nada tendo a opor quanto ao referido procedimento.</w:t>
            </w:r>
          </w:p>
          <w:p w14:paraId="549953BB" w14:textId="77777777" w:rsidR="00A319EE"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12.8.</w:t>
            </w:r>
            <w:r w:rsidRPr="00513B78">
              <w:rPr>
                <w:bCs/>
                <w:color w:val="000000" w:themeColor="text1"/>
                <w:sz w:val="24"/>
                <w:szCs w:val="24"/>
                <w:lang w:val="pt-BR"/>
              </w:rPr>
              <w:tab/>
              <w:t xml:space="preserve">O(A) EMITENTE declara estar ciente de que, em caso de rescisão ou suspensão do </w:t>
            </w:r>
            <w:r>
              <w:rPr>
                <w:bCs/>
                <w:color w:val="000000" w:themeColor="text1"/>
                <w:sz w:val="24"/>
                <w:szCs w:val="24"/>
                <w:lang w:val="pt-BR"/>
              </w:rPr>
              <w:t>seu</w:t>
            </w:r>
            <w:r w:rsidRPr="00513B78">
              <w:rPr>
                <w:bCs/>
                <w:color w:val="000000" w:themeColor="text1"/>
                <w:sz w:val="24"/>
                <w:szCs w:val="24"/>
                <w:lang w:val="pt-BR"/>
              </w:rPr>
              <w:t xml:space="preserve"> vínculo empregatício, </w:t>
            </w:r>
            <w:r>
              <w:rPr>
                <w:bCs/>
                <w:color w:val="000000" w:themeColor="text1"/>
                <w:sz w:val="24"/>
                <w:szCs w:val="24"/>
                <w:lang w:val="pt-BR"/>
              </w:rPr>
              <w:t xml:space="preserve">existindo saldo devedor, </w:t>
            </w:r>
            <w:r w:rsidRPr="00513B78">
              <w:rPr>
                <w:bCs/>
                <w:color w:val="000000" w:themeColor="text1"/>
                <w:sz w:val="24"/>
                <w:szCs w:val="24"/>
                <w:lang w:val="pt-BR"/>
              </w:rPr>
              <w:t>o desconto das parcelas e das garantias será direcionado automaticamente para (i) outros vínculos de empregos ativos que ele tiver no momento da contratação do crédito, mas inicialmente não alcançados pela consignação; (</w:t>
            </w:r>
            <w:proofErr w:type="spellStart"/>
            <w:r w:rsidRPr="00513B78">
              <w:rPr>
                <w:bCs/>
                <w:color w:val="000000" w:themeColor="text1"/>
                <w:sz w:val="24"/>
                <w:szCs w:val="24"/>
                <w:lang w:val="pt-BR"/>
              </w:rPr>
              <w:t>ii</w:t>
            </w:r>
            <w:proofErr w:type="spellEnd"/>
            <w:r w:rsidRPr="00513B78">
              <w:rPr>
                <w:bCs/>
                <w:color w:val="000000" w:themeColor="text1"/>
                <w:sz w:val="24"/>
                <w:szCs w:val="24"/>
                <w:lang w:val="pt-BR"/>
              </w:rPr>
              <w:t>) outros vínculos empregatícios que surjam posteriormente à contratação desta operação.</w:t>
            </w:r>
          </w:p>
          <w:p w14:paraId="192E1C6E" w14:textId="77777777" w:rsidR="00A319EE" w:rsidRPr="00513B78" w:rsidRDefault="00A319EE" w:rsidP="00C76CF4">
            <w:pPr>
              <w:pStyle w:val="TableParagraph"/>
              <w:spacing w:before="16"/>
              <w:ind w:left="25"/>
              <w:jc w:val="both"/>
              <w:rPr>
                <w:bCs/>
                <w:color w:val="000000" w:themeColor="text1"/>
                <w:sz w:val="24"/>
                <w:szCs w:val="24"/>
                <w:lang w:val="pt-BR"/>
              </w:rPr>
            </w:pPr>
            <w:r>
              <w:rPr>
                <w:bCs/>
                <w:color w:val="000000" w:themeColor="text1"/>
                <w:sz w:val="24"/>
                <w:szCs w:val="24"/>
                <w:lang w:val="pt-BR"/>
              </w:rPr>
              <w:t xml:space="preserve">12.9.   </w:t>
            </w:r>
            <w:r w:rsidRPr="007B2E4C">
              <w:rPr>
                <w:bCs/>
                <w:color w:val="000000" w:themeColor="text1"/>
                <w:sz w:val="24"/>
                <w:szCs w:val="24"/>
                <w:lang w:val="pt-BR"/>
              </w:rPr>
              <w:t xml:space="preserve">O(A) EMITENTE, de forma expressa, irrevogável e irretratável, autoriza </w:t>
            </w:r>
            <w:r>
              <w:rPr>
                <w:bCs/>
                <w:color w:val="000000" w:themeColor="text1"/>
                <w:sz w:val="24"/>
                <w:szCs w:val="24"/>
                <w:lang w:val="pt-BR"/>
              </w:rPr>
              <w:t>o Ente Consignante</w:t>
            </w:r>
            <w:r w:rsidRPr="007B2E4C">
              <w:rPr>
                <w:bCs/>
                <w:color w:val="000000" w:themeColor="text1"/>
                <w:sz w:val="24"/>
                <w:szCs w:val="24"/>
                <w:lang w:val="pt-BR"/>
              </w:rPr>
              <w:t>, a proceder ao bloqueio e ao desconto mensal, diretamente em sua folha de pagamento e, quando aplicável, sobre as verbas rescisórias, dos valores correspondentes às parcelas da operação ora contratada, bem como a realizar o repasse dos respectivos montantes ao CREDOR, nos termos da legislação vigente, para fins de adimplemento das obrigações assumidas no âmbito da presente operação. O referido bloqueio deverá permanecer em vigor até a integral liquidação do débito decorrente desta CCB.</w:t>
            </w:r>
          </w:p>
          <w:p w14:paraId="1905663B"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13. Sistema de Informações de Crédito do Banco Central do Brasil (“SCR”)</w:t>
            </w:r>
          </w:p>
          <w:p w14:paraId="7F2F96BC"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13.1.</w:t>
            </w:r>
            <w:r w:rsidRPr="00513B78">
              <w:rPr>
                <w:bCs/>
                <w:color w:val="000000" w:themeColor="text1"/>
                <w:sz w:val="24"/>
                <w:szCs w:val="24"/>
                <w:lang w:val="pt-BR"/>
              </w:rPr>
              <w:tab/>
              <w:t>O(A) EMITENTE autoriza, a qualquer tempo, mesmo após a extinção desta operação, o CREDOR e as demais instituições aptas a consultar o SCR nos termos da regulamentação e que adquiram, recebam ou manifestem interesse em adquirir ou de receber em garantia, total ou parcialmente, operações de crédito de responsabilidade do(a) EMITENTE, a prestar quaisquer informações necessárias referentes a esta operação no SCR, bem como a consultar informações a seu respeito  e/ou inserir todas a</w:t>
            </w:r>
            <w:r>
              <w:rPr>
                <w:bCs/>
                <w:color w:val="000000" w:themeColor="text1"/>
                <w:sz w:val="24"/>
                <w:szCs w:val="24"/>
                <w:lang w:val="pt-BR"/>
              </w:rPr>
              <w:t>s</w:t>
            </w:r>
            <w:r w:rsidRPr="00513B78">
              <w:rPr>
                <w:bCs/>
                <w:color w:val="000000" w:themeColor="text1"/>
                <w:sz w:val="24"/>
                <w:szCs w:val="24"/>
                <w:lang w:val="pt-BR"/>
              </w:rPr>
              <w:t xml:space="preserve"> informações pertinentes às operações financeiras, vencidas e a vencer e suas garantias junto ao referido sistema.</w:t>
            </w:r>
          </w:p>
          <w:p w14:paraId="5FB69811"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13.2.</w:t>
            </w:r>
            <w:r w:rsidRPr="00513B78">
              <w:rPr>
                <w:bCs/>
                <w:color w:val="000000" w:themeColor="text1"/>
                <w:sz w:val="24"/>
                <w:szCs w:val="24"/>
                <w:lang w:val="pt-BR"/>
              </w:rPr>
              <w:tab/>
              <w:t>O SCR é constituído por informações remetidas ao BACEN sobre operações de crédito, nos termos da regulamentação. O(A) EMITENTE se declara ciente de que: (a) o SCR tem por principais finalidades (i) prover informações ao BACEN, para fins de monitoramento do crédito no sistema financeiro e para o exercício de suas atividades de fiscalização; e (</w:t>
            </w:r>
            <w:proofErr w:type="spellStart"/>
            <w:r w:rsidRPr="00513B78">
              <w:rPr>
                <w:bCs/>
                <w:color w:val="000000" w:themeColor="text1"/>
                <w:sz w:val="24"/>
                <w:szCs w:val="24"/>
                <w:lang w:val="pt-BR"/>
              </w:rPr>
              <w:t>ii</w:t>
            </w:r>
            <w:proofErr w:type="spellEnd"/>
            <w:r w:rsidRPr="00513B78">
              <w:rPr>
                <w:bCs/>
                <w:color w:val="000000" w:themeColor="text1"/>
                <w:sz w:val="24"/>
                <w:szCs w:val="24"/>
                <w:lang w:val="pt-BR"/>
              </w:rPr>
              <w:t xml:space="preserve">) propiciar o intercâmbio de informações entre  instituições financeiras e entre demais entidades, com o objetivo de subsidiar decisões de crédito, de risco e de negócios, conforme a política de crédito das instituições; (b) poderá ter acesso aos dados constantes em seu nome no SCR, por meio do Registrato – Extrato do Registro de Informações no BACEN (www.bcb.gov.br) ou da Central de Atendimento ao Público do BACEN; (c) pedidos de correções, de exclusões e para registro de medidas judiciais e de manifestações de discordância quanto às informações constantes do SCR deverão ser dirigidas ao BACEN ou ao CREDOR, por meio de requerimento escrito e fundamentado, ou, quando for o caso, pela respectiva decisão judicial; (d) a consulta a informações constantes do SCR depende de </w:t>
            </w:r>
            <w:r w:rsidRPr="00513B78">
              <w:rPr>
                <w:bCs/>
                <w:color w:val="000000" w:themeColor="text1"/>
                <w:sz w:val="24"/>
                <w:szCs w:val="24"/>
                <w:lang w:val="pt-BR"/>
              </w:rPr>
              <w:lastRenderedPageBreak/>
              <w:t>autorização do cliente a que as informações se referem, estando tal consulta devidamente autorizada ao CREDOR pelo(a) EMITENTE nos termos desta cláusula e da CCB; e (e) mais informações sobre o SCR podem ser obtidas na página na internet do BACEN (www.bcb.gov.br).</w:t>
            </w:r>
          </w:p>
          <w:p w14:paraId="7AF4A20F"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13.3.</w:t>
            </w:r>
            <w:r w:rsidRPr="00513B78">
              <w:rPr>
                <w:bCs/>
                <w:color w:val="000000" w:themeColor="text1"/>
                <w:sz w:val="24"/>
                <w:szCs w:val="24"/>
                <w:lang w:val="pt-BR"/>
              </w:rPr>
              <w:tab/>
              <w:t>O(A) EMITENTE declara, ainda, ciência de que os dados sobre o montante dos seus débitos a vencer e vencid</w:t>
            </w:r>
            <w:r>
              <w:rPr>
                <w:bCs/>
                <w:color w:val="000000" w:themeColor="text1"/>
                <w:sz w:val="24"/>
                <w:szCs w:val="24"/>
                <w:lang w:val="pt-BR"/>
              </w:rPr>
              <w:t>o</w:t>
            </w:r>
            <w:r w:rsidRPr="00513B78">
              <w:rPr>
                <w:bCs/>
                <w:color w:val="000000" w:themeColor="text1"/>
                <w:sz w:val="24"/>
                <w:szCs w:val="24"/>
                <w:lang w:val="pt-BR"/>
              </w:rPr>
              <w:t xml:space="preserve">s, inclusive em atraso e baixadas com prejuízo, bem como o valor das coobrigações que tenha(m) assumido e das garantias que tenha(m) prestado serão fornecidos ao BACEN e registrados no SCR, valendo essa declaração como comunicação prévia desses registros. </w:t>
            </w:r>
          </w:p>
          <w:p w14:paraId="15FA0A25"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14. Restrição Cadastral</w:t>
            </w:r>
          </w:p>
          <w:p w14:paraId="3463E81C"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14.1.</w:t>
            </w:r>
            <w:r w:rsidRPr="00513B78">
              <w:rPr>
                <w:bCs/>
                <w:color w:val="000000" w:themeColor="text1"/>
                <w:sz w:val="24"/>
                <w:szCs w:val="24"/>
                <w:lang w:val="pt-BR"/>
              </w:rPr>
              <w:tab/>
              <w:t>O(A) EMITENTE está ciente e de acordo com as normas do CMN e do BACEN vigentes, desde já autorizando o CREDOR, em caráter irrevogável e irretratável, a consultar, bem como a divulgar e encaminhar documentos e informações relativos à operação, inclusive cadastrais, ao SCR do BACEN, e aos órgãos de proteção ao crédito, tais como SERASA, SPC e similares, bem como encaminhar o aludido título para o regular protesto, no caso de inadimplência. Nos termos do disposto na Lei Complementar n° 105/01 e na Lei n° 12.414/2011, o</w:t>
            </w:r>
            <w:r>
              <w:rPr>
                <w:bCs/>
                <w:color w:val="000000" w:themeColor="text1"/>
                <w:sz w:val="24"/>
                <w:szCs w:val="24"/>
                <w:lang w:val="pt-BR"/>
              </w:rPr>
              <w:t>(a)</w:t>
            </w:r>
            <w:r w:rsidRPr="00513B78">
              <w:rPr>
                <w:bCs/>
                <w:color w:val="000000" w:themeColor="text1"/>
                <w:sz w:val="24"/>
                <w:szCs w:val="24"/>
                <w:lang w:val="pt-BR"/>
              </w:rPr>
              <w:t xml:space="preserve"> EMITENTE autoriza o CREDOR a enviar seus dados aos gestores dos bancos de dados, para formação de histórico de crédito, bem como autoriza o compartilhamento de suas informações. </w:t>
            </w:r>
          </w:p>
          <w:p w14:paraId="77CC5CA0"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15. Cessão do Crédito / Endosso</w:t>
            </w:r>
          </w:p>
          <w:p w14:paraId="760A59E3"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15.1.</w:t>
            </w:r>
            <w:r w:rsidRPr="00513B78">
              <w:rPr>
                <w:bCs/>
                <w:color w:val="000000" w:themeColor="text1"/>
                <w:sz w:val="24"/>
                <w:szCs w:val="24"/>
                <w:lang w:val="pt-BR"/>
              </w:rPr>
              <w:tab/>
              <w:t>O(A) EMITENTE autoriza o CREDOR, a critério exclusivo deste, ceder, endossar, vender ou transferir a terceiros, no todo ou em parte, os direitos oriundos da CCB, sub</w:t>
            </w:r>
            <w:r>
              <w:rPr>
                <w:bCs/>
                <w:color w:val="000000" w:themeColor="text1"/>
                <w:sz w:val="24"/>
                <w:szCs w:val="24"/>
                <w:lang w:val="pt-BR"/>
              </w:rPr>
              <w:t>-</w:t>
            </w:r>
            <w:r w:rsidRPr="00513B78">
              <w:rPr>
                <w:bCs/>
                <w:color w:val="000000" w:themeColor="text1"/>
                <w:sz w:val="24"/>
                <w:szCs w:val="24"/>
                <w:lang w:val="pt-BR"/>
              </w:rPr>
              <w:t>rogando-se, o(s) cessionário(s)/endossatário(s), em todos os direitos, garantias e prerrogativas decorrentes dessas Condições Gerais e da CCB a elas vinculada, independentemente de qualquer aviso, notificação ou autorização de qualquer espécie.</w:t>
            </w:r>
          </w:p>
          <w:p w14:paraId="06274BBC"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15.2.</w:t>
            </w:r>
            <w:r w:rsidRPr="00513B78">
              <w:rPr>
                <w:bCs/>
                <w:color w:val="000000" w:themeColor="text1"/>
                <w:sz w:val="24"/>
                <w:szCs w:val="24"/>
                <w:lang w:val="pt-BR"/>
              </w:rPr>
              <w:tab/>
              <w:t xml:space="preserve">O(A) EMITENTE autoriza expressamente o CREDOR ou o cessionário/ endossatário, a qualquer título, a disponibilizar os seus dados cadastrais e as informações relativas às obrigações assumidas pelo(a) EMITENTE ao eventual cessionário e/ou endossatário, no âmbito das negociações prévias da cessão ou transferência dos direitos creditórios representados pela CCB, inclusive por meio de endosso, de acordo com a Lei Complementar nº 105/01, sendo certo que tal disponibilização não caracterizará violação de sigilo bancário. </w:t>
            </w:r>
          </w:p>
          <w:p w14:paraId="2C911EED"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15.3.</w:t>
            </w:r>
            <w:r w:rsidRPr="00513B78">
              <w:rPr>
                <w:bCs/>
                <w:color w:val="000000" w:themeColor="text1"/>
                <w:sz w:val="24"/>
                <w:szCs w:val="24"/>
                <w:lang w:val="pt-BR"/>
              </w:rPr>
              <w:tab/>
              <w:t>A cessão/endosso da CCB e dos direitos creditórios representados pela CCB, compreenderá todos os seus acessórios, direitos, privilégios, preferências, prerrogativas, garantias e ações, inclusive, sem limitação, (a) o direito de receber integralmente o valor do principal, acrescido dos juros, das multas e dos demais encargos aqui previstos, e quaisquer outros valores devidos nos termos da CCB; (b) direito ao ajuizamento de medidas judiciais ou extrajudiciais contra o(a) EMITENTE, para exigir o cumprimento das obrigações assumidas ou resguardar quaisquer outros direitos conferidos pela CCB; (c) direito de receber as quantias bloqueadas referentes aos salários e/ou aposentadorias e/ou benefícios; e (d) faculdade de promover o vencimento antecipado das obrigações.</w:t>
            </w:r>
          </w:p>
          <w:p w14:paraId="565C2358"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15.4.</w:t>
            </w:r>
            <w:r w:rsidRPr="00513B78">
              <w:rPr>
                <w:bCs/>
                <w:color w:val="000000" w:themeColor="text1"/>
                <w:sz w:val="24"/>
                <w:szCs w:val="24"/>
                <w:lang w:val="pt-BR"/>
              </w:rPr>
              <w:tab/>
              <w:t xml:space="preserve">Realizada a cessão/endosso da CCB e dos direitos creditórios representados pela CCB, o cessionário/endossatário ficará automaticamente sub-rogado em todos os direitos e garantias que cabiam ao CREDOR, independentemente de qualquer formalidade, inclusive o acesso irrestrito a todas as informações relacionadas à operação de crédito de que trata a CCB, a consulta de informações no SCR e nos serviços de proteção ao crédito, permanecendo válida a autorização concedida nestas Condições Gerais e/ou na CCB até o pagamento integral da dívida.  </w:t>
            </w:r>
          </w:p>
          <w:p w14:paraId="27C4B81E"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15.5.</w:t>
            </w:r>
            <w:r w:rsidRPr="00513B78">
              <w:rPr>
                <w:bCs/>
                <w:color w:val="000000" w:themeColor="text1"/>
                <w:sz w:val="24"/>
                <w:szCs w:val="24"/>
                <w:lang w:val="pt-BR"/>
              </w:rPr>
              <w:tab/>
              <w:t xml:space="preserve">O(A) EMITENTE e o cessionário/endossatário reconhecem a validade da emissão e da cessão/endosso da CCB de forma eletrônica, realizada nos termos da legislação vigente. </w:t>
            </w:r>
          </w:p>
          <w:p w14:paraId="40D825E0"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15.6.</w:t>
            </w:r>
            <w:r w:rsidRPr="00513B78">
              <w:rPr>
                <w:bCs/>
                <w:color w:val="000000" w:themeColor="text1"/>
                <w:sz w:val="24"/>
                <w:szCs w:val="24"/>
                <w:lang w:val="pt-BR"/>
              </w:rPr>
              <w:tab/>
              <w:t xml:space="preserve">As autorizações para recebimento do salário e/ou aposentadoria e/ou Benefício junto ao Ente Consignante concedidas pelo(a) EMITENTE ao CREDOR permanecerão válidas e em pleno vigor mesmo após o endosso e/ou cessão da CCB, podendo o CREDOR conforme acordado com o cessionário/endossatário, atuar como agente de cobrança em favor deste. </w:t>
            </w:r>
          </w:p>
          <w:p w14:paraId="3F31C716"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15.7.</w:t>
            </w:r>
            <w:r w:rsidRPr="00513B78">
              <w:rPr>
                <w:bCs/>
                <w:color w:val="000000" w:themeColor="text1"/>
                <w:sz w:val="24"/>
                <w:szCs w:val="24"/>
                <w:lang w:val="pt-BR"/>
              </w:rPr>
              <w:tab/>
              <w:t>O CREDOR poderá, ou a quem este vier a indicar, a seu exclusivo critério e sem necessidade de comunicação prévia ao(à) EMITENTE, emitir certificados representativos de créditos lastreados na CCB, os quais poderão ser livremente negociados no mercado.</w:t>
            </w:r>
          </w:p>
          <w:p w14:paraId="73AF601F"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15.7.1.</w:t>
            </w:r>
            <w:r w:rsidRPr="00513B78">
              <w:rPr>
                <w:bCs/>
                <w:color w:val="000000" w:themeColor="text1"/>
                <w:sz w:val="24"/>
                <w:szCs w:val="24"/>
                <w:lang w:val="pt-BR"/>
              </w:rPr>
              <w:tab/>
              <w:t>Em caso de emissão dos certificados referidos no item 15.7, a CCB será mantida sob custódia de instituição financeira autorizada, que assumirá a função de agente responsável pela cobrança dos valores devidos pelo(a) EMITENTE.</w:t>
            </w:r>
          </w:p>
          <w:p w14:paraId="2A0769E4"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15.7.2.</w:t>
            </w:r>
            <w:r w:rsidRPr="00513B78">
              <w:rPr>
                <w:bCs/>
                <w:color w:val="000000" w:themeColor="text1"/>
                <w:sz w:val="24"/>
                <w:szCs w:val="24"/>
                <w:lang w:val="pt-BR"/>
              </w:rPr>
              <w:tab/>
              <w:t xml:space="preserve">O(A) EMITENTE desde já manifesta sua anuência quanto à emissão dos referidos certificados, obrigando-se a atender às solicitações da instituição custodiante e reconhecendo a validade da cessão dos direitos creditórios, </w:t>
            </w:r>
            <w:r w:rsidRPr="00513B78">
              <w:rPr>
                <w:bCs/>
                <w:color w:val="000000" w:themeColor="text1"/>
                <w:sz w:val="24"/>
                <w:szCs w:val="24"/>
                <w:lang w:val="pt-BR"/>
              </w:rPr>
              <w:lastRenderedPageBreak/>
              <w:t>independentemente de qualquer aviso ou formalidade.</w:t>
            </w:r>
          </w:p>
          <w:p w14:paraId="79762791"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15.8.</w:t>
            </w:r>
            <w:r w:rsidRPr="00513B78">
              <w:rPr>
                <w:bCs/>
                <w:color w:val="000000" w:themeColor="text1"/>
                <w:sz w:val="24"/>
                <w:szCs w:val="24"/>
                <w:lang w:val="pt-BR"/>
              </w:rPr>
              <w:tab/>
              <w:t>O CREDOR poderá endossar a presente CCB transferindo os direitos creditórios dela decorrentes, total ou parcialmente, para terceiros e sem coobrigação do CREDOR, podendo nestes casos também enviar ao respectivo cessionário/endossatário  a via eletrônica desta CCB, juntamente com seus anexos, apêndices e respectiva proposta comercial, bem como quaisquer outros documentos que detenha relativamente à CCB e ao</w:t>
            </w:r>
            <w:r>
              <w:rPr>
                <w:bCs/>
                <w:color w:val="000000" w:themeColor="text1"/>
                <w:sz w:val="24"/>
                <w:szCs w:val="24"/>
                <w:lang w:val="pt-BR"/>
              </w:rPr>
              <w:t>(à)</w:t>
            </w:r>
            <w:r w:rsidRPr="00513B78">
              <w:rPr>
                <w:bCs/>
                <w:color w:val="000000" w:themeColor="text1"/>
                <w:sz w:val="24"/>
                <w:szCs w:val="24"/>
                <w:lang w:val="pt-BR"/>
              </w:rPr>
              <w:t xml:space="preserve"> EMITENTE, incluindo, sem limitação, arquivos físicos ou eletrônicos evidenciando o histórico de negociação da operação realizada e sua aprovação pelas partes, em todos os casos sem necessidade de comunicação ou autorização prévia do</w:t>
            </w:r>
            <w:r>
              <w:rPr>
                <w:bCs/>
                <w:color w:val="000000" w:themeColor="text1"/>
                <w:sz w:val="24"/>
                <w:szCs w:val="24"/>
                <w:lang w:val="pt-BR"/>
              </w:rPr>
              <w:t>(a)</w:t>
            </w:r>
            <w:r w:rsidRPr="00513B78">
              <w:rPr>
                <w:bCs/>
                <w:color w:val="000000" w:themeColor="text1"/>
                <w:sz w:val="24"/>
                <w:szCs w:val="24"/>
                <w:lang w:val="pt-BR"/>
              </w:rPr>
              <w:t xml:space="preserve"> EMITENTE. </w:t>
            </w:r>
          </w:p>
          <w:p w14:paraId="44D8DA6A"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15.9.</w:t>
            </w:r>
            <w:r w:rsidRPr="00513B78">
              <w:rPr>
                <w:bCs/>
                <w:color w:val="000000" w:themeColor="text1"/>
                <w:sz w:val="24"/>
                <w:szCs w:val="24"/>
                <w:lang w:val="pt-BR"/>
              </w:rPr>
              <w:tab/>
              <w:t>Após o endosso desta CCB pelo CREDOR, o</w:t>
            </w:r>
            <w:r>
              <w:rPr>
                <w:bCs/>
                <w:color w:val="000000" w:themeColor="text1"/>
                <w:sz w:val="24"/>
                <w:szCs w:val="24"/>
                <w:lang w:val="pt-BR"/>
              </w:rPr>
              <w:t>(a)</w:t>
            </w:r>
            <w:r w:rsidRPr="00513B78">
              <w:rPr>
                <w:bCs/>
                <w:color w:val="000000" w:themeColor="text1"/>
                <w:sz w:val="24"/>
                <w:szCs w:val="24"/>
                <w:lang w:val="pt-BR"/>
              </w:rPr>
              <w:t xml:space="preserve"> EMITENTE e o cessionário/endossatário: (a) exoneram o CREDOR de toda e qualquer responsabilidade em relação (</w:t>
            </w:r>
            <w:proofErr w:type="spellStart"/>
            <w:r w:rsidRPr="00513B78">
              <w:rPr>
                <w:bCs/>
                <w:color w:val="000000" w:themeColor="text1"/>
                <w:sz w:val="24"/>
                <w:szCs w:val="24"/>
                <w:lang w:val="pt-BR"/>
              </w:rPr>
              <w:t>a.i</w:t>
            </w:r>
            <w:proofErr w:type="spellEnd"/>
            <w:r w:rsidRPr="00513B78">
              <w:rPr>
                <w:bCs/>
                <w:color w:val="000000" w:themeColor="text1"/>
                <w:sz w:val="24"/>
                <w:szCs w:val="24"/>
                <w:lang w:val="pt-BR"/>
              </w:rPr>
              <w:t>) à veracidade e exatidão das informações e documentação fornecidas pelo</w:t>
            </w:r>
            <w:r>
              <w:rPr>
                <w:bCs/>
                <w:color w:val="000000" w:themeColor="text1"/>
                <w:sz w:val="24"/>
                <w:szCs w:val="24"/>
                <w:lang w:val="pt-BR"/>
              </w:rPr>
              <w:t>(a)</w:t>
            </w:r>
            <w:r w:rsidRPr="00513B78">
              <w:rPr>
                <w:bCs/>
                <w:color w:val="000000" w:themeColor="text1"/>
                <w:sz w:val="24"/>
                <w:szCs w:val="24"/>
                <w:lang w:val="pt-BR"/>
              </w:rPr>
              <w:t xml:space="preserve"> EMITENTE e demais partes signatárias, e (</w:t>
            </w:r>
            <w:proofErr w:type="spellStart"/>
            <w:r w:rsidRPr="00513B78">
              <w:rPr>
                <w:bCs/>
                <w:color w:val="000000" w:themeColor="text1"/>
                <w:sz w:val="24"/>
                <w:szCs w:val="24"/>
                <w:lang w:val="pt-BR"/>
              </w:rPr>
              <w:t>a.ii</w:t>
            </w:r>
            <w:proofErr w:type="spellEnd"/>
            <w:r w:rsidRPr="00513B78">
              <w:rPr>
                <w:bCs/>
                <w:color w:val="000000" w:themeColor="text1"/>
                <w:sz w:val="24"/>
                <w:szCs w:val="24"/>
                <w:lang w:val="pt-BR"/>
              </w:rPr>
              <w:t xml:space="preserve">) do acompanhamento do cumprimento das obrigações assumidas nesta CCB; e (b) reconhecem a validade da emissão e da cessão/endosso desta CCB de forma eletrônica, o que é feito com base no artigo 889, §3º, do Código Civil Brasileiro. </w:t>
            </w:r>
          </w:p>
          <w:p w14:paraId="4E3FEE59"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15.10.</w:t>
            </w:r>
            <w:r w:rsidRPr="00513B78">
              <w:rPr>
                <w:bCs/>
                <w:color w:val="000000" w:themeColor="text1"/>
                <w:sz w:val="24"/>
                <w:szCs w:val="24"/>
                <w:lang w:val="pt-BR"/>
              </w:rPr>
              <w:tab/>
              <w:t>O</w:t>
            </w:r>
            <w:r>
              <w:rPr>
                <w:bCs/>
                <w:color w:val="000000" w:themeColor="text1"/>
                <w:sz w:val="24"/>
                <w:szCs w:val="24"/>
                <w:lang w:val="pt-BR"/>
              </w:rPr>
              <w:t>(A)</w:t>
            </w:r>
            <w:r w:rsidRPr="00513B78">
              <w:rPr>
                <w:bCs/>
                <w:color w:val="000000" w:themeColor="text1"/>
                <w:sz w:val="24"/>
                <w:szCs w:val="24"/>
                <w:lang w:val="pt-BR"/>
              </w:rPr>
              <w:t xml:space="preserve"> EMITENTE está integralmente ciente e de acordo com o seguinte: (i) qualquer litígio ou questionamento, judicial ou extrajudicial, que possa vir a ser ajuizado, deverá ser ajuizado ao cessionário/ endossatário desta CCB na data do ajuizamento do litígio ou questionamento; e (</w:t>
            </w:r>
            <w:proofErr w:type="spellStart"/>
            <w:r w:rsidRPr="00513B78">
              <w:rPr>
                <w:bCs/>
                <w:color w:val="000000" w:themeColor="text1"/>
                <w:sz w:val="24"/>
                <w:szCs w:val="24"/>
                <w:lang w:val="pt-BR"/>
              </w:rPr>
              <w:t>ii</w:t>
            </w:r>
            <w:proofErr w:type="spellEnd"/>
            <w:r w:rsidRPr="00513B78">
              <w:rPr>
                <w:bCs/>
                <w:color w:val="000000" w:themeColor="text1"/>
                <w:sz w:val="24"/>
                <w:szCs w:val="24"/>
                <w:lang w:val="pt-BR"/>
              </w:rPr>
              <w:t>) o ajuizamento de qualquer ação, judicial ou extrajudicial, pelo</w:t>
            </w:r>
            <w:r>
              <w:rPr>
                <w:bCs/>
                <w:color w:val="000000" w:themeColor="text1"/>
                <w:sz w:val="24"/>
                <w:szCs w:val="24"/>
                <w:lang w:val="pt-BR"/>
              </w:rPr>
              <w:t>(a)</w:t>
            </w:r>
            <w:r w:rsidRPr="00513B78">
              <w:rPr>
                <w:bCs/>
                <w:color w:val="000000" w:themeColor="text1"/>
                <w:sz w:val="24"/>
                <w:szCs w:val="24"/>
                <w:lang w:val="pt-BR"/>
              </w:rPr>
              <w:t xml:space="preserve"> EMITENTE contra o CREDOR, após esta, acarretará a responsabilidade do</w:t>
            </w:r>
            <w:r>
              <w:rPr>
                <w:bCs/>
                <w:color w:val="000000" w:themeColor="text1"/>
                <w:sz w:val="24"/>
                <w:szCs w:val="24"/>
                <w:lang w:val="pt-BR"/>
              </w:rPr>
              <w:t>(a)</w:t>
            </w:r>
            <w:r w:rsidRPr="00513B78">
              <w:rPr>
                <w:bCs/>
                <w:color w:val="000000" w:themeColor="text1"/>
                <w:sz w:val="24"/>
                <w:szCs w:val="24"/>
                <w:lang w:val="pt-BR"/>
              </w:rPr>
              <w:t xml:space="preserve"> EMITENTE pelo pagamento de indenização por perdas e danos e ressarcimento de todo e qualquer custo e despesa que o CREDOR venha a incorrer (incluindo honorários advocatícios) para defesa de seus direitos no respectivo litígio. </w:t>
            </w:r>
          </w:p>
          <w:p w14:paraId="05A79E02"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15.11.</w:t>
            </w:r>
            <w:r w:rsidRPr="00513B78">
              <w:rPr>
                <w:bCs/>
                <w:color w:val="000000" w:themeColor="text1"/>
                <w:sz w:val="24"/>
                <w:szCs w:val="24"/>
                <w:lang w:val="pt-BR"/>
              </w:rPr>
              <w:tab/>
              <w:t>Após a cessão/endosso desta CCB, na eventualidade do pagamento ou vencimento antecipado do presente título, o cessionário/endossatário ficará obrigado a receber antecipadamente os recursos destinados à quitação da dívida no montante equivalente ao valor integral e atualizado do principal da dívida desta CCB, acrescido da incidência dos respectivos encargos até a data da ocorrência do seu efetivo pagamento.</w:t>
            </w:r>
          </w:p>
          <w:p w14:paraId="0A6565C2"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 xml:space="preserve">16. Tratamento de Dados Pessoais </w:t>
            </w:r>
          </w:p>
          <w:p w14:paraId="6EFD6B56"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16.1.</w:t>
            </w:r>
            <w:r w:rsidRPr="00513B78">
              <w:rPr>
                <w:bCs/>
                <w:color w:val="000000" w:themeColor="text1"/>
                <w:sz w:val="24"/>
                <w:szCs w:val="24"/>
                <w:lang w:val="pt-BR"/>
              </w:rPr>
              <w:tab/>
              <w:t xml:space="preserve">O CREDOR trata dados pessoais de pessoas físicas (como clientes, representantes e sócios/acionistas de clientes pessoa jurídica) para diversas finalidades relacionadas ao desempenho de suas atividades. Para maiores informações, inclusive sobre os direitos em relação aos seus dados pessoais (como de correção, acesso aos dados e informações sobre a coleta, finalidade, tratamento, eliminação, bloqueio, exclusão, oposição e portabilidade de dados pessoais), o(a) EMITENTE deve acessar a Política de Privacidade no site </w:t>
            </w:r>
            <w:hyperlink r:id="rId9" w:history="1">
              <w:r w:rsidRPr="00513B78">
                <w:rPr>
                  <w:rStyle w:val="Hyperlink"/>
                  <w:bCs/>
                  <w:color w:val="000000" w:themeColor="text1"/>
                  <w:sz w:val="24"/>
                  <w:szCs w:val="24"/>
                  <w:lang w:val="pt-BR"/>
                </w:rPr>
                <w:t>www.bancosemear.com.br</w:t>
              </w:r>
            </w:hyperlink>
            <w:r w:rsidRPr="00513B78">
              <w:rPr>
                <w:bCs/>
                <w:color w:val="000000" w:themeColor="text1"/>
                <w:sz w:val="24"/>
                <w:szCs w:val="24"/>
                <w:lang w:val="pt-BR"/>
              </w:rPr>
              <w:t xml:space="preserve">. </w:t>
            </w:r>
          </w:p>
          <w:p w14:paraId="0B0BB45D"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16.2.</w:t>
            </w:r>
            <w:r w:rsidRPr="00513B78">
              <w:rPr>
                <w:bCs/>
                <w:color w:val="000000" w:themeColor="text1"/>
                <w:sz w:val="24"/>
                <w:szCs w:val="24"/>
                <w:lang w:val="pt-BR"/>
              </w:rPr>
              <w:tab/>
              <w:t>O(A) EMITENTE tem ciência e autoriza expressamente  o CREDOR a: (i) utilizar o seus dados pessoais para informá-lo acerca de produtos e serviço que possam ser do seu interesse, sendo certo que é garantido ao(à) EMITENTE o direito de solicitar o cancelamento, a qualquer momento, de ações de marketing institucional por meio dos Canais de Atendimento do CREDOR; (</w:t>
            </w:r>
            <w:proofErr w:type="spellStart"/>
            <w:r w:rsidRPr="00513B78">
              <w:rPr>
                <w:bCs/>
                <w:color w:val="000000" w:themeColor="text1"/>
                <w:sz w:val="24"/>
                <w:szCs w:val="24"/>
                <w:lang w:val="pt-BR"/>
              </w:rPr>
              <w:t>ii</w:t>
            </w:r>
            <w:proofErr w:type="spellEnd"/>
            <w:r w:rsidRPr="00513B78">
              <w:rPr>
                <w:bCs/>
                <w:color w:val="000000" w:themeColor="text1"/>
                <w:sz w:val="24"/>
                <w:szCs w:val="24"/>
                <w:lang w:val="pt-BR"/>
              </w:rPr>
              <w:t xml:space="preserve">) informar e consultar os seus dados pessoais (a) ao/no SCR, ainda que em momento anterior à emissão da CCB, conforme disposto na Resolução CMN nº. 5.037; e (b) aos/nos </w:t>
            </w:r>
            <w:r>
              <w:rPr>
                <w:bCs/>
                <w:color w:val="000000" w:themeColor="text1"/>
                <w:sz w:val="24"/>
                <w:szCs w:val="24"/>
                <w:lang w:val="pt-BR"/>
              </w:rPr>
              <w:t>b</w:t>
            </w:r>
            <w:r w:rsidRPr="00513B78">
              <w:rPr>
                <w:bCs/>
                <w:color w:val="000000" w:themeColor="text1"/>
                <w:sz w:val="24"/>
                <w:szCs w:val="24"/>
                <w:lang w:val="pt-BR"/>
              </w:rPr>
              <w:t xml:space="preserve">ancos de </w:t>
            </w:r>
            <w:r>
              <w:rPr>
                <w:bCs/>
                <w:color w:val="000000" w:themeColor="text1"/>
                <w:sz w:val="24"/>
                <w:szCs w:val="24"/>
                <w:lang w:val="pt-BR"/>
              </w:rPr>
              <w:t>d</w:t>
            </w:r>
            <w:r w:rsidRPr="00513B78">
              <w:rPr>
                <w:bCs/>
                <w:color w:val="000000" w:themeColor="text1"/>
                <w:sz w:val="24"/>
                <w:szCs w:val="24"/>
                <w:lang w:val="pt-BR"/>
              </w:rPr>
              <w:t>ados, positivos (conforme Lei nº 12.414/11) e negativos (Lei Complementar nº 105/2001), de proteção ao crédito e às/nas Câmaras de Liquidação/Intermediação, para fins de prevenção à fraude e de proteção ao crédito; (</w:t>
            </w:r>
            <w:proofErr w:type="spellStart"/>
            <w:r w:rsidRPr="00513B78">
              <w:rPr>
                <w:bCs/>
                <w:color w:val="000000" w:themeColor="text1"/>
                <w:sz w:val="24"/>
                <w:szCs w:val="24"/>
                <w:lang w:val="pt-BR"/>
              </w:rPr>
              <w:t>iii</w:t>
            </w:r>
            <w:proofErr w:type="spellEnd"/>
            <w:r w:rsidRPr="00513B78">
              <w:rPr>
                <w:bCs/>
                <w:color w:val="000000" w:themeColor="text1"/>
                <w:sz w:val="24"/>
                <w:szCs w:val="24"/>
                <w:lang w:val="pt-BR"/>
              </w:rPr>
              <w:t>) identificar desatualização dos dados fornecidos pelo</w:t>
            </w:r>
            <w:r>
              <w:rPr>
                <w:bCs/>
                <w:color w:val="000000" w:themeColor="text1"/>
                <w:sz w:val="24"/>
                <w:szCs w:val="24"/>
                <w:lang w:val="pt-BR"/>
              </w:rPr>
              <w:t xml:space="preserve">(a) </w:t>
            </w:r>
            <w:r w:rsidRPr="00513B78">
              <w:rPr>
                <w:bCs/>
                <w:color w:val="000000" w:themeColor="text1"/>
                <w:sz w:val="24"/>
                <w:szCs w:val="24"/>
                <w:lang w:val="pt-BR"/>
              </w:rPr>
              <w:t xml:space="preserve"> EMITENTE para a contratação da presente operação de crédito; (</w:t>
            </w:r>
            <w:proofErr w:type="spellStart"/>
            <w:r w:rsidRPr="00513B78">
              <w:rPr>
                <w:bCs/>
                <w:color w:val="000000" w:themeColor="text1"/>
                <w:sz w:val="24"/>
                <w:szCs w:val="24"/>
                <w:lang w:val="pt-BR"/>
              </w:rPr>
              <w:t>iv</w:t>
            </w:r>
            <w:proofErr w:type="spellEnd"/>
            <w:r w:rsidRPr="00513B78">
              <w:rPr>
                <w:bCs/>
                <w:color w:val="000000" w:themeColor="text1"/>
                <w:sz w:val="24"/>
                <w:szCs w:val="24"/>
                <w:lang w:val="pt-BR"/>
              </w:rPr>
              <w:t>) atualizar o perfil e risco de crédito do</w:t>
            </w:r>
            <w:r>
              <w:rPr>
                <w:bCs/>
                <w:color w:val="000000" w:themeColor="text1"/>
                <w:sz w:val="24"/>
                <w:szCs w:val="24"/>
                <w:lang w:val="pt-BR"/>
              </w:rPr>
              <w:t>(a)</w:t>
            </w:r>
            <w:r w:rsidRPr="00513B78">
              <w:rPr>
                <w:bCs/>
                <w:color w:val="000000" w:themeColor="text1"/>
                <w:sz w:val="24"/>
                <w:szCs w:val="24"/>
                <w:lang w:val="pt-BR"/>
              </w:rPr>
              <w:t xml:space="preserve"> EMITENTE; (</w:t>
            </w:r>
            <w:proofErr w:type="spellStart"/>
            <w:r w:rsidRPr="00513B78">
              <w:rPr>
                <w:bCs/>
                <w:color w:val="000000" w:themeColor="text1"/>
                <w:sz w:val="24"/>
                <w:szCs w:val="24"/>
                <w:lang w:val="pt-BR"/>
              </w:rPr>
              <w:t>iv</w:t>
            </w:r>
            <w:proofErr w:type="spellEnd"/>
            <w:r w:rsidRPr="00513B78">
              <w:rPr>
                <w:bCs/>
                <w:color w:val="000000" w:themeColor="text1"/>
                <w:sz w:val="24"/>
                <w:szCs w:val="24"/>
                <w:lang w:val="pt-BR"/>
              </w:rPr>
              <w:t>) para prevenção e tratamento de fraudes; e (v) realização do serviço de cobrança por prestadores de serviços especializados.</w:t>
            </w:r>
          </w:p>
          <w:p w14:paraId="5B12F979" w14:textId="77777777" w:rsidR="00A319EE" w:rsidRPr="006079B1"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16.3.</w:t>
            </w:r>
            <w:r w:rsidRPr="00513B78">
              <w:rPr>
                <w:bCs/>
                <w:color w:val="000000" w:themeColor="text1"/>
                <w:sz w:val="24"/>
                <w:szCs w:val="24"/>
                <w:lang w:val="pt-BR"/>
              </w:rPr>
              <w:tab/>
              <w:t xml:space="preserve">O(A) EMITENTE autoriza, neste ato, o CREDOR a compartilhar os dados pessoais de sua titularidade com </w:t>
            </w:r>
            <w:r w:rsidRPr="006079B1">
              <w:rPr>
                <w:bCs/>
                <w:color w:val="000000" w:themeColor="text1"/>
                <w:sz w:val="24"/>
                <w:szCs w:val="24"/>
                <w:lang w:val="pt-BR"/>
              </w:rPr>
              <w:t xml:space="preserve">parceiros de negócio que prestem serviços de tecnologia, para as finalidades de prevenção à lavagem de dinheiro, análises de perfil e processamento de operação de crédito. </w:t>
            </w:r>
          </w:p>
          <w:p w14:paraId="01F97ED0" w14:textId="77777777" w:rsidR="00A319EE" w:rsidRPr="006079B1" w:rsidRDefault="00A319EE" w:rsidP="00C76CF4">
            <w:pPr>
              <w:pStyle w:val="TableParagraph"/>
              <w:spacing w:before="16"/>
              <w:ind w:left="25"/>
              <w:jc w:val="both"/>
              <w:rPr>
                <w:b/>
                <w:color w:val="000000" w:themeColor="text1"/>
                <w:sz w:val="24"/>
                <w:szCs w:val="24"/>
                <w:lang w:val="pt-BR"/>
              </w:rPr>
            </w:pPr>
            <w:r w:rsidRPr="006079B1">
              <w:rPr>
                <w:b/>
                <w:color w:val="000000" w:themeColor="text1"/>
                <w:sz w:val="24"/>
                <w:szCs w:val="24"/>
                <w:lang w:val="pt-BR"/>
              </w:rPr>
              <w:t>17. Portabilidade e Portabilidade com Refinanciamento</w:t>
            </w:r>
          </w:p>
          <w:p w14:paraId="5B829B99" w14:textId="77777777" w:rsidR="00A319EE" w:rsidRPr="006079B1" w:rsidRDefault="00A319EE"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17.1.</w:t>
            </w:r>
            <w:r w:rsidRPr="006079B1">
              <w:rPr>
                <w:bCs/>
                <w:color w:val="000000" w:themeColor="text1"/>
                <w:sz w:val="24"/>
                <w:szCs w:val="24"/>
                <w:lang w:val="pt-BR"/>
              </w:rPr>
              <w:tab/>
              <w:t>O(A) EMITENTE declara estar ciente de seu direito à portabilidade de crédito, o qual poderá ser exercido a qualquer tempo, desde que observadas as disposições legais e regulamentares vigentes.</w:t>
            </w:r>
          </w:p>
          <w:p w14:paraId="3C98129A" w14:textId="77777777" w:rsidR="00A319EE" w:rsidRPr="006079B1" w:rsidRDefault="00A319EE"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17.2.</w:t>
            </w:r>
            <w:r w:rsidRPr="006079B1">
              <w:rPr>
                <w:bCs/>
                <w:color w:val="000000" w:themeColor="text1"/>
                <w:sz w:val="24"/>
                <w:szCs w:val="24"/>
                <w:lang w:val="pt-BR"/>
              </w:rPr>
              <w:tab/>
              <w:t xml:space="preserve">Em caso de solicitação de portabilidade de dívida, o(a) EMITENTE autoriza e solicita expressamente </w:t>
            </w:r>
            <w:r>
              <w:rPr>
                <w:bCs/>
                <w:color w:val="000000" w:themeColor="text1"/>
                <w:sz w:val="24"/>
                <w:szCs w:val="24"/>
                <w:lang w:val="pt-BR"/>
              </w:rPr>
              <w:t xml:space="preserve">que </w:t>
            </w:r>
            <w:r w:rsidRPr="006079B1">
              <w:rPr>
                <w:bCs/>
                <w:color w:val="000000" w:themeColor="text1"/>
                <w:sz w:val="24"/>
                <w:szCs w:val="24"/>
                <w:lang w:val="pt-BR"/>
              </w:rPr>
              <w:t xml:space="preserve">o CREDOR, na qualidade de Instituição Proponente, encaminhe à Instituição Credora Original o pedido de portabilidade, conforme previsto na regulamentação vigente, requerendo as informações necessárias e posterior confirmação de dados do Contrato Original a ser portado, com vistas </w:t>
            </w:r>
            <w:r>
              <w:rPr>
                <w:bCs/>
                <w:color w:val="000000" w:themeColor="text1"/>
                <w:sz w:val="24"/>
                <w:szCs w:val="24"/>
                <w:lang w:val="pt-BR"/>
              </w:rPr>
              <w:t>a</w:t>
            </w:r>
            <w:r w:rsidRPr="006079B1">
              <w:rPr>
                <w:bCs/>
                <w:color w:val="000000" w:themeColor="text1"/>
                <w:sz w:val="24"/>
                <w:szCs w:val="24"/>
                <w:lang w:val="pt-BR"/>
              </w:rPr>
              <w:t xml:space="preserve"> realizar a efetivação da portabilidade solicitada.</w:t>
            </w:r>
          </w:p>
          <w:p w14:paraId="310E7C82" w14:textId="77777777" w:rsidR="00A319EE" w:rsidRPr="006079B1" w:rsidRDefault="00A319EE"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17.3.</w:t>
            </w:r>
            <w:r w:rsidRPr="006079B1">
              <w:rPr>
                <w:bCs/>
                <w:color w:val="000000" w:themeColor="text1"/>
                <w:sz w:val="24"/>
                <w:szCs w:val="24"/>
                <w:lang w:val="pt-BR"/>
              </w:rPr>
              <w:tab/>
              <w:t>A eficácia da CCB e a efetiva concessão do empréstimo, no caso de portabilidade de dívida, estão condicionadas ao retorno da solicitação de portabilidade pela Instituição Credora Original.</w:t>
            </w:r>
          </w:p>
          <w:p w14:paraId="13CB438C" w14:textId="77777777" w:rsidR="00A319EE" w:rsidRPr="006079B1" w:rsidRDefault="00A319EE"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17.4.</w:t>
            </w:r>
            <w:r w:rsidRPr="006079B1">
              <w:rPr>
                <w:bCs/>
                <w:color w:val="000000" w:themeColor="text1"/>
                <w:sz w:val="24"/>
                <w:szCs w:val="24"/>
                <w:lang w:val="pt-BR"/>
              </w:rPr>
              <w:tab/>
              <w:t xml:space="preserve">A troca de informações entre a Instituição Credora Original e o CREDOR deverá ocorrer exclusivamente por meio </w:t>
            </w:r>
            <w:r w:rsidRPr="006079B1">
              <w:rPr>
                <w:bCs/>
                <w:color w:val="000000" w:themeColor="text1"/>
                <w:sz w:val="24"/>
                <w:szCs w:val="24"/>
                <w:lang w:val="pt-BR"/>
              </w:rPr>
              <w:lastRenderedPageBreak/>
              <w:t xml:space="preserve">eletrônico, utilizando sistema de registro de ativos autorizado pelo Banco Central do Brasil ou por meio da infraestrutura do </w:t>
            </w:r>
            <w:r w:rsidRPr="006079B1">
              <w:rPr>
                <w:i/>
                <w:color w:val="000000" w:themeColor="text1"/>
                <w:sz w:val="24"/>
                <w:szCs w:val="24"/>
                <w:lang w:val="pt-BR"/>
              </w:rPr>
              <w:t xml:space="preserve">Open </w:t>
            </w:r>
            <w:proofErr w:type="spellStart"/>
            <w:r w:rsidRPr="006079B1">
              <w:rPr>
                <w:i/>
                <w:color w:val="000000" w:themeColor="text1"/>
                <w:sz w:val="24"/>
                <w:szCs w:val="24"/>
                <w:lang w:val="pt-BR"/>
              </w:rPr>
              <w:t>Finance</w:t>
            </w:r>
            <w:proofErr w:type="spellEnd"/>
            <w:r w:rsidRPr="006079B1">
              <w:rPr>
                <w:bCs/>
                <w:color w:val="000000" w:themeColor="text1"/>
                <w:sz w:val="24"/>
                <w:szCs w:val="24"/>
                <w:lang w:val="pt-BR"/>
              </w:rPr>
              <w:t>.</w:t>
            </w:r>
          </w:p>
          <w:p w14:paraId="77EB0DCD" w14:textId="77777777" w:rsidR="00A319EE" w:rsidRPr="006079B1" w:rsidRDefault="00A319EE"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17.5.</w:t>
            </w:r>
            <w:r w:rsidRPr="006079B1">
              <w:rPr>
                <w:bCs/>
                <w:color w:val="000000" w:themeColor="text1"/>
                <w:sz w:val="24"/>
                <w:szCs w:val="24"/>
                <w:lang w:val="pt-BR"/>
              </w:rPr>
              <w:tab/>
              <w:t>A transferência de recursos do CREDOR para a Instituição Credora Original será realizada exclusivamente por meio de Transferência Eletrônica Disponível (</w:t>
            </w:r>
            <w:r>
              <w:rPr>
                <w:bCs/>
                <w:color w:val="000000" w:themeColor="text1"/>
                <w:sz w:val="24"/>
                <w:szCs w:val="24"/>
                <w:lang w:val="pt-BR"/>
              </w:rPr>
              <w:t>“</w:t>
            </w:r>
            <w:r w:rsidRPr="006079B1">
              <w:rPr>
                <w:bCs/>
                <w:color w:val="000000" w:themeColor="text1"/>
                <w:sz w:val="24"/>
                <w:szCs w:val="24"/>
                <w:lang w:val="pt-BR"/>
              </w:rPr>
              <w:t>TED</w:t>
            </w:r>
            <w:r>
              <w:rPr>
                <w:bCs/>
                <w:color w:val="000000" w:themeColor="text1"/>
                <w:sz w:val="24"/>
                <w:szCs w:val="24"/>
                <w:lang w:val="pt-BR"/>
              </w:rPr>
              <w:t>”</w:t>
            </w:r>
            <w:r w:rsidRPr="006079B1">
              <w:rPr>
                <w:bCs/>
                <w:color w:val="000000" w:themeColor="text1"/>
                <w:sz w:val="24"/>
                <w:szCs w:val="24"/>
                <w:lang w:val="pt-BR"/>
              </w:rPr>
              <w:t>), com a utilização do código de identificação específico, conforme determinado pela regulamentação vigente.</w:t>
            </w:r>
          </w:p>
          <w:p w14:paraId="0F7D574E" w14:textId="77777777" w:rsidR="00A319EE" w:rsidRPr="006079B1" w:rsidRDefault="00A319EE"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17.6.</w:t>
            </w:r>
            <w:r w:rsidRPr="006079B1">
              <w:rPr>
                <w:bCs/>
                <w:color w:val="000000" w:themeColor="text1"/>
                <w:sz w:val="24"/>
                <w:szCs w:val="24"/>
                <w:lang w:val="pt-BR"/>
              </w:rPr>
              <w:tab/>
              <w:t>A Instituição Credora Original, nos termos do Art. 10 da Resolução CMN nº 5.057/22, deverá confirmar ao CREDOR, no prazo de até 02 (dois) dias úteis contados da data da transferência dos recursos, o recebimento dos valores transferidos ou, caso haja, a existência de inconsistências nas informações da TED que inviabilizem a efetivação da portabilidade.</w:t>
            </w:r>
          </w:p>
          <w:p w14:paraId="568AF91E" w14:textId="77777777" w:rsidR="00A319EE" w:rsidRPr="006079B1" w:rsidRDefault="00A319EE"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17.7.</w:t>
            </w:r>
            <w:r w:rsidRPr="006079B1">
              <w:rPr>
                <w:bCs/>
                <w:color w:val="000000" w:themeColor="text1"/>
                <w:sz w:val="24"/>
                <w:szCs w:val="24"/>
                <w:lang w:val="pt-BR"/>
              </w:rPr>
              <w:tab/>
              <w:t>Após a confirmação do recebimento dos recursos, nos termos do Art. 11 da Resolução CMN nº 5.057/22, a Instituição Credora Original deverá, no prazo máximo de 02 (dois) dias úteis, encaminhar ao CREDOR documento que ateste, para todos os fins de direito, a efetivação da portabilidade da operação, nos termos da regulamentação vigente.</w:t>
            </w:r>
          </w:p>
          <w:p w14:paraId="2C83CD11" w14:textId="77777777" w:rsidR="00A319EE" w:rsidRPr="006079B1" w:rsidRDefault="00A319EE" w:rsidP="00C76CF4">
            <w:pPr>
              <w:pStyle w:val="TableParagraph"/>
              <w:spacing w:before="16"/>
              <w:ind w:left="25"/>
              <w:jc w:val="both"/>
              <w:rPr>
                <w:bCs/>
                <w:color w:val="000000" w:themeColor="text1"/>
                <w:sz w:val="24"/>
                <w:szCs w:val="24"/>
                <w:lang w:val="pt-BR"/>
              </w:rPr>
            </w:pPr>
            <w:r w:rsidRPr="00C334EF">
              <w:rPr>
                <w:bCs/>
                <w:color w:val="000000" w:themeColor="text1"/>
                <w:sz w:val="24"/>
                <w:szCs w:val="24"/>
                <w:lang w:val="pt-BR"/>
              </w:rPr>
              <w:t>17.8.</w:t>
            </w:r>
            <w:r w:rsidRPr="00C334EF">
              <w:rPr>
                <w:bCs/>
                <w:color w:val="000000" w:themeColor="text1"/>
                <w:sz w:val="24"/>
                <w:szCs w:val="24"/>
                <w:lang w:val="pt-BR"/>
              </w:rPr>
              <w:tab/>
              <w:t>O(A) EMITENTE autoriza, de forma irrevogável e irretratável,</w:t>
            </w:r>
            <w:r w:rsidRPr="00C334EF">
              <w:rPr>
                <w:color w:val="000000" w:themeColor="text1"/>
                <w:sz w:val="24"/>
                <w:szCs w:val="24"/>
                <w:lang w:val="pt-BR"/>
              </w:rPr>
              <w:t xml:space="preserve"> </w:t>
            </w:r>
            <w:r w:rsidRPr="00C334EF">
              <w:rPr>
                <w:bCs/>
                <w:color w:val="000000" w:themeColor="text1"/>
                <w:sz w:val="24"/>
                <w:szCs w:val="24"/>
                <w:lang w:val="pt-BR"/>
              </w:rPr>
              <w:t>nos termos do disposto no Art. 6º, §1º da Resolução CMN nº 5.057/22, que a portabilidade por ele(a) requerida seja realizada mesmo que o valor da prestação da nova operação de crédito contratada junto ao CREDOR seja superior ao valor da prestação da operação original junto à Instituição Credora Original.</w:t>
            </w:r>
          </w:p>
          <w:p w14:paraId="575EBE7F" w14:textId="77777777" w:rsidR="00A319EE" w:rsidRPr="006079B1" w:rsidRDefault="00A319EE"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17.9.</w:t>
            </w:r>
            <w:r w:rsidRPr="006079B1">
              <w:rPr>
                <w:bCs/>
                <w:color w:val="000000" w:themeColor="text1"/>
                <w:sz w:val="24"/>
                <w:szCs w:val="24"/>
                <w:lang w:val="pt-BR"/>
              </w:rPr>
              <w:tab/>
              <w:t>Caso o(s) valor(es) informado(s) pela Instituição Credora Original seja(m) superior(es) ao valor do crédito disponível indicado no Quadro VI da CCB, ou na hipótese de inexistência ou insuficiência de margem consignável, o CREDOR poderá cancelar o crédito, hipótese em que a portabilidade dos contratos indicados pelo(a) EMITENTE não será efetivada.</w:t>
            </w:r>
          </w:p>
          <w:p w14:paraId="68BEE640" w14:textId="77777777" w:rsidR="00A319EE" w:rsidRPr="008C53AA" w:rsidRDefault="00A319EE"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17.10.</w:t>
            </w:r>
            <w:r w:rsidRPr="006079B1">
              <w:rPr>
                <w:bCs/>
                <w:color w:val="000000" w:themeColor="text1"/>
                <w:sz w:val="24"/>
                <w:szCs w:val="24"/>
                <w:lang w:val="pt-BR"/>
              </w:rPr>
              <w:tab/>
              <w:t xml:space="preserve">O(A) EMITENTE declara estar ciente de que as informações e condições da operação ora contratada, constantes no Quadro VI desta CCB, incluindo, sem limitação, </w:t>
            </w:r>
            <w:proofErr w:type="gramStart"/>
            <w:r w:rsidRPr="006079B1">
              <w:rPr>
                <w:bCs/>
                <w:color w:val="000000" w:themeColor="text1"/>
                <w:sz w:val="24"/>
                <w:szCs w:val="24"/>
                <w:lang w:val="pt-BR"/>
              </w:rPr>
              <w:t>àquelas referentes</w:t>
            </w:r>
            <w:proofErr w:type="gramEnd"/>
            <w:r w:rsidRPr="006079B1">
              <w:rPr>
                <w:bCs/>
                <w:color w:val="000000" w:themeColor="text1"/>
                <w:sz w:val="24"/>
                <w:szCs w:val="24"/>
                <w:lang w:val="pt-BR"/>
              </w:rPr>
              <w:t xml:space="preserve"> às parcelas, CET, IOF e valor de principal, foram definidas com base nas informações da operação original a ser portada fornecidas pelo próprio(a) EMITENTE. O(A) EMITENTE declara-se ciente e de acordo com a alteração das condições previstas no Quadro VI mediante confirmação das condições exatas do crédito objeto de portabilidade pela Instituição Credora Original, uma vez que os termos exatos da operação original impactam na definição do saldo devedor e demais condições do</w:t>
            </w:r>
            <w:r w:rsidRPr="006079B1">
              <w:rPr>
                <w:rFonts w:eastAsiaTheme="minorHAnsi"/>
                <w:color w:val="000000" w:themeColor="text1"/>
                <w:sz w:val="24"/>
                <w:szCs w:val="24"/>
                <w:lang w:val="pt-BR"/>
              </w:rPr>
              <w:t xml:space="preserve"> </w:t>
            </w:r>
            <w:r w:rsidRPr="006079B1">
              <w:rPr>
                <w:bCs/>
                <w:color w:val="000000" w:themeColor="text1"/>
                <w:sz w:val="24"/>
                <w:szCs w:val="24"/>
                <w:lang w:val="pt-BR"/>
              </w:rPr>
              <w:t>crédito e apenas poderão ser confirmadas pelo CREDOR após a assinatura desta CCB e de acordo com a diretrizes estabelecidas pela Resolução CMN nº 5.057/22 e suas eventuais e posteriores alterações.</w:t>
            </w:r>
          </w:p>
          <w:p w14:paraId="7E941677" w14:textId="77777777" w:rsidR="00A319EE" w:rsidRPr="006079B1" w:rsidRDefault="00A319EE"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17.1</w:t>
            </w:r>
            <w:r>
              <w:rPr>
                <w:bCs/>
                <w:color w:val="000000" w:themeColor="text1"/>
                <w:sz w:val="24"/>
                <w:szCs w:val="24"/>
                <w:lang w:val="pt-BR"/>
              </w:rPr>
              <w:t>1</w:t>
            </w:r>
            <w:r w:rsidRPr="006079B1">
              <w:rPr>
                <w:bCs/>
                <w:color w:val="000000" w:themeColor="text1"/>
                <w:sz w:val="24"/>
                <w:szCs w:val="24"/>
                <w:lang w:val="pt-BR"/>
              </w:rPr>
              <w:t>.</w:t>
            </w:r>
            <w:r w:rsidRPr="006079B1">
              <w:rPr>
                <w:bCs/>
                <w:color w:val="000000" w:themeColor="text1"/>
                <w:sz w:val="24"/>
                <w:szCs w:val="24"/>
                <w:lang w:val="pt-BR"/>
              </w:rPr>
              <w:tab/>
              <w:t>Em caso</w:t>
            </w:r>
            <w:r>
              <w:rPr>
                <w:bCs/>
                <w:color w:val="000000" w:themeColor="text1"/>
                <w:sz w:val="24"/>
                <w:szCs w:val="24"/>
                <w:lang w:val="pt-BR"/>
              </w:rPr>
              <w:t xml:space="preserve"> de</w:t>
            </w:r>
            <w:r w:rsidRPr="006079B1">
              <w:rPr>
                <w:bCs/>
                <w:color w:val="000000" w:themeColor="text1"/>
                <w:sz w:val="24"/>
                <w:szCs w:val="24"/>
                <w:lang w:val="pt-BR"/>
              </w:rPr>
              <w:t xml:space="preserve"> solicitação de portabilidade, o(a) EMITENTE: (i) declara que deseja realizar a portabilidade do Contrato Original; (</w:t>
            </w:r>
            <w:proofErr w:type="spellStart"/>
            <w:r w:rsidRPr="006079B1">
              <w:rPr>
                <w:bCs/>
                <w:color w:val="000000" w:themeColor="text1"/>
                <w:sz w:val="24"/>
                <w:szCs w:val="24"/>
                <w:lang w:val="pt-BR"/>
              </w:rPr>
              <w:t>ii</w:t>
            </w:r>
            <w:proofErr w:type="spellEnd"/>
            <w:r w:rsidRPr="006079B1">
              <w:rPr>
                <w:bCs/>
                <w:color w:val="000000" w:themeColor="text1"/>
                <w:sz w:val="24"/>
                <w:szCs w:val="24"/>
                <w:lang w:val="pt-BR"/>
              </w:rPr>
              <w:t xml:space="preserve">) autoriza o </w:t>
            </w:r>
            <w:r w:rsidRPr="006079B1">
              <w:rPr>
                <w:color w:val="000000" w:themeColor="text1"/>
                <w:sz w:val="24"/>
                <w:szCs w:val="24"/>
                <w:lang w:val="pt-BR"/>
              </w:rPr>
              <w:t>CREDOR</w:t>
            </w:r>
            <w:r w:rsidRPr="006079B1">
              <w:rPr>
                <w:bCs/>
                <w:color w:val="000000" w:themeColor="text1"/>
                <w:sz w:val="24"/>
                <w:szCs w:val="24"/>
                <w:lang w:val="pt-BR"/>
              </w:rPr>
              <w:t xml:space="preserve"> a solicitar a portabilidade do Contrato Original junto à Instituição Credora Original, nos termos da regulamentação aplicável; (</w:t>
            </w:r>
            <w:proofErr w:type="spellStart"/>
            <w:r w:rsidRPr="006079B1">
              <w:rPr>
                <w:bCs/>
                <w:color w:val="000000" w:themeColor="text1"/>
                <w:sz w:val="24"/>
                <w:szCs w:val="24"/>
                <w:lang w:val="pt-BR"/>
              </w:rPr>
              <w:t>iii</w:t>
            </w:r>
            <w:proofErr w:type="spellEnd"/>
            <w:r w:rsidRPr="006079B1">
              <w:rPr>
                <w:bCs/>
                <w:color w:val="000000" w:themeColor="text1"/>
                <w:sz w:val="24"/>
                <w:szCs w:val="24"/>
                <w:lang w:val="pt-BR"/>
              </w:rPr>
              <w:t>) está ciente e concorda que: (a) o Valor Solicitado do Empréstimo é uma estimativa de valor e será confirmado pela Instituição Credora Original; (b) o Valor Financiado deverá ser igual ao saldo devedor do Contrato Original efetivamente confirmado pela Instituição Credora Original; e, (c) o Valor Financiado, a Quantidade de Parcelas, o Vencimento da primeira parcela e o Vencimento da última parcela dependem do que vier a ser confirmado pela Instituição Credora Original e da competência vigente prevista pelo sistema de averbação do Ente Consignante; (</w:t>
            </w:r>
            <w:proofErr w:type="spellStart"/>
            <w:r w:rsidRPr="006079B1">
              <w:rPr>
                <w:bCs/>
                <w:color w:val="000000" w:themeColor="text1"/>
                <w:sz w:val="24"/>
                <w:szCs w:val="24"/>
                <w:lang w:val="pt-BR"/>
              </w:rPr>
              <w:t>iv</w:t>
            </w:r>
            <w:proofErr w:type="spellEnd"/>
            <w:r w:rsidRPr="006079B1">
              <w:rPr>
                <w:bCs/>
                <w:color w:val="000000" w:themeColor="text1"/>
                <w:sz w:val="24"/>
                <w:szCs w:val="24"/>
                <w:lang w:val="pt-BR"/>
              </w:rPr>
              <w:t>) considerando o item anterior, está ciente, concorda e autoriza que (a) o Valor Solicitado do Empréstimo poderá ser alterado para que fique igual ao Valor Financiado; e (b) a Quantidade de Parcelas poderá ser alterada, mas nunca será maior que o do Contrato Original que vier a ser informado pela Instituição Credora Original.</w:t>
            </w:r>
          </w:p>
          <w:p w14:paraId="122EBEAE" w14:textId="77777777" w:rsidR="00A319EE" w:rsidRDefault="00A319EE"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17.1</w:t>
            </w:r>
            <w:r>
              <w:rPr>
                <w:bCs/>
                <w:color w:val="000000" w:themeColor="text1"/>
                <w:sz w:val="24"/>
                <w:szCs w:val="24"/>
                <w:lang w:val="pt-BR"/>
              </w:rPr>
              <w:t>1</w:t>
            </w:r>
            <w:r w:rsidRPr="006079B1">
              <w:rPr>
                <w:bCs/>
                <w:color w:val="000000" w:themeColor="text1"/>
                <w:sz w:val="24"/>
                <w:szCs w:val="24"/>
                <w:lang w:val="pt-BR"/>
              </w:rPr>
              <w:t>.1. Efetivada a portabilidade, o CREDOR concederá ao (à) EMITENTE crédito no valor total do Contrato Original confirmado mediante transferência dos recursos utilizados à Instituição Credora Original.</w:t>
            </w:r>
          </w:p>
          <w:p w14:paraId="2655DEF9" w14:textId="77777777" w:rsidR="00A319EE" w:rsidRPr="006079B1" w:rsidRDefault="00A319EE" w:rsidP="00C76CF4">
            <w:pPr>
              <w:pStyle w:val="TableParagraph"/>
              <w:spacing w:before="16"/>
              <w:ind w:left="0"/>
              <w:jc w:val="both"/>
              <w:rPr>
                <w:bCs/>
                <w:color w:val="000000" w:themeColor="text1"/>
                <w:sz w:val="24"/>
                <w:szCs w:val="24"/>
                <w:lang w:val="pt-BR"/>
              </w:rPr>
            </w:pPr>
            <w:r w:rsidRPr="004546CB">
              <w:rPr>
                <w:color w:val="000000" w:themeColor="text1"/>
                <w:sz w:val="24"/>
                <w:szCs w:val="24"/>
                <w:lang w:val="pt-BR"/>
              </w:rPr>
              <w:t>17.11.2.</w:t>
            </w:r>
            <w:r w:rsidRPr="00D85064">
              <w:rPr>
                <w:bCs/>
                <w:color w:val="000000" w:themeColor="text1"/>
                <w:sz w:val="24"/>
                <w:szCs w:val="24"/>
                <w:lang w:val="pt-BR"/>
              </w:rPr>
              <w:t xml:space="preserve"> Caso as informações confirmadas pela Instituição Credora Original apresentem divergência em relação aos dados anteriormente considerados para a contratação, inclusive quanto ao saldo devedor, valor da operação ou quantidade de parcelas, caberá ao CREDOR, a seu critério e observadas as condições aplicáveis à operação: (</w:t>
            </w:r>
            <w:r>
              <w:rPr>
                <w:bCs/>
                <w:color w:val="000000" w:themeColor="text1"/>
                <w:sz w:val="24"/>
                <w:szCs w:val="24"/>
                <w:lang w:val="pt-BR"/>
              </w:rPr>
              <w:t>a</w:t>
            </w:r>
            <w:r w:rsidRPr="00D85064">
              <w:rPr>
                <w:bCs/>
                <w:color w:val="000000" w:themeColor="text1"/>
                <w:sz w:val="24"/>
                <w:szCs w:val="24"/>
                <w:lang w:val="pt-BR"/>
              </w:rPr>
              <w:t>) acatar as condições confirmadas, inclusive eventual alteração do valor ou da quantidade de parcelas; (</w:t>
            </w:r>
            <w:r>
              <w:rPr>
                <w:bCs/>
                <w:color w:val="000000" w:themeColor="text1"/>
                <w:sz w:val="24"/>
                <w:szCs w:val="24"/>
                <w:lang w:val="pt-BR"/>
              </w:rPr>
              <w:t>b</w:t>
            </w:r>
            <w:r w:rsidRPr="00D85064">
              <w:rPr>
                <w:bCs/>
                <w:color w:val="000000" w:themeColor="text1"/>
                <w:sz w:val="24"/>
                <w:szCs w:val="24"/>
                <w:lang w:val="pt-BR"/>
              </w:rPr>
              <w:t>) recalcular as condições da operação para adequá-las às informações efetivamente recebidas; ou (</w:t>
            </w:r>
            <w:r>
              <w:rPr>
                <w:bCs/>
                <w:color w:val="000000" w:themeColor="text1"/>
                <w:sz w:val="24"/>
                <w:szCs w:val="24"/>
                <w:lang w:val="pt-BR"/>
              </w:rPr>
              <w:t>c</w:t>
            </w:r>
            <w:r w:rsidRPr="00D85064">
              <w:rPr>
                <w:bCs/>
                <w:color w:val="000000" w:themeColor="text1"/>
                <w:sz w:val="24"/>
                <w:szCs w:val="24"/>
                <w:lang w:val="pt-BR"/>
              </w:rPr>
              <w:t>) cancelar a operação de portabilidade, sem que sua não efetivação gere obrigação de liberação de recursos ao(à) EMITENTE.</w:t>
            </w:r>
            <w:r w:rsidRPr="006079B1">
              <w:rPr>
                <w:bCs/>
                <w:color w:val="000000" w:themeColor="text1"/>
                <w:sz w:val="24"/>
                <w:szCs w:val="24"/>
                <w:lang w:val="pt-BR"/>
              </w:rPr>
              <w:t>17.1</w:t>
            </w:r>
            <w:r>
              <w:rPr>
                <w:bCs/>
                <w:color w:val="000000" w:themeColor="text1"/>
                <w:sz w:val="24"/>
                <w:szCs w:val="24"/>
                <w:lang w:val="pt-BR"/>
              </w:rPr>
              <w:t>2</w:t>
            </w:r>
            <w:r w:rsidRPr="006079B1">
              <w:rPr>
                <w:bCs/>
                <w:color w:val="000000" w:themeColor="text1"/>
                <w:sz w:val="24"/>
                <w:szCs w:val="24"/>
                <w:lang w:val="pt-BR"/>
              </w:rPr>
              <w:t>.</w:t>
            </w:r>
            <w:r w:rsidRPr="006079B1" w:rsidDel="00BC16B9">
              <w:rPr>
                <w:bCs/>
                <w:color w:val="000000" w:themeColor="text1"/>
                <w:sz w:val="24"/>
                <w:szCs w:val="24"/>
                <w:lang w:val="pt-BR"/>
              </w:rPr>
              <w:t xml:space="preserve"> </w:t>
            </w:r>
            <w:r w:rsidRPr="006079B1">
              <w:rPr>
                <w:bCs/>
                <w:color w:val="000000" w:themeColor="text1"/>
                <w:sz w:val="24"/>
                <w:szCs w:val="24"/>
                <w:lang w:val="pt-BR"/>
              </w:rPr>
              <w:t xml:space="preserve">Em caso de portabilidade com refinanciamento, o(a) EMITENTE declara que: (i) está ciente e concorda que: (a) o Valor Solicitado do Refinanciamento deve corresponder ao saldo devedor final do Contrato Original a ser confirmado pela Instituição Credora Original, mais o Valor Adicional Liberado (Troco), mais tributos, juros remuneratórios incidentes desde a data da portabilidade até a data de confirmação da operação aqui solicitada, e outros valores aplicáveis, e (b) dependendo </w:t>
            </w:r>
            <w:r>
              <w:rPr>
                <w:bCs/>
                <w:color w:val="000000" w:themeColor="text1"/>
                <w:sz w:val="24"/>
                <w:szCs w:val="24"/>
                <w:lang w:val="pt-BR"/>
              </w:rPr>
              <w:t xml:space="preserve">do </w:t>
            </w:r>
            <w:r w:rsidRPr="006079B1">
              <w:rPr>
                <w:bCs/>
                <w:color w:val="000000" w:themeColor="text1"/>
                <w:sz w:val="24"/>
                <w:szCs w:val="24"/>
                <w:lang w:val="pt-BR"/>
              </w:rPr>
              <w:t xml:space="preserve">saldo devedor final do Contrato Original a ser confirmado pela Instituição Credora Original, os tributos e, consequentemente, o Valor Financiado </w:t>
            </w:r>
            <w:r w:rsidRPr="006079B1">
              <w:rPr>
                <w:bCs/>
                <w:color w:val="000000" w:themeColor="text1"/>
                <w:sz w:val="24"/>
                <w:szCs w:val="24"/>
                <w:lang w:val="pt-BR"/>
              </w:rPr>
              <w:lastRenderedPageBreak/>
              <w:t>(Refinanciamento) a ser pago poderão sofrer alterações; e (</w:t>
            </w:r>
            <w:proofErr w:type="spellStart"/>
            <w:r w:rsidRPr="006079B1">
              <w:rPr>
                <w:bCs/>
                <w:color w:val="000000" w:themeColor="text1"/>
                <w:sz w:val="24"/>
                <w:szCs w:val="24"/>
                <w:lang w:val="pt-BR"/>
              </w:rPr>
              <w:t>ii</w:t>
            </w:r>
            <w:proofErr w:type="spellEnd"/>
            <w:r w:rsidRPr="006079B1">
              <w:rPr>
                <w:bCs/>
                <w:color w:val="000000" w:themeColor="text1"/>
                <w:sz w:val="24"/>
                <w:szCs w:val="24"/>
                <w:lang w:val="pt-BR"/>
              </w:rPr>
              <w:t xml:space="preserve">) considerando o item anterior, está ciente, concorda e autoriza que o </w:t>
            </w:r>
            <w:r w:rsidRPr="006079B1">
              <w:rPr>
                <w:color w:val="000000" w:themeColor="text1"/>
                <w:sz w:val="24"/>
                <w:szCs w:val="24"/>
                <w:lang w:val="pt-BR"/>
              </w:rPr>
              <w:t>CREDOR</w:t>
            </w:r>
            <w:r w:rsidRPr="006079B1">
              <w:rPr>
                <w:bCs/>
                <w:color w:val="000000" w:themeColor="text1"/>
                <w:sz w:val="24"/>
                <w:szCs w:val="24"/>
                <w:lang w:val="pt-BR"/>
              </w:rPr>
              <w:t xml:space="preserve"> reduza ou aumente o Valor Adicional Liberado, respeitados as Taxa de Juros, o Valor da Parcela e a Quantidade de Parcelas, indicados Quadro VI.</w:t>
            </w:r>
          </w:p>
          <w:p w14:paraId="4757AE0E" w14:textId="77777777" w:rsidR="00A319EE" w:rsidRPr="00513B78" w:rsidRDefault="00A319EE"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17.1</w:t>
            </w:r>
            <w:r>
              <w:rPr>
                <w:bCs/>
                <w:color w:val="000000" w:themeColor="text1"/>
                <w:sz w:val="24"/>
                <w:szCs w:val="24"/>
                <w:lang w:val="pt-BR"/>
              </w:rPr>
              <w:t>3</w:t>
            </w:r>
            <w:r w:rsidRPr="006079B1">
              <w:rPr>
                <w:bCs/>
                <w:color w:val="000000" w:themeColor="text1"/>
                <w:sz w:val="24"/>
                <w:szCs w:val="24"/>
                <w:lang w:val="pt-BR"/>
              </w:rPr>
              <w:t>.</w:t>
            </w:r>
            <w:r w:rsidRPr="006079B1">
              <w:rPr>
                <w:bCs/>
                <w:color w:val="000000" w:themeColor="text1"/>
                <w:sz w:val="24"/>
                <w:szCs w:val="24"/>
                <w:lang w:val="pt-BR"/>
              </w:rPr>
              <w:tab/>
              <w:t>Em qualquer demanda relacionada a portabilidade de crédito, o CREDOR contatará o(a) EMITENTE através dos seus dados de qualificação e contato previstos na CCB. O(A) EMITENTE, desde já, declara-se ciente de que é de sua responsabilidade manter atualizados todos os seus dados cadastrais junto ao CREDOR, sejam eles relativos à sua identificação, qualificação ou contato.</w:t>
            </w:r>
          </w:p>
          <w:p w14:paraId="09BD2063"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18. Direito de Arrependimento</w:t>
            </w:r>
          </w:p>
          <w:p w14:paraId="37902C83" w14:textId="77777777" w:rsidR="00A319EE" w:rsidRPr="00DA55C6" w:rsidRDefault="00A319EE" w:rsidP="00C76CF4">
            <w:pPr>
              <w:pStyle w:val="TableParagraph"/>
              <w:jc w:val="both"/>
              <w:rPr>
                <w:color w:val="000000" w:themeColor="text1"/>
                <w:sz w:val="24"/>
                <w:szCs w:val="24"/>
                <w:lang w:val="pt-BR"/>
              </w:rPr>
            </w:pPr>
            <w:r w:rsidRPr="00DA55C6">
              <w:rPr>
                <w:color w:val="000000" w:themeColor="text1"/>
                <w:sz w:val="24"/>
                <w:szCs w:val="24"/>
                <w:lang w:val="pt-BR"/>
              </w:rPr>
              <w:t xml:space="preserve">18.1. </w:t>
            </w:r>
            <w:r>
              <w:rPr>
                <w:color w:val="000000" w:themeColor="text1"/>
                <w:sz w:val="24"/>
                <w:szCs w:val="24"/>
                <w:lang w:val="pt-BR"/>
              </w:rPr>
              <w:t xml:space="preserve">   </w:t>
            </w:r>
            <w:r w:rsidRPr="00DA55C6">
              <w:rPr>
                <w:color w:val="000000" w:themeColor="text1"/>
                <w:sz w:val="24"/>
                <w:szCs w:val="24"/>
                <w:lang w:val="pt-BR"/>
              </w:rPr>
              <w:t>Caso a presente contratação tenha ocorrido remotamente</w:t>
            </w:r>
            <w:r>
              <w:rPr>
                <w:color w:val="000000" w:themeColor="text1"/>
                <w:sz w:val="24"/>
                <w:szCs w:val="24"/>
                <w:lang w:val="pt-BR"/>
              </w:rPr>
              <w:t xml:space="preserve"> (</w:t>
            </w:r>
            <w:r w:rsidRPr="00DA55C6">
              <w:rPr>
                <w:color w:val="000000" w:themeColor="text1"/>
                <w:sz w:val="24"/>
                <w:szCs w:val="24"/>
                <w:lang w:val="pt-BR"/>
              </w:rPr>
              <w:t>por telefone, dispositivos móveis, caixas eletrônicos, internet ou via CORRESPONDENTE</w:t>
            </w:r>
            <w:r>
              <w:rPr>
                <w:color w:val="000000" w:themeColor="text1"/>
                <w:sz w:val="24"/>
                <w:szCs w:val="24"/>
                <w:lang w:val="pt-BR"/>
              </w:rPr>
              <w:t>)</w:t>
            </w:r>
            <w:r w:rsidRPr="00DA55C6">
              <w:rPr>
                <w:color w:val="000000" w:themeColor="text1"/>
                <w:sz w:val="24"/>
                <w:szCs w:val="24"/>
                <w:lang w:val="pt-BR"/>
              </w:rPr>
              <w:t xml:space="preserve">, o(a) EMITENTE poderá, no prazo de até 7 (sete) dias contados do recebimento do valor da operação ou do pagamento </w:t>
            </w:r>
            <w:r>
              <w:rPr>
                <w:color w:val="000000" w:themeColor="text1"/>
                <w:sz w:val="24"/>
                <w:szCs w:val="24"/>
                <w:lang w:val="pt-BR"/>
              </w:rPr>
              <w:t>à Instituição Credora Original</w:t>
            </w:r>
            <w:r w:rsidRPr="00DA55C6">
              <w:rPr>
                <w:color w:val="000000" w:themeColor="text1"/>
                <w:sz w:val="24"/>
                <w:szCs w:val="24"/>
                <w:lang w:val="pt-BR"/>
              </w:rPr>
              <w:t xml:space="preserve"> em caso de </w:t>
            </w:r>
            <w:r>
              <w:rPr>
                <w:color w:val="000000" w:themeColor="text1"/>
                <w:sz w:val="24"/>
                <w:szCs w:val="24"/>
                <w:lang w:val="pt-BR"/>
              </w:rPr>
              <w:t xml:space="preserve">operação de </w:t>
            </w:r>
            <w:r w:rsidRPr="00DA55C6">
              <w:rPr>
                <w:color w:val="000000" w:themeColor="text1"/>
                <w:sz w:val="24"/>
                <w:szCs w:val="24"/>
                <w:lang w:val="pt-BR"/>
              </w:rPr>
              <w:t xml:space="preserve">portabilidade, solicitar o cancelamento. Para </w:t>
            </w:r>
            <w:r>
              <w:rPr>
                <w:color w:val="000000" w:themeColor="text1"/>
                <w:sz w:val="24"/>
                <w:szCs w:val="24"/>
                <w:lang w:val="pt-BR"/>
              </w:rPr>
              <w:t>isso</w:t>
            </w:r>
            <w:r w:rsidRPr="00DA55C6">
              <w:rPr>
                <w:color w:val="000000" w:themeColor="text1"/>
                <w:sz w:val="24"/>
                <w:szCs w:val="24"/>
                <w:lang w:val="pt-BR"/>
              </w:rPr>
              <w:t xml:space="preserve">, </w:t>
            </w:r>
            <w:r>
              <w:rPr>
                <w:color w:val="000000" w:themeColor="text1"/>
                <w:sz w:val="24"/>
                <w:szCs w:val="24"/>
                <w:lang w:val="pt-BR"/>
              </w:rPr>
              <w:t xml:space="preserve">é necessário que o valor recebido seja devolvido </w:t>
            </w:r>
            <w:r w:rsidRPr="00DA55C6">
              <w:rPr>
                <w:color w:val="000000" w:themeColor="text1"/>
                <w:sz w:val="24"/>
                <w:szCs w:val="24"/>
                <w:lang w:val="pt-BR"/>
              </w:rPr>
              <w:t>imediatamente e de forma integral, acrescido de eventuais tributos incidentes sobre a operação, p</w:t>
            </w:r>
            <w:r>
              <w:rPr>
                <w:color w:val="000000" w:themeColor="text1"/>
                <w:sz w:val="24"/>
                <w:szCs w:val="24"/>
                <w:lang w:val="pt-BR"/>
              </w:rPr>
              <w:t xml:space="preserve">or </w:t>
            </w:r>
            <w:r w:rsidRPr="00DA55C6">
              <w:rPr>
                <w:color w:val="000000" w:themeColor="text1"/>
                <w:sz w:val="24"/>
                <w:szCs w:val="24"/>
                <w:lang w:val="pt-BR"/>
              </w:rPr>
              <w:t>forma e meio de pagamento a serem informados pelo CREDOR.</w:t>
            </w:r>
          </w:p>
          <w:p w14:paraId="3108806C" w14:textId="77777777" w:rsidR="00A319EE" w:rsidRPr="00DA55C6" w:rsidRDefault="00A319EE" w:rsidP="00C76CF4">
            <w:pPr>
              <w:pStyle w:val="TableParagraph"/>
              <w:jc w:val="both"/>
              <w:rPr>
                <w:color w:val="000000" w:themeColor="text1"/>
                <w:sz w:val="24"/>
                <w:szCs w:val="24"/>
                <w:lang w:val="pt-BR"/>
              </w:rPr>
            </w:pPr>
            <w:r w:rsidRPr="00DA55C6">
              <w:rPr>
                <w:color w:val="000000" w:themeColor="text1"/>
                <w:sz w:val="24"/>
                <w:szCs w:val="24"/>
                <w:lang w:val="pt-BR"/>
              </w:rPr>
              <w:t xml:space="preserve">18.2. </w:t>
            </w:r>
            <w:r>
              <w:rPr>
                <w:color w:val="000000" w:themeColor="text1"/>
                <w:sz w:val="24"/>
                <w:szCs w:val="24"/>
                <w:lang w:val="pt-BR"/>
              </w:rPr>
              <w:t xml:space="preserve">   </w:t>
            </w:r>
            <w:r w:rsidRPr="00DA55C6">
              <w:rPr>
                <w:color w:val="000000" w:themeColor="text1"/>
                <w:sz w:val="24"/>
                <w:szCs w:val="24"/>
                <w:lang w:val="pt-BR"/>
              </w:rPr>
              <w:t xml:space="preserve">Para orientações sobre o cancelamento e a </w:t>
            </w:r>
            <w:r>
              <w:rPr>
                <w:color w:val="000000" w:themeColor="text1"/>
                <w:sz w:val="24"/>
                <w:szCs w:val="24"/>
                <w:lang w:val="pt-BR"/>
              </w:rPr>
              <w:t>devolução</w:t>
            </w:r>
            <w:r w:rsidRPr="00DA55C6">
              <w:rPr>
                <w:color w:val="000000" w:themeColor="text1"/>
                <w:sz w:val="24"/>
                <w:szCs w:val="24"/>
                <w:lang w:val="pt-BR"/>
              </w:rPr>
              <w:t xml:space="preserve"> do</w:t>
            </w:r>
            <w:r>
              <w:rPr>
                <w:color w:val="000000" w:themeColor="text1"/>
                <w:sz w:val="24"/>
                <w:szCs w:val="24"/>
                <w:lang w:val="pt-BR"/>
              </w:rPr>
              <w:t>s</w:t>
            </w:r>
            <w:r w:rsidRPr="00DA55C6">
              <w:rPr>
                <w:color w:val="000000" w:themeColor="text1"/>
                <w:sz w:val="24"/>
                <w:szCs w:val="24"/>
                <w:lang w:val="pt-BR"/>
              </w:rPr>
              <w:t xml:space="preserve"> valores, o(a) EMITENTE deverá contatar o CREDOR por meio da Central de Relacionamento indicada ao final desta CCB.</w:t>
            </w:r>
          </w:p>
          <w:p w14:paraId="2E33791D" w14:textId="77777777" w:rsidR="00A319EE" w:rsidRPr="00DA55C6" w:rsidRDefault="00A319EE" w:rsidP="00C76CF4">
            <w:pPr>
              <w:pStyle w:val="TableParagraph"/>
              <w:jc w:val="both"/>
              <w:rPr>
                <w:color w:val="000000" w:themeColor="text1"/>
                <w:sz w:val="24"/>
                <w:szCs w:val="24"/>
                <w:lang w:val="pt-BR"/>
              </w:rPr>
            </w:pPr>
            <w:r w:rsidRPr="00DA55C6">
              <w:rPr>
                <w:color w:val="000000" w:themeColor="text1"/>
                <w:sz w:val="24"/>
                <w:szCs w:val="24"/>
                <w:lang w:val="pt-BR"/>
              </w:rPr>
              <w:t xml:space="preserve">18.3. </w:t>
            </w:r>
            <w:r>
              <w:rPr>
                <w:color w:val="000000" w:themeColor="text1"/>
                <w:sz w:val="24"/>
                <w:szCs w:val="24"/>
                <w:lang w:val="pt-BR"/>
              </w:rPr>
              <w:t xml:space="preserve">   </w:t>
            </w:r>
            <w:r w:rsidRPr="00DA55C6">
              <w:rPr>
                <w:color w:val="000000" w:themeColor="text1"/>
                <w:sz w:val="24"/>
                <w:szCs w:val="24"/>
                <w:lang w:val="pt-BR"/>
              </w:rPr>
              <w:t>A simples devolução dos recursos, sem a solicitação de cancelamento nos termos desta cláusula, não implicará, por si só, o cancelamento automático da operação.</w:t>
            </w:r>
          </w:p>
          <w:p w14:paraId="07BA2B20"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19. Anuência do</w:t>
            </w:r>
            <w:r>
              <w:rPr>
                <w:b/>
                <w:color w:val="000000" w:themeColor="text1"/>
                <w:sz w:val="24"/>
                <w:szCs w:val="24"/>
                <w:lang w:val="pt-BR"/>
              </w:rPr>
              <w:t>(a)</w:t>
            </w:r>
            <w:r w:rsidRPr="00513B78">
              <w:rPr>
                <w:b/>
                <w:color w:val="000000" w:themeColor="text1"/>
                <w:sz w:val="24"/>
                <w:szCs w:val="24"/>
                <w:lang w:val="pt-BR"/>
              </w:rPr>
              <w:t xml:space="preserve"> EMITENTE</w:t>
            </w:r>
          </w:p>
          <w:p w14:paraId="0C151916" w14:textId="77777777" w:rsidR="00A319EE" w:rsidRPr="00513B78" w:rsidRDefault="00A319EE" w:rsidP="00C76CF4">
            <w:pPr>
              <w:pStyle w:val="TableParagraph"/>
              <w:spacing w:before="16"/>
              <w:ind w:left="25"/>
              <w:jc w:val="both"/>
              <w:rPr>
                <w:bCs/>
                <w:color w:val="000000" w:themeColor="text1"/>
                <w:sz w:val="24"/>
                <w:szCs w:val="24"/>
              </w:rPr>
            </w:pPr>
            <w:r w:rsidRPr="00513B78">
              <w:rPr>
                <w:color w:val="000000" w:themeColor="text1"/>
                <w:sz w:val="24"/>
                <w:szCs w:val="24"/>
                <w:lang w:val="pt-BR"/>
              </w:rPr>
              <w:t>19.1.</w:t>
            </w:r>
            <w:r w:rsidRPr="00513B78">
              <w:rPr>
                <w:bCs/>
                <w:color w:val="000000" w:themeColor="text1"/>
                <w:sz w:val="24"/>
                <w:szCs w:val="24"/>
                <w:lang w:val="pt-BR"/>
              </w:rPr>
              <w:tab/>
            </w:r>
            <w:r w:rsidRPr="00513B78">
              <w:rPr>
                <w:bCs/>
                <w:color w:val="000000" w:themeColor="text1"/>
                <w:sz w:val="24"/>
                <w:szCs w:val="24"/>
              </w:rPr>
              <w:t>O(A) EMITENTE declara-se ciente de que, conforme as regras do Ente Consignante, a efetivação da operação de crédito poderá depender de aprovação, confirmação ou anuência do contrato pelo(a) EMITENTE, inclusive por meio eletrônico, biométrico ou qualquer outro meio admitido pelo Ente Consignante (“Anuência”).</w:t>
            </w:r>
          </w:p>
          <w:p w14:paraId="207005C9" w14:textId="77777777" w:rsidR="00A319EE" w:rsidRPr="00513B78" w:rsidRDefault="00A319EE" w:rsidP="00C76CF4">
            <w:pPr>
              <w:pStyle w:val="TableParagraph"/>
              <w:spacing w:before="16"/>
              <w:ind w:left="25"/>
              <w:jc w:val="both"/>
              <w:rPr>
                <w:b/>
                <w:color w:val="000000" w:themeColor="text1"/>
                <w:sz w:val="24"/>
                <w:szCs w:val="24"/>
              </w:rPr>
            </w:pPr>
            <w:r w:rsidRPr="00513B78">
              <w:rPr>
                <w:color w:val="000000" w:themeColor="text1"/>
                <w:sz w:val="24"/>
                <w:szCs w:val="24"/>
                <w:lang w:val="pt-BR"/>
              </w:rPr>
              <w:t>19.2.</w:t>
            </w:r>
            <w:r w:rsidRPr="00513B78">
              <w:rPr>
                <w:bCs/>
                <w:color w:val="000000" w:themeColor="text1"/>
                <w:sz w:val="24"/>
                <w:szCs w:val="24"/>
                <w:lang w:val="pt-BR"/>
              </w:rPr>
              <w:tab/>
            </w:r>
            <w:r w:rsidRPr="00513B78">
              <w:rPr>
                <w:bCs/>
                <w:color w:val="000000" w:themeColor="text1"/>
                <w:sz w:val="24"/>
                <w:szCs w:val="24"/>
              </w:rPr>
              <w:t xml:space="preserve">Caso o Ente Consignante exija a Anuência do(a) EMITENTE, o CREDOR somente realizará a liberação do valor devido ao(à) EMITENTE após a conclusão das validações, confirmações e demais procedimentos necessários à efetivação da operação pelo Ente Consignante, com o consequente ajuste do status do contrato junto ao respectivo sistema, sendo liberado o valor </w:t>
            </w:r>
            <w:r>
              <w:t xml:space="preserve"> </w:t>
            </w:r>
            <w:r w:rsidRPr="00436CA1">
              <w:rPr>
                <w:bCs/>
                <w:color w:val="000000" w:themeColor="text1"/>
                <w:sz w:val="24"/>
                <w:szCs w:val="24"/>
              </w:rPr>
              <w:t xml:space="preserve">apurado </w:t>
            </w:r>
            <w:r>
              <w:rPr>
                <w:bCs/>
                <w:color w:val="000000" w:themeColor="text1"/>
                <w:sz w:val="24"/>
                <w:szCs w:val="24"/>
              </w:rPr>
              <w:t>correspondente à</w:t>
            </w:r>
            <w:r w:rsidRPr="00436CA1">
              <w:rPr>
                <w:bCs/>
                <w:color w:val="000000" w:themeColor="text1"/>
                <w:sz w:val="24"/>
                <w:szCs w:val="24"/>
              </w:rPr>
              <w:t xml:space="preserve"> Data de Referência para Cálculo, conforme definida na cláusula 2.</w:t>
            </w:r>
            <w:r>
              <w:rPr>
                <w:bCs/>
                <w:color w:val="000000" w:themeColor="text1"/>
                <w:sz w:val="24"/>
                <w:szCs w:val="24"/>
              </w:rPr>
              <w:t>4</w:t>
            </w:r>
            <w:r w:rsidRPr="00436CA1">
              <w:rPr>
                <w:bCs/>
                <w:color w:val="000000" w:themeColor="text1"/>
                <w:sz w:val="24"/>
                <w:szCs w:val="24"/>
              </w:rPr>
              <w:t>.</w:t>
            </w:r>
          </w:p>
          <w:p w14:paraId="049AAA9E" w14:textId="77777777" w:rsidR="00A319EE" w:rsidRPr="00513B78" w:rsidRDefault="00A319EE" w:rsidP="00C76CF4">
            <w:pPr>
              <w:pStyle w:val="TableParagraph"/>
              <w:spacing w:before="16"/>
              <w:ind w:left="0"/>
              <w:jc w:val="both"/>
              <w:rPr>
                <w:b/>
                <w:color w:val="000000" w:themeColor="text1"/>
                <w:sz w:val="24"/>
                <w:szCs w:val="24"/>
                <w:lang w:val="pt-BR"/>
              </w:rPr>
            </w:pPr>
            <w:r w:rsidRPr="00513B78">
              <w:rPr>
                <w:b/>
                <w:color w:val="000000" w:themeColor="text1"/>
                <w:sz w:val="24"/>
                <w:szCs w:val="24"/>
                <w:lang w:val="pt-BR"/>
              </w:rPr>
              <w:t xml:space="preserve">20. Sucessão </w:t>
            </w:r>
          </w:p>
          <w:p w14:paraId="3C902486"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20.1.</w:t>
            </w:r>
            <w:r w:rsidRPr="00513B78">
              <w:rPr>
                <w:bCs/>
                <w:color w:val="000000" w:themeColor="text1"/>
                <w:sz w:val="24"/>
                <w:szCs w:val="24"/>
                <w:lang w:val="pt-BR"/>
              </w:rPr>
              <w:tab/>
              <w:t>Estas Condições Gerais e a CCB obrigam em todos os seus termos e condições as partes contratantes, seus herdeiros e sucessores, a qualquer título, conforme disposto no Código Civil Brasileiro.</w:t>
            </w:r>
          </w:p>
          <w:p w14:paraId="00D5FA35"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21. Prorrogação do início do desconto das parcelas</w:t>
            </w:r>
          </w:p>
          <w:p w14:paraId="2BEC6858" w14:textId="77777777" w:rsidR="00A319EE" w:rsidRPr="00513B78" w:rsidRDefault="00A319EE" w:rsidP="00C76CF4">
            <w:pPr>
              <w:pStyle w:val="TableParagraph"/>
              <w:spacing w:before="16"/>
              <w:ind w:left="25"/>
              <w:jc w:val="both"/>
              <w:rPr>
                <w:color w:val="000000" w:themeColor="text1"/>
                <w:sz w:val="24"/>
                <w:szCs w:val="24"/>
                <w:lang w:val="pt-BR"/>
              </w:rPr>
            </w:pPr>
            <w:r w:rsidRPr="00513B78">
              <w:rPr>
                <w:color w:val="000000" w:themeColor="text1"/>
                <w:sz w:val="24"/>
                <w:szCs w:val="24"/>
                <w:lang w:val="pt-BR"/>
              </w:rPr>
              <w:t>2</w:t>
            </w:r>
            <w:r>
              <w:rPr>
                <w:color w:val="000000" w:themeColor="text1"/>
                <w:sz w:val="24"/>
                <w:szCs w:val="24"/>
                <w:lang w:val="pt-BR"/>
              </w:rPr>
              <w:t>1</w:t>
            </w:r>
            <w:r w:rsidRPr="00513B78">
              <w:rPr>
                <w:color w:val="000000" w:themeColor="text1"/>
                <w:sz w:val="24"/>
                <w:szCs w:val="24"/>
                <w:lang w:val="pt-BR"/>
              </w:rPr>
              <w:t>.1.</w:t>
            </w:r>
            <w:r w:rsidRPr="00513B78">
              <w:rPr>
                <w:bCs/>
                <w:color w:val="000000" w:themeColor="text1"/>
                <w:sz w:val="24"/>
                <w:szCs w:val="24"/>
                <w:lang w:val="pt-BR"/>
              </w:rPr>
              <w:tab/>
            </w:r>
            <w:r w:rsidRPr="00513B78">
              <w:rPr>
                <w:color w:val="000000" w:themeColor="text1"/>
                <w:sz w:val="24"/>
                <w:szCs w:val="24"/>
                <w:lang w:val="pt-BR"/>
              </w:rPr>
              <w:t>O</w:t>
            </w:r>
            <w:r>
              <w:rPr>
                <w:color w:val="000000" w:themeColor="text1"/>
                <w:sz w:val="24"/>
                <w:szCs w:val="24"/>
                <w:lang w:val="pt-BR"/>
              </w:rPr>
              <w:t>(A)</w:t>
            </w:r>
            <w:r w:rsidRPr="00513B78">
              <w:rPr>
                <w:color w:val="000000" w:themeColor="text1"/>
                <w:sz w:val="24"/>
                <w:szCs w:val="24"/>
                <w:lang w:val="pt-BR"/>
              </w:rPr>
              <w:t xml:space="preserve"> EMITENTE autoriza expressamente, de forma irrevogável e irretratável, a prorrogação do início do desconto das parcelas da presente operação por até 3 (três) meses, ou outro prazo permitido pela regulamentação aplicável e/ou pelo Ente Consignante, concordando, desde já, com os encargos financeiros, acréscimos e reflexos decorrentes da referida prorrogação sobre a operação de crédito.</w:t>
            </w:r>
          </w:p>
          <w:p w14:paraId="276BCE70" w14:textId="77777777" w:rsidR="00A319EE" w:rsidRPr="00513B78" w:rsidRDefault="00A319EE" w:rsidP="00C76CF4">
            <w:pPr>
              <w:pStyle w:val="TableParagraph"/>
              <w:spacing w:before="16"/>
              <w:ind w:left="25"/>
              <w:jc w:val="both"/>
              <w:rPr>
                <w:color w:val="000000" w:themeColor="text1"/>
                <w:sz w:val="24"/>
                <w:szCs w:val="24"/>
                <w:lang w:val="pt-BR"/>
              </w:rPr>
            </w:pPr>
            <w:r w:rsidRPr="00513B78">
              <w:rPr>
                <w:color w:val="000000" w:themeColor="text1"/>
                <w:sz w:val="24"/>
                <w:szCs w:val="24"/>
                <w:lang w:val="pt-BR"/>
              </w:rPr>
              <w:t>2</w:t>
            </w:r>
            <w:r>
              <w:rPr>
                <w:color w:val="000000" w:themeColor="text1"/>
                <w:sz w:val="24"/>
                <w:szCs w:val="24"/>
                <w:lang w:val="pt-BR"/>
              </w:rPr>
              <w:t>1</w:t>
            </w:r>
            <w:r w:rsidRPr="00513B78">
              <w:rPr>
                <w:color w:val="000000" w:themeColor="text1"/>
                <w:sz w:val="24"/>
                <w:szCs w:val="24"/>
                <w:lang w:val="pt-BR"/>
              </w:rPr>
              <w:t xml:space="preserve">.2. </w:t>
            </w:r>
            <w:r w:rsidRPr="00513B78">
              <w:rPr>
                <w:bCs/>
                <w:color w:val="000000" w:themeColor="text1"/>
                <w:sz w:val="24"/>
                <w:szCs w:val="24"/>
                <w:lang w:val="pt-BR"/>
              </w:rPr>
              <w:tab/>
            </w:r>
            <w:r w:rsidRPr="00513B78">
              <w:rPr>
                <w:color w:val="000000" w:themeColor="text1"/>
                <w:sz w:val="24"/>
                <w:szCs w:val="24"/>
                <w:lang w:val="pt-BR"/>
              </w:rPr>
              <w:t>O</w:t>
            </w:r>
            <w:r>
              <w:rPr>
                <w:color w:val="000000" w:themeColor="text1"/>
                <w:sz w:val="24"/>
                <w:szCs w:val="24"/>
                <w:lang w:val="pt-BR"/>
              </w:rPr>
              <w:t>(A)</w:t>
            </w:r>
            <w:r w:rsidRPr="00513B78">
              <w:rPr>
                <w:color w:val="000000" w:themeColor="text1"/>
                <w:sz w:val="24"/>
                <w:szCs w:val="24"/>
                <w:lang w:val="pt-BR"/>
              </w:rPr>
              <w:t xml:space="preserve"> EMITENTE declara-se ciente de que a prorrogação do início do desconto das parcelas poderá implicar alteração da data de vencimento das parcelas, do prazo total da operação, do saldo devedor, do valor total devido e demais condições financeiras da operação, mantidas as demais disposições desta CCB.</w:t>
            </w:r>
          </w:p>
          <w:p w14:paraId="6DDB7531" w14:textId="77777777" w:rsidR="00A319EE" w:rsidRPr="00513B78" w:rsidRDefault="00A319EE" w:rsidP="00C76CF4">
            <w:pPr>
              <w:pStyle w:val="TableParagraph"/>
              <w:spacing w:before="16"/>
              <w:ind w:left="0"/>
              <w:jc w:val="both"/>
              <w:rPr>
                <w:b/>
                <w:color w:val="000000" w:themeColor="text1"/>
                <w:sz w:val="24"/>
                <w:szCs w:val="24"/>
                <w:lang w:val="pt-BR"/>
              </w:rPr>
            </w:pPr>
            <w:r w:rsidRPr="00513B78">
              <w:rPr>
                <w:b/>
                <w:color w:val="000000" w:themeColor="text1"/>
                <w:sz w:val="24"/>
                <w:szCs w:val="24"/>
                <w:lang w:val="pt-BR"/>
              </w:rPr>
              <w:t>22. Disposições Gerais</w:t>
            </w:r>
          </w:p>
          <w:p w14:paraId="172BBA79"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22.1.</w:t>
            </w:r>
            <w:r w:rsidRPr="00513B78">
              <w:rPr>
                <w:bCs/>
                <w:color w:val="000000" w:themeColor="text1"/>
                <w:sz w:val="24"/>
                <w:szCs w:val="24"/>
                <w:lang w:val="pt-BR"/>
              </w:rPr>
              <w:tab/>
              <w:t xml:space="preserve">A eventual tolerância do CREDOR pelo não cumprimento por parte do(a) EMITENTE a qualquer cláusula ou condição estipulada nestas Condições Gerais e/ou na CCB, não implica em alteração ou novação contratual, em presunção de renúncia aos seus direitos e nem o impedirá de exercer, a qualquer momento, as medidas que lhe são asseguradas nestas Condições Gerais, na CCB e na Lei, sendo considerada, a tolerância, ato de mera liberalidade. </w:t>
            </w:r>
          </w:p>
          <w:p w14:paraId="039D71C7"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22.2.</w:t>
            </w:r>
            <w:r w:rsidRPr="00513B78">
              <w:rPr>
                <w:bCs/>
                <w:color w:val="000000" w:themeColor="text1"/>
                <w:sz w:val="24"/>
                <w:szCs w:val="24"/>
                <w:lang w:val="pt-BR"/>
              </w:rPr>
              <w:tab/>
              <w:t xml:space="preserve">Se, por superveniência de normas legais ou regulamentares emanadas pelo Conselho Monetário Nacional, Banco Central do Brasil ou outro órgão, alterarem-se as atuais condições aplicáveis a ativos, passivos, receitas e resultados das Instituições Financeiras às quais se submetem os financiamentos/empréstimos, especialmente na ocorrência de instituição de tributos, contribuições ou empréstimos compulsórios, essas alterações, novos índices, inclusive as alterações nos critérios de sua aplicação serão, após prévia comunicação do CREDOR, estendidas integralmente à operação contratada, arcando o(a) EMITENTE, com todos os custos, ônus e/ou encargos daí decorrentes que lhe forem, tempestivamente, comunicados. </w:t>
            </w:r>
          </w:p>
          <w:p w14:paraId="4A228D26"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22.3.</w:t>
            </w:r>
            <w:r w:rsidRPr="00513B78">
              <w:rPr>
                <w:bCs/>
                <w:color w:val="000000" w:themeColor="text1"/>
                <w:sz w:val="24"/>
                <w:szCs w:val="24"/>
                <w:lang w:val="pt-BR"/>
              </w:rPr>
              <w:tab/>
              <w:t>Em casos de contratação eletrônica, o</w:t>
            </w:r>
            <w:r>
              <w:rPr>
                <w:bCs/>
                <w:color w:val="000000" w:themeColor="text1"/>
                <w:sz w:val="24"/>
                <w:szCs w:val="24"/>
                <w:lang w:val="pt-BR"/>
              </w:rPr>
              <w:t>(a)</w:t>
            </w:r>
            <w:r w:rsidRPr="00513B78">
              <w:rPr>
                <w:bCs/>
                <w:color w:val="000000" w:themeColor="text1"/>
                <w:sz w:val="24"/>
                <w:szCs w:val="24"/>
                <w:lang w:val="pt-BR"/>
              </w:rPr>
              <w:t xml:space="preserve"> EMITENTE admite como válido, inclusive para os fins do artigo 10, §2° da Medida Provisória n° 2.200-2, de 24 de agosto de 2001, outros meios de comprovação de autoria e integridade de </w:t>
            </w:r>
            <w:r w:rsidRPr="00513B78">
              <w:rPr>
                <w:bCs/>
                <w:color w:val="000000" w:themeColor="text1"/>
                <w:sz w:val="24"/>
                <w:szCs w:val="24"/>
                <w:lang w:val="pt-BR"/>
              </w:rPr>
              <w:lastRenderedPageBreak/>
              <w:t>assinatura e das informações capturadas fora dos padrões de certificação digital da ICP – Brasil. Nessa hipótese, a assinatura desta CCB poderá ocorrer por meio eletrônico, dentre os quais, a assinatura capturada por aceite digital será submetida à verificação de compatibilidade com os perfis biométricos do</w:t>
            </w:r>
            <w:r>
              <w:rPr>
                <w:bCs/>
                <w:color w:val="000000" w:themeColor="text1"/>
                <w:sz w:val="24"/>
                <w:szCs w:val="24"/>
                <w:lang w:val="pt-BR"/>
              </w:rPr>
              <w:t>(a)</w:t>
            </w:r>
            <w:r w:rsidRPr="00513B78">
              <w:rPr>
                <w:bCs/>
                <w:color w:val="000000" w:themeColor="text1"/>
                <w:sz w:val="24"/>
                <w:szCs w:val="24"/>
                <w:lang w:val="pt-BR"/>
              </w:rPr>
              <w:t xml:space="preserve"> EMITENTE, previamente capturados e armazenados, que reproduzirão evidência suficiente da livre e espontânea manifestação de vontade do</w:t>
            </w:r>
            <w:r>
              <w:rPr>
                <w:bCs/>
                <w:color w:val="000000" w:themeColor="text1"/>
                <w:sz w:val="24"/>
                <w:szCs w:val="24"/>
                <w:lang w:val="pt-BR"/>
              </w:rPr>
              <w:t>(a)</w:t>
            </w:r>
            <w:r w:rsidRPr="00513B78">
              <w:rPr>
                <w:bCs/>
                <w:color w:val="000000" w:themeColor="text1"/>
                <w:sz w:val="24"/>
                <w:szCs w:val="24"/>
                <w:lang w:val="pt-BR"/>
              </w:rPr>
              <w:t xml:space="preserve"> EMITENTE quanto ao aceite da presente operação, preenchendo, portanto, todos os requisitos legais, e sendo a referida assinatura eletrônica considerada válida e eficaz para todos os fins e efeitos de direito, inclusive perante terceiros, nos termos da legislação aplicável. Neste caso de contratação eletrônica e em quaisquer outros documentos celebrados eletronicamente a partir desta data entre o</w:t>
            </w:r>
            <w:r>
              <w:rPr>
                <w:bCs/>
                <w:color w:val="000000" w:themeColor="text1"/>
                <w:sz w:val="24"/>
                <w:szCs w:val="24"/>
                <w:lang w:val="pt-BR"/>
              </w:rPr>
              <w:t>(a)</w:t>
            </w:r>
            <w:r w:rsidRPr="00513B78">
              <w:rPr>
                <w:bCs/>
                <w:color w:val="000000" w:themeColor="text1"/>
                <w:sz w:val="24"/>
                <w:szCs w:val="24"/>
                <w:lang w:val="pt-BR"/>
              </w:rPr>
              <w:t xml:space="preserve"> EMITENTE e o CREDOR, poderão se utilizar do mesmo meio eletrônico de assinatura, sendo considerados, para todos os efeitos, válidos e exequíveis. O</w:t>
            </w:r>
            <w:r>
              <w:rPr>
                <w:bCs/>
                <w:color w:val="000000" w:themeColor="text1"/>
                <w:sz w:val="24"/>
                <w:szCs w:val="24"/>
                <w:lang w:val="pt-BR"/>
              </w:rPr>
              <w:t>(A)</w:t>
            </w:r>
            <w:r w:rsidRPr="00513B78">
              <w:rPr>
                <w:bCs/>
                <w:color w:val="000000" w:themeColor="text1"/>
                <w:sz w:val="24"/>
                <w:szCs w:val="24"/>
                <w:lang w:val="pt-BR"/>
              </w:rPr>
              <w:t xml:space="preserve"> EMITENTE autoriza o compartilhamento dos dados relativos ao perfil biométrico de sua assinatura eletrônica entre instituições que mantenham relações comerciais com o CREDOR.</w:t>
            </w:r>
          </w:p>
          <w:p w14:paraId="2A8DCAF0"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22.4.</w:t>
            </w:r>
            <w:r w:rsidRPr="00513B78">
              <w:rPr>
                <w:bCs/>
                <w:color w:val="000000" w:themeColor="text1"/>
                <w:sz w:val="24"/>
                <w:szCs w:val="24"/>
                <w:lang w:val="pt-BR"/>
              </w:rPr>
              <w:tab/>
              <w:t>Ao optar pela contratação por meio da plataforma digital do CREDOR, o</w:t>
            </w:r>
            <w:r>
              <w:rPr>
                <w:bCs/>
                <w:color w:val="000000" w:themeColor="text1"/>
                <w:sz w:val="24"/>
                <w:szCs w:val="24"/>
                <w:lang w:val="pt-BR"/>
              </w:rPr>
              <w:t>(a)</w:t>
            </w:r>
            <w:r w:rsidRPr="00513B78">
              <w:rPr>
                <w:bCs/>
                <w:color w:val="000000" w:themeColor="text1"/>
                <w:sz w:val="24"/>
                <w:szCs w:val="24"/>
                <w:lang w:val="pt-BR"/>
              </w:rPr>
              <w:t xml:space="preserve"> EMITENTE autoriza a utilização da sua imagem e/ou voz para comprovação de sua expressa manifestação de vontade nesta CCB e declara-se ciente de que seus dados pessoais, inclusive dados pessoais sensíveis, serão tratados conforme descrito nesta CCB. </w:t>
            </w:r>
          </w:p>
          <w:p w14:paraId="1CAF34C1"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22.5.</w:t>
            </w:r>
            <w:r w:rsidRPr="00513B78">
              <w:rPr>
                <w:bCs/>
                <w:color w:val="000000" w:themeColor="text1"/>
                <w:sz w:val="24"/>
                <w:szCs w:val="24"/>
                <w:lang w:val="pt-BR"/>
              </w:rPr>
              <w:tab/>
              <w:t xml:space="preserve">O(A) EMITENTE está ciente e de acordo com as regras previstas na Política de Privacidade do CREDOR, publicada no endereço eletrônico </w:t>
            </w:r>
            <w:hyperlink r:id="rId10" w:history="1">
              <w:r w:rsidRPr="00513B78">
                <w:rPr>
                  <w:rStyle w:val="Hyperlink"/>
                  <w:bCs/>
                  <w:color w:val="000000" w:themeColor="text1"/>
                  <w:sz w:val="24"/>
                  <w:szCs w:val="24"/>
                  <w:lang w:val="pt-BR"/>
                </w:rPr>
                <w:t>www.bancosemear.com.br</w:t>
              </w:r>
            </w:hyperlink>
            <w:r w:rsidRPr="00513B78">
              <w:rPr>
                <w:bCs/>
                <w:color w:val="000000" w:themeColor="text1"/>
                <w:sz w:val="24"/>
                <w:szCs w:val="24"/>
                <w:lang w:val="pt-BR"/>
              </w:rPr>
              <w:t>, em especial no que tange ao compartilha</w:t>
            </w:r>
            <w:r>
              <w:rPr>
                <w:bCs/>
                <w:color w:val="000000" w:themeColor="text1"/>
                <w:sz w:val="24"/>
                <w:szCs w:val="24"/>
                <w:lang w:val="pt-BR"/>
              </w:rPr>
              <w:t>mento</w:t>
            </w:r>
            <w:r w:rsidRPr="00513B78">
              <w:rPr>
                <w:bCs/>
                <w:color w:val="000000" w:themeColor="text1"/>
                <w:sz w:val="24"/>
                <w:szCs w:val="24"/>
                <w:lang w:val="pt-BR"/>
              </w:rPr>
              <w:t xml:space="preserve"> das informações/dados pessoais, para a finalidade de oferta de produtos e serviços do CREDOR e de seus parceiros. </w:t>
            </w:r>
          </w:p>
          <w:p w14:paraId="0887823E"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22.6.</w:t>
            </w:r>
            <w:r w:rsidRPr="00513B78">
              <w:rPr>
                <w:bCs/>
                <w:color w:val="000000" w:themeColor="text1"/>
                <w:sz w:val="24"/>
                <w:szCs w:val="24"/>
                <w:lang w:val="pt-BR"/>
              </w:rPr>
              <w:tab/>
            </w:r>
            <w:r w:rsidRPr="00513B78">
              <w:rPr>
                <w:bCs/>
                <w:color w:val="000000" w:themeColor="text1"/>
                <w:sz w:val="24"/>
                <w:szCs w:val="24"/>
                <w:u w:val="single"/>
                <w:lang w:val="pt-BR"/>
              </w:rPr>
              <w:t>O(A) EMITENTE consente, de forma expressa, com o registro dos dados e das informações sobre indícios de ocorrências ou de tentativas de fraudes identificadas pelo CREDOR, contemplando, no mínimo (i) a identificação de quem, segundo os indícios disponíveis, teria executado ou tentado executar a fraude, quando aplicável; (</w:t>
            </w:r>
            <w:proofErr w:type="spellStart"/>
            <w:r w:rsidRPr="00513B78">
              <w:rPr>
                <w:bCs/>
                <w:color w:val="000000" w:themeColor="text1"/>
                <w:sz w:val="24"/>
                <w:szCs w:val="24"/>
                <w:u w:val="single"/>
                <w:lang w:val="pt-BR"/>
              </w:rPr>
              <w:t>ii</w:t>
            </w:r>
            <w:proofErr w:type="spellEnd"/>
            <w:r w:rsidRPr="00513B78">
              <w:rPr>
                <w:bCs/>
                <w:color w:val="000000" w:themeColor="text1"/>
                <w:sz w:val="24"/>
                <w:szCs w:val="24"/>
                <w:u w:val="single"/>
                <w:lang w:val="pt-BR"/>
              </w:rPr>
              <w:t>) a descrição dos indícios da ocorrência ou da tentativa de fraude; (</w:t>
            </w:r>
            <w:proofErr w:type="spellStart"/>
            <w:r w:rsidRPr="00513B78">
              <w:rPr>
                <w:bCs/>
                <w:color w:val="000000" w:themeColor="text1"/>
                <w:sz w:val="24"/>
                <w:szCs w:val="24"/>
                <w:u w:val="single"/>
                <w:lang w:val="pt-BR"/>
              </w:rPr>
              <w:t>iii</w:t>
            </w:r>
            <w:proofErr w:type="spellEnd"/>
            <w:r w:rsidRPr="00513B78">
              <w:rPr>
                <w:bCs/>
                <w:color w:val="000000" w:themeColor="text1"/>
                <w:sz w:val="24"/>
                <w:szCs w:val="24"/>
                <w:u w:val="single"/>
                <w:lang w:val="pt-BR"/>
              </w:rPr>
              <w:t>) a identificação da instituição responsável pelo registro dos dados e das informações; e (</w:t>
            </w:r>
            <w:proofErr w:type="spellStart"/>
            <w:r w:rsidRPr="00513B78">
              <w:rPr>
                <w:bCs/>
                <w:color w:val="000000" w:themeColor="text1"/>
                <w:sz w:val="24"/>
                <w:szCs w:val="24"/>
                <w:u w:val="single"/>
                <w:lang w:val="pt-BR"/>
              </w:rPr>
              <w:t>iv</w:t>
            </w:r>
            <w:proofErr w:type="spellEnd"/>
            <w:r w:rsidRPr="00513B78">
              <w:rPr>
                <w:bCs/>
                <w:color w:val="000000" w:themeColor="text1"/>
                <w:sz w:val="24"/>
                <w:szCs w:val="24"/>
                <w:u w:val="single"/>
                <w:lang w:val="pt-BR"/>
              </w:rPr>
              <w:t>) a identificação dos dados da conta destinatária e de seu titular, em caso de transferência ou pagamento de recursos</w:t>
            </w:r>
            <w:r w:rsidRPr="00513B78">
              <w:rPr>
                <w:bCs/>
                <w:color w:val="000000" w:themeColor="text1"/>
                <w:sz w:val="24"/>
                <w:szCs w:val="24"/>
                <w:lang w:val="pt-BR"/>
              </w:rPr>
              <w:t>.</w:t>
            </w:r>
          </w:p>
          <w:p w14:paraId="519C4BDB"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22.6.1.</w:t>
            </w:r>
            <w:r w:rsidRPr="00513B78">
              <w:rPr>
                <w:bCs/>
                <w:color w:val="000000" w:themeColor="text1"/>
                <w:sz w:val="24"/>
                <w:szCs w:val="24"/>
                <w:lang w:val="pt-BR"/>
              </w:rPr>
              <w:tab/>
            </w:r>
            <w:r w:rsidRPr="00513B78">
              <w:rPr>
                <w:bCs/>
                <w:color w:val="000000" w:themeColor="text1"/>
                <w:sz w:val="24"/>
                <w:szCs w:val="24"/>
                <w:u w:val="single"/>
                <w:lang w:val="pt-BR"/>
              </w:rPr>
              <w:t>O registro dos dados e das informações tem como finalidade o tratamento e o compartilhamento de dados e informações sobre indícios de fraude</w:t>
            </w:r>
            <w:r w:rsidRPr="00513B78">
              <w:rPr>
                <w:bCs/>
                <w:color w:val="000000" w:themeColor="text1"/>
                <w:sz w:val="24"/>
                <w:szCs w:val="24"/>
                <w:lang w:val="pt-BR"/>
              </w:rPr>
              <w:t>s.</w:t>
            </w:r>
          </w:p>
          <w:p w14:paraId="7416E766" w14:textId="77777777" w:rsidR="00A319EE" w:rsidRPr="00513B78" w:rsidRDefault="00A319EE" w:rsidP="00C76CF4">
            <w:pPr>
              <w:pStyle w:val="TableParagraph"/>
              <w:spacing w:before="16"/>
              <w:ind w:left="0"/>
              <w:jc w:val="both"/>
              <w:rPr>
                <w:bCs/>
                <w:color w:val="000000" w:themeColor="text1"/>
                <w:sz w:val="24"/>
                <w:szCs w:val="24"/>
                <w:lang w:val="pt-BR"/>
              </w:rPr>
            </w:pPr>
            <w:r w:rsidRPr="00513B78">
              <w:rPr>
                <w:bCs/>
                <w:color w:val="000000" w:themeColor="text1"/>
                <w:sz w:val="24"/>
                <w:szCs w:val="24"/>
                <w:lang w:val="pt-BR"/>
              </w:rPr>
              <w:t>22.7.</w:t>
            </w:r>
            <w:r w:rsidRPr="00513B78">
              <w:rPr>
                <w:bCs/>
                <w:color w:val="000000" w:themeColor="text1"/>
                <w:sz w:val="24"/>
                <w:szCs w:val="24"/>
                <w:lang w:val="pt-BR"/>
              </w:rPr>
              <w:tab/>
              <w:t xml:space="preserve">O(A) EMITENTE declara ter recebido conteúdo de orientação e educação financeira, constante no seguinte link: </w:t>
            </w:r>
            <w:hyperlink r:id="rId11" w:history="1">
              <w:r w:rsidRPr="00513B78">
                <w:rPr>
                  <w:rStyle w:val="Hyperlink"/>
                  <w:bCs/>
                  <w:color w:val="000000" w:themeColor="text1"/>
                  <w:sz w:val="24"/>
                  <w:szCs w:val="24"/>
                  <w:lang w:val="pt-BR"/>
                </w:rPr>
                <w:t>https://plataforma.meubolsoemdia.com.br/</w:t>
              </w:r>
            </w:hyperlink>
            <w:r w:rsidRPr="00513B78">
              <w:rPr>
                <w:bCs/>
                <w:color w:val="000000" w:themeColor="text1"/>
                <w:sz w:val="24"/>
                <w:szCs w:val="24"/>
                <w:lang w:val="pt-BR"/>
              </w:rPr>
              <w:t xml:space="preserve"> </w:t>
            </w:r>
          </w:p>
          <w:p w14:paraId="2DB821E7"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22.8.</w:t>
            </w:r>
            <w:r w:rsidRPr="00513B78">
              <w:rPr>
                <w:bCs/>
                <w:color w:val="000000" w:themeColor="text1"/>
                <w:sz w:val="24"/>
                <w:szCs w:val="24"/>
                <w:lang w:val="pt-BR"/>
              </w:rPr>
              <w:tab/>
              <w:t xml:space="preserve">O(A) EMITENTE está ciente e de acordo com a assinatura da CCB de forma digital/eletrônica, reconhecendo este formato como válido e legítimo para todos os fins de direito. </w:t>
            </w:r>
          </w:p>
          <w:p w14:paraId="0BF9597D"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22.9.</w:t>
            </w:r>
            <w:r w:rsidRPr="00513B78">
              <w:rPr>
                <w:bCs/>
                <w:color w:val="000000" w:themeColor="text1"/>
                <w:sz w:val="24"/>
                <w:szCs w:val="24"/>
                <w:lang w:val="pt-BR"/>
              </w:rPr>
              <w:tab/>
              <w:t>O(A) EMITENTE declara que compreendeu o sentido e o alcance de todas as disposições desta CCB, tendo requerido o crédito conscientemente, após verificada sua condição de pagamento, não implicando excessivo endividamento, nem prejudicando a sua subsistência.</w:t>
            </w:r>
          </w:p>
          <w:p w14:paraId="77EAB738"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22.10.</w:t>
            </w:r>
            <w:r w:rsidRPr="00513B78">
              <w:rPr>
                <w:bCs/>
                <w:color w:val="000000" w:themeColor="text1"/>
                <w:sz w:val="24"/>
                <w:szCs w:val="24"/>
                <w:lang w:val="pt-BR"/>
              </w:rPr>
              <w:tab/>
              <w:t>As partes elegem o foro da Comarca do domicílio do(a) EMITENTE como sendo o competente para dirimir eventuais questões decorrentes da CCB.</w:t>
            </w:r>
          </w:p>
        </w:tc>
      </w:tr>
      <w:tr w:rsidR="00A319EE" w:rsidRPr="00513B78" w14:paraId="018754A5" w14:textId="77777777" w:rsidTr="00C76CF4">
        <w:trPr>
          <w:trHeight w:val="285"/>
        </w:trPr>
        <w:tc>
          <w:tcPr>
            <w:tcW w:w="11614" w:type="dxa"/>
            <w:gridSpan w:val="15"/>
          </w:tcPr>
          <w:p w14:paraId="18A809A9" w14:textId="77777777" w:rsidR="00A319EE" w:rsidRPr="00513B78" w:rsidRDefault="00A319EE" w:rsidP="00C76CF4">
            <w:pPr>
              <w:pStyle w:val="TableParagraph"/>
              <w:spacing w:before="16"/>
              <w:ind w:left="25"/>
              <w:jc w:val="center"/>
              <w:rPr>
                <w:b/>
                <w:color w:val="000000" w:themeColor="text1"/>
                <w:sz w:val="24"/>
                <w:szCs w:val="24"/>
                <w:lang w:val="pt-BR"/>
              </w:rPr>
            </w:pPr>
            <w:r w:rsidRPr="00513B78">
              <w:rPr>
                <w:b/>
                <w:color w:val="000000" w:themeColor="text1"/>
                <w:sz w:val="24"/>
                <w:szCs w:val="24"/>
                <w:lang w:val="pt-BR"/>
              </w:rPr>
              <w:lastRenderedPageBreak/>
              <w:t>Central de Relacionamento</w:t>
            </w:r>
          </w:p>
        </w:tc>
      </w:tr>
      <w:tr w:rsidR="00A319EE" w:rsidRPr="00513B78" w14:paraId="206E6165" w14:textId="77777777" w:rsidTr="00C76CF4">
        <w:trPr>
          <w:trHeight w:val="285"/>
        </w:trPr>
        <w:tc>
          <w:tcPr>
            <w:tcW w:w="7361" w:type="dxa"/>
            <w:gridSpan w:val="13"/>
            <w:tcBorders>
              <w:right w:val="single" w:sz="4" w:space="0" w:color="auto"/>
            </w:tcBorders>
          </w:tcPr>
          <w:p w14:paraId="3FC6E38E"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
                <w:color w:val="000000" w:themeColor="text1"/>
                <w:sz w:val="24"/>
                <w:szCs w:val="24"/>
                <w:lang w:val="pt-BR"/>
              </w:rPr>
              <w:t xml:space="preserve">SAC - Serviço de Atendimento ao Consumidor: </w:t>
            </w:r>
            <w:r w:rsidRPr="00513B78">
              <w:rPr>
                <w:bCs/>
                <w:color w:val="000000" w:themeColor="text1"/>
                <w:sz w:val="24"/>
                <w:szCs w:val="24"/>
                <w:lang w:val="pt-BR"/>
              </w:rPr>
              <w:t xml:space="preserve">0800 702 6700 </w:t>
            </w:r>
          </w:p>
          <w:p w14:paraId="4C149F78"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 xml:space="preserve">Atendimento 24 horas </w:t>
            </w:r>
          </w:p>
        </w:tc>
        <w:tc>
          <w:tcPr>
            <w:tcW w:w="4253" w:type="dxa"/>
            <w:gridSpan w:val="2"/>
            <w:tcBorders>
              <w:left w:val="single" w:sz="4" w:space="0" w:color="auto"/>
            </w:tcBorders>
          </w:tcPr>
          <w:p w14:paraId="4E369E94" w14:textId="77777777" w:rsidR="00A319EE" w:rsidRPr="00513B78" w:rsidRDefault="00A319EE" w:rsidP="00C76CF4">
            <w:pPr>
              <w:pStyle w:val="TableParagraph"/>
              <w:spacing w:before="16"/>
              <w:ind w:left="0"/>
              <w:jc w:val="both"/>
              <w:rPr>
                <w:b/>
                <w:color w:val="000000" w:themeColor="text1"/>
                <w:sz w:val="24"/>
                <w:szCs w:val="24"/>
                <w:lang w:val="pt-BR"/>
              </w:rPr>
            </w:pPr>
            <w:r w:rsidRPr="00513B78">
              <w:rPr>
                <w:b/>
                <w:color w:val="000000" w:themeColor="text1"/>
                <w:sz w:val="24"/>
                <w:szCs w:val="24"/>
                <w:lang w:val="pt-BR"/>
              </w:rPr>
              <w:t xml:space="preserve"> Ouvidoria: </w:t>
            </w:r>
            <w:r w:rsidRPr="00513B78">
              <w:rPr>
                <w:bCs/>
                <w:color w:val="000000" w:themeColor="text1"/>
                <w:sz w:val="24"/>
                <w:szCs w:val="24"/>
                <w:lang w:val="pt-BR"/>
              </w:rPr>
              <w:t>0800 942 7600</w:t>
            </w:r>
          </w:p>
        </w:tc>
      </w:tr>
      <w:tr w:rsidR="00A319EE" w:rsidRPr="00513B78" w14:paraId="6A439E65" w14:textId="77777777" w:rsidTr="00C76CF4">
        <w:trPr>
          <w:trHeight w:val="285"/>
        </w:trPr>
        <w:tc>
          <w:tcPr>
            <w:tcW w:w="11614" w:type="dxa"/>
            <w:gridSpan w:val="15"/>
          </w:tcPr>
          <w:p w14:paraId="459B1A0F" w14:textId="77777777" w:rsidR="00A319EE" w:rsidRPr="00513B78" w:rsidRDefault="00A319EE"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 xml:space="preserve">Endereço Eletrônico: </w:t>
            </w:r>
            <w:hyperlink r:id="rId12" w:history="1">
              <w:r w:rsidRPr="00513B78">
                <w:rPr>
                  <w:rStyle w:val="Hyperlink"/>
                  <w:bCs/>
                  <w:color w:val="000000" w:themeColor="text1"/>
                  <w:sz w:val="24"/>
                  <w:szCs w:val="24"/>
                  <w:lang w:val="pt-BR"/>
                </w:rPr>
                <w:t>www.bancosemear.com.br</w:t>
              </w:r>
            </w:hyperlink>
          </w:p>
        </w:tc>
      </w:tr>
      <w:tr w:rsidR="00A319EE" w:rsidRPr="00513B78" w14:paraId="590C0618" w14:textId="77777777" w:rsidTr="00C76CF4">
        <w:trPr>
          <w:trHeight w:val="285"/>
        </w:trPr>
        <w:tc>
          <w:tcPr>
            <w:tcW w:w="11614" w:type="dxa"/>
            <w:gridSpan w:val="15"/>
          </w:tcPr>
          <w:p w14:paraId="3F206694" w14:textId="77777777" w:rsidR="00A319EE" w:rsidRPr="00513B78" w:rsidRDefault="00A319EE" w:rsidP="00C76CF4">
            <w:pPr>
              <w:pStyle w:val="TableParagraph"/>
              <w:spacing w:before="16"/>
              <w:ind w:left="25"/>
              <w:jc w:val="both"/>
              <w:rPr>
                <w:bCs/>
                <w:color w:val="000000" w:themeColor="text1"/>
                <w:sz w:val="24"/>
                <w:szCs w:val="24"/>
                <w:lang w:val="pt-BR"/>
              </w:rPr>
            </w:pPr>
            <w:r w:rsidRPr="00513B78">
              <w:rPr>
                <w:b/>
                <w:color w:val="000000" w:themeColor="text1"/>
                <w:sz w:val="24"/>
                <w:szCs w:val="24"/>
                <w:lang w:val="pt-BR"/>
              </w:rPr>
              <w:t>E-mail:</w:t>
            </w:r>
            <w:r w:rsidRPr="00513B78">
              <w:rPr>
                <w:bCs/>
                <w:color w:val="000000" w:themeColor="text1"/>
                <w:sz w:val="24"/>
                <w:szCs w:val="24"/>
                <w:lang w:val="pt-BR"/>
              </w:rPr>
              <w:t xml:space="preserve"> </w:t>
            </w:r>
            <w:hyperlink r:id="rId13" w:history="1">
              <w:r w:rsidRPr="00513B78">
                <w:rPr>
                  <w:rStyle w:val="Hyperlink"/>
                  <w:bCs/>
                  <w:color w:val="000000" w:themeColor="text1"/>
                  <w:sz w:val="24"/>
                  <w:szCs w:val="24"/>
                  <w:lang w:val="pt-BR"/>
                </w:rPr>
                <w:t>atendimento@bancosemear.com.br</w:t>
              </w:r>
            </w:hyperlink>
            <w:r w:rsidRPr="00513B78">
              <w:rPr>
                <w:bCs/>
                <w:color w:val="000000" w:themeColor="text1"/>
                <w:sz w:val="24"/>
                <w:szCs w:val="24"/>
                <w:lang w:val="pt-BR"/>
              </w:rPr>
              <w:t xml:space="preserve"> </w:t>
            </w:r>
          </w:p>
        </w:tc>
      </w:tr>
      <w:tr w:rsidR="00A319EE" w:rsidRPr="00091566" w14:paraId="26FA5335" w14:textId="77777777" w:rsidTr="00C76CF4">
        <w:trPr>
          <w:trHeight w:val="285"/>
        </w:trPr>
        <w:tc>
          <w:tcPr>
            <w:tcW w:w="11614" w:type="dxa"/>
            <w:gridSpan w:val="15"/>
          </w:tcPr>
          <w:p w14:paraId="3D52A7C0" w14:textId="77777777" w:rsidR="00A319EE" w:rsidRPr="00692306" w:rsidRDefault="00A319EE" w:rsidP="00C76CF4">
            <w:pPr>
              <w:pStyle w:val="TableParagraph"/>
              <w:spacing w:before="16"/>
              <w:ind w:left="25"/>
              <w:jc w:val="both"/>
              <w:rPr>
                <w:bCs/>
                <w:color w:val="000000" w:themeColor="text1"/>
                <w:sz w:val="24"/>
                <w:szCs w:val="24"/>
                <w:lang w:val="it-IT"/>
              </w:rPr>
            </w:pPr>
            <w:r w:rsidRPr="00692306">
              <w:rPr>
                <w:b/>
                <w:color w:val="000000" w:themeColor="text1"/>
                <w:sz w:val="24"/>
                <w:szCs w:val="24"/>
                <w:lang w:val="it-IT"/>
              </w:rPr>
              <w:t>Fale Conosco:</w:t>
            </w:r>
            <w:r w:rsidRPr="00692306">
              <w:rPr>
                <w:bCs/>
                <w:color w:val="000000" w:themeColor="text1"/>
                <w:sz w:val="24"/>
                <w:szCs w:val="24"/>
                <w:lang w:val="it-IT"/>
              </w:rPr>
              <w:t xml:space="preserve"> </w:t>
            </w:r>
            <w:hyperlink r:id="rId14" w:history="1">
              <w:r w:rsidRPr="00692306">
                <w:rPr>
                  <w:rStyle w:val="Hyperlink"/>
                  <w:bCs/>
                  <w:color w:val="000000" w:themeColor="text1"/>
                  <w:sz w:val="24"/>
                  <w:szCs w:val="24"/>
                  <w:lang w:val="it-IT"/>
                </w:rPr>
                <w:t>www.bancosemear.com.br/contato/fale-conosco</w:t>
              </w:r>
            </w:hyperlink>
            <w:r w:rsidRPr="00692306">
              <w:rPr>
                <w:bCs/>
                <w:color w:val="000000" w:themeColor="text1"/>
                <w:sz w:val="24"/>
                <w:szCs w:val="24"/>
                <w:lang w:val="it-IT"/>
              </w:rPr>
              <w:t xml:space="preserve"> </w:t>
            </w:r>
          </w:p>
        </w:tc>
      </w:tr>
    </w:tbl>
    <w:p w14:paraId="6C56E5A7" w14:textId="77777777" w:rsidR="00A319EE" w:rsidRDefault="00A319EE" w:rsidP="00A319EE">
      <w:pPr>
        <w:rPr>
          <w:color w:val="000000" w:themeColor="text1"/>
          <w:spacing w:val="-4"/>
          <w:sz w:val="24"/>
          <w:szCs w:val="24"/>
          <w:lang w:val="pt-BR"/>
        </w:rPr>
      </w:pPr>
      <w:r w:rsidRPr="00091566">
        <w:rPr>
          <w:color w:val="000000" w:themeColor="text1"/>
          <w:sz w:val="24"/>
          <w:szCs w:val="24"/>
          <w:lang w:val="pt-BR"/>
        </w:rPr>
        <w:br w:type="textWrapping" w:clear="all"/>
      </w:r>
      <w:r w:rsidRPr="00513B78">
        <w:rPr>
          <w:color w:val="000000" w:themeColor="text1"/>
          <w:sz w:val="24"/>
          <w:szCs w:val="24"/>
          <w:lang w:val="pt-BR"/>
        </w:rPr>
        <w:t>Local</w:t>
      </w:r>
      <w:r w:rsidRPr="00513B78">
        <w:rPr>
          <w:color w:val="000000" w:themeColor="text1"/>
          <w:spacing w:val="16"/>
          <w:sz w:val="24"/>
          <w:szCs w:val="24"/>
          <w:lang w:val="pt-BR"/>
        </w:rPr>
        <w:t xml:space="preserve"> </w:t>
      </w:r>
      <w:r w:rsidRPr="00513B78">
        <w:rPr>
          <w:color w:val="000000" w:themeColor="text1"/>
          <w:sz w:val="24"/>
          <w:szCs w:val="24"/>
          <w:lang w:val="pt-BR"/>
        </w:rPr>
        <w:t>e</w:t>
      </w:r>
      <w:r w:rsidRPr="00513B78">
        <w:rPr>
          <w:color w:val="000000" w:themeColor="text1"/>
          <w:spacing w:val="17"/>
          <w:sz w:val="24"/>
          <w:szCs w:val="24"/>
          <w:lang w:val="pt-BR"/>
        </w:rPr>
        <w:t xml:space="preserve"> </w:t>
      </w:r>
      <w:r w:rsidRPr="00513B78">
        <w:rPr>
          <w:color w:val="000000" w:themeColor="text1"/>
          <w:sz w:val="24"/>
          <w:szCs w:val="24"/>
          <w:lang w:val="pt-BR"/>
        </w:rPr>
        <w:t>Data:</w:t>
      </w:r>
      <w:r w:rsidRPr="00513B78">
        <w:rPr>
          <w:color w:val="000000" w:themeColor="text1"/>
          <w:spacing w:val="21"/>
          <w:sz w:val="24"/>
          <w:szCs w:val="24"/>
          <w:lang w:val="pt-BR"/>
        </w:rPr>
        <w:t xml:space="preserve"> </w:t>
      </w:r>
      <w:r w:rsidRPr="00513B78">
        <w:rPr>
          <w:color w:val="000000" w:themeColor="text1"/>
          <w:sz w:val="24"/>
          <w:szCs w:val="24"/>
          <w:lang w:val="pt-BR"/>
        </w:rPr>
        <w:fldChar w:fldCharType="begin">
          <w:ffData>
            <w:name w:val="Texto30"/>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w:t>
      </w:r>
      <w:r w:rsidRPr="00513B78">
        <w:rPr>
          <w:color w:val="000000" w:themeColor="text1"/>
          <w:spacing w:val="16"/>
          <w:sz w:val="24"/>
          <w:szCs w:val="24"/>
          <w:lang w:val="pt-BR"/>
        </w:rPr>
        <w:t xml:space="preserve"> </w:t>
      </w:r>
      <w:r w:rsidRPr="00513B78">
        <w:rPr>
          <w:color w:val="000000" w:themeColor="text1"/>
          <w:sz w:val="24"/>
          <w:szCs w:val="24"/>
          <w:lang w:val="pt-BR"/>
        </w:rPr>
        <w:fldChar w:fldCharType="begin">
          <w:ffData>
            <w:name w:val="Texto31"/>
            <w:enabled/>
            <w:calcOnExit w:val="0"/>
            <w:textInput>
              <w:default w:val="dia"/>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dia</w:t>
      </w:r>
      <w:r w:rsidRPr="00513B78">
        <w:rPr>
          <w:color w:val="000000" w:themeColor="text1"/>
          <w:sz w:val="24"/>
          <w:szCs w:val="24"/>
          <w:lang w:val="pt-BR"/>
        </w:rPr>
        <w:fldChar w:fldCharType="end"/>
      </w:r>
      <w:r w:rsidRPr="00513B78">
        <w:rPr>
          <w:color w:val="000000" w:themeColor="text1"/>
          <w:sz w:val="24"/>
          <w:szCs w:val="24"/>
          <w:lang w:val="pt-BR"/>
        </w:rPr>
        <w:t xml:space="preserve"> de</w:t>
      </w:r>
      <w:r w:rsidRPr="00513B78">
        <w:rPr>
          <w:color w:val="000000" w:themeColor="text1"/>
          <w:spacing w:val="16"/>
          <w:sz w:val="24"/>
          <w:szCs w:val="24"/>
          <w:lang w:val="pt-BR"/>
        </w:rPr>
        <w:t xml:space="preserve"> </w:t>
      </w:r>
      <w:r w:rsidRPr="00513B78">
        <w:rPr>
          <w:color w:val="000000" w:themeColor="text1"/>
          <w:sz w:val="24"/>
          <w:szCs w:val="24"/>
          <w:lang w:val="pt-BR"/>
        </w:rPr>
        <w:fldChar w:fldCharType="begin">
          <w:ffData>
            <w:name w:val="Texto32"/>
            <w:enabled/>
            <w:calcOnExit w:val="0"/>
            <w:textInput>
              <w:default w:val="mês"/>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mês</w:t>
      </w:r>
      <w:r w:rsidRPr="00513B78">
        <w:rPr>
          <w:color w:val="000000" w:themeColor="text1"/>
          <w:sz w:val="24"/>
          <w:szCs w:val="24"/>
          <w:lang w:val="pt-BR"/>
        </w:rPr>
        <w:fldChar w:fldCharType="end"/>
      </w:r>
      <w:r w:rsidRPr="00513B78">
        <w:rPr>
          <w:color w:val="000000" w:themeColor="text1"/>
          <w:spacing w:val="17"/>
          <w:sz w:val="24"/>
          <w:szCs w:val="24"/>
          <w:lang w:val="pt-BR"/>
        </w:rPr>
        <w:t xml:space="preserve"> </w:t>
      </w:r>
      <w:r w:rsidRPr="00513B78">
        <w:rPr>
          <w:color w:val="000000" w:themeColor="text1"/>
          <w:sz w:val="24"/>
          <w:szCs w:val="24"/>
          <w:lang w:val="pt-BR"/>
        </w:rPr>
        <w:t xml:space="preserve">de </w:t>
      </w:r>
      <w:r w:rsidRPr="00513B78">
        <w:rPr>
          <w:color w:val="000000" w:themeColor="text1"/>
          <w:spacing w:val="-4"/>
          <w:sz w:val="24"/>
          <w:szCs w:val="24"/>
          <w:lang w:val="pt-BR"/>
        </w:rPr>
        <w:t>20</w:t>
      </w:r>
      <w:r w:rsidRPr="00513B78">
        <w:rPr>
          <w:color w:val="000000" w:themeColor="text1"/>
          <w:spacing w:val="-4"/>
          <w:sz w:val="24"/>
          <w:szCs w:val="24"/>
          <w:lang w:val="pt-BR"/>
        </w:rPr>
        <w:fldChar w:fldCharType="begin">
          <w:ffData>
            <w:name w:val="Texto33"/>
            <w:enabled/>
            <w:calcOnExit w:val="0"/>
            <w:textInput/>
          </w:ffData>
        </w:fldChar>
      </w:r>
      <w:r w:rsidRPr="00513B78">
        <w:rPr>
          <w:color w:val="000000" w:themeColor="text1"/>
          <w:spacing w:val="-4"/>
          <w:sz w:val="24"/>
          <w:szCs w:val="24"/>
          <w:lang w:val="pt-BR"/>
        </w:rPr>
        <w:instrText xml:space="preserve"> FORMTEXT </w:instrText>
      </w:r>
      <w:r w:rsidRPr="00513B78">
        <w:rPr>
          <w:color w:val="000000" w:themeColor="text1"/>
          <w:spacing w:val="-4"/>
          <w:sz w:val="24"/>
          <w:szCs w:val="24"/>
          <w:lang w:val="pt-BR"/>
        </w:rPr>
      </w:r>
      <w:r w:rsidRPr="00513B78">
        <w:rPr>
          <w:color w:val="000000" w:themeColor="text1"/>
          <w:spacing w:val="-4"/>
          <w:sz w:val="24"/>
          <w:szCs w:val="24"/>
          <w:lang w:val="pt-BR"/>
        </w:rPr>
        <w:fldChar w:fldCharType="separate"/>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fldChar w:fldCharType="end"/>
      </w:r>
    </w:p>
    <w:p w14:paraId="5CB529DB" w14:textId="77777777" w:rsidR="00A319EE" w:rsidRDefault="00A319EE" w:rsidP="00A319EE">
      <w:pPr>
        <w:rPr>
          <w:color w:val="000000" w:themeColor="text1"/>
          <w:spacing w:val="-4"/>
          <w:sz w:val="24"/>
          <w:szCs w:val="24"/>
          <w:lang w:val="pt-BR"/>
        </w:rPr>
      </w:pPr>
    </w:p>
    <w:p w14:paraId="2D13AFDE" w14:textId="77777777" w:rsidR="00A319EE" w:rsidRDefault="00A319EE" w:rsidP="00A319EE">
      <w:pPr>
        <w:rPr>
          <w:color w:val="000000" w:themeColor="text1"/>
          <w:spacing w:val="-4"/>
          <w:sz w:val="24"/>
          <w:szCs w:val="24"/>
          <w:lang w:val="pt-BR"/>
        </w:rPr>
      </w:pPr>
    </w:p>
    <w:p w14:paraId="11282B7F" w14:textId="77777777" w:rsidR="006F30DD" w:rsidRPr="007E5878" w:rsidRDefault="006F30DD">
      <w:pPr>
        <w:rPr>
          <w:lang w:val="pt-BR"/>
        </w:rPr>
      </w:pPr>
    </w:p>
    <w:p w14:paraId="63738227" w14:textId="77777777" w:rsidR="006F30DD" w:rsidRDefault="006F30DD"/>
    <w:p w14:paraId="150B1694" w14:textId="77777777" w:rsidR="006F30DD" w:rsidRDefault="006F30DD"/>
    <w:p w14:paraId="02C28CF8" w14:textId="77777777" w:rsidR="0045793E" w:rsidRDefault="0045793E"/>
    <w:p w14:paraId="4517354E" w14:textId="77777777" w:rsidR="0045793E" w:rsidRDefault="0045793E"/>
    <w:p w14:paraId="037FF2C6" w14:textId="77777777" w:rsidR="0045793E" w:rsidRDefault="0045793E"/>
    <w:p w14:paraId="5AC7A645" w14:textId="77777777" w:rsidR="0072478A" w:rsidRDefault="0072478A">
      <w:pPr>
        <w:sectPr w:rsidR="0072478A" w:rsidSect="00FF670E">
          <w:headerReference w:type="default" r:id="rId15"/>
          <w:footerReference w:type="default" r:id="rId16"/>
          <w:pgSz w:w="11906" w:h="16838"/>
          <w:pgMar w:top="992" w:right="284" w:bottom="567" w:left="284" w:header="708" w:footer="708" w:gutter="0"/>
          <w:pgNumType w:start="1"/>
          <w:cols w:space="708"/>
          <w:docGrid w:linePitch="360"/>
        </w:sectPr>
      </w:pPr>
    </w:p>
    <w:p w14:paraId="0752459A" w14:textId="77777777" w:rsidR="0045793E" w:rsidRDefault="0045793E"/>
    <w:p w14:paraId="3FE18561" w14:textId="77777777" w:rsidR="0045793E" w:rsidRDefault="0045793E"/>
    <w:tbl>
      <w:tblPr>
        <w:tblStyle w:val="TableNormal1"/>
        <w:tblpPr w:leftFromText="141" w:rightFromText="141" w:vertAnchor="text" w:tblpX="-152" w:tblpY="1"/>
        <w:tblOverlap w:val="never"/>
        <w:tblW w:w="116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28" w:type="dxa"/>
          <w:right w:w="28" w:type="dxa"/>
        </w:tblCellMar>
        <w:tblLook w:val="01E0" w:firstRow="1" w:lastRow="1" w:firstColumn="1" w:lastColumn="1" w:noHBand="0" w:noVBand="0"/>
      </w:tblPr>
      <w:tblGrid>
        <w:gridCol w:w="2117"/>
        <w:gridCol w:w="850"/>
        <w:gridCol w:w="561"/>
        <w:gridCol w:w="6"/>
        <w:gridCol w:w="142"/>
        <w:gridCol w:w="1276"/>
        <w:gridCol w:w="298"/>
        <w:gridCol w:w="269"/>
        <w:gridCol w:w="266"/>
        <w:gridCol w:w="6"/>
        <w:gridCol w:w="153"/>
        <w:gridCol w:w="316"/>
        <w:gridCol w:w="1101"/>
        <w:gridCol w:w="1701"/>
        <w:gridCol w:w="2552"/>
      </w:tblGrid>
      <w:tr w:rsidR="00BB1674" w:rsidRPr="00513B78" w14:paraId="65CA4EDC" w14:textId="77777777" w:rsidTr="00C76CF4">
        <w:trPr>
          <w:trHeight w:val="302"/>
        </w:trPr>
        <w:tc>
          <w:tcPr>
            <w:tcW w:w="5785" w:type="dxa"/>
            <w:gridSpan w:val="9"/>
          </w:tcPr>
          <w:p w14:paraId="0AB007F5" w14:textId="77777777" w:rsidR="00BB1674" w:rsidRPr="00513B78" w:rsidRDefault="00BB1674" w:rsidP="00C76CF4">
            <w:pPr>
              <w:pStyle w:val="TableParagraph"/>
              <w:ind w:left="4"/>
              <w:rPr>
                <w:color w:val="000000" w:themeColor="text1"/>
                <w:sz w:val="24"/>
                <w:szCs w:val="24"/>
                <w:lang w:val="pt-BR"/>
              </w:rPr>
            </w:pPr>
            <w:r>
              <w:rPr>
                <w:b/>
                <w:color w:val="000000" w:themeColor="text1"/>
                <w:spacing w:val="-2"/>
                <w:sz w:val="24"/>
                <w:szCs w:val="24"/>
                <w:lang w:val="pt-BR"/>
              </w:rPr>
              <w:fldChar w:fldCharType="begin">
                <w:ffData>
                  <w:name w:val="Selecionar2"/>
                  <w:enabled/>
                  <w:calcOnExit w:val="0"/>
                  <w:checkBox>
                    <w:sizeAuto/>
                    <w:default w:val="1"/>
                  </w:checkBox>
                </w:ffData>
              </w:fldChar>
            </w:r>
            <w:bookmarkStart w:id="1" w:name="Selecionar2"/>
            <w:r>
              <w:rPr>
                <w:b/>
                <w:color w:val="000000" w:themeColor="text1"/>
                <w:spacing w:val="-2"/>
                <w:sz w:val="24"/>
                <w:szCs w:val="24"/>
                <w:lang w:val="pt-BR"/>
              </w:rPr>
              <w:instrText xml:space="preserve"> FORMCHECKBOX </w:instrText>
            </w:r>
            <w:r>
              <w:rPr>
                <w:b/>
                <w:color w:val="000000" w:themeColor="text1"/>
                <w:spacing w:val="-2"/>
                <w:sz w:val="24"/>
                <w:szCs w:val="24"/>
                <w:lang w:val="pt-BR"/>
              </w:rPr>
            </w:r>
            <w:r>
              <w:rPr>
                <w:b/>
                <w:color w:val="000000" w:themeColor="text1"/>
                <w:spacing w:val="-2"/>
                <w:sz w:val="24"/>
                <w:szCs w:val="24"/>
                <w:lang w:val="pt-BR"/>
              </w:rPr>
              <w:fldChar w:fldCharType="separate"/>
            </w:r>
            <w:r>
              <w:rPr>
                <w:b/>
                <w:color w:val="000000" w:themeColor="text1"/>
                <w:spacing w:val="-2"/>
                <w:sz w:val="24"/>
                <w:szCs w:val="24"/>
                <w:lang w:val="pt-BR"/>
              </w:rPr>
              <w:fldChar w:fldCharType="end"/>
            </w:r>
            <w:bookmarkEnd w:id="1"/>
            <w:r w:rsidRPr="00513B78">
              <w:rPr>
                <w:b/>
                <w:color w:val="000000" w:themeColor="text1"/>
                <w:spacing w:val="-2"/>
                <w:sz w:val="24"/>
                <w:szCs w:val="24"/>
                <w:lang w:val="pt-BR"/>
              </w:rPr>
              <w:t xml:space="preserve"> VIA CREDOR – NEGOCIÁVEL </w:t>
            </w:r>
          </w:p>
        </w:tc>
        <w:tc>
          <w:tcPr>
            <w:tcW w:w="5829" w:type="dxa"/>
            <w:gridSpan w:val="6"/>
          </w:tcPr>
          <w:p w14:paraId="1E2E0032" w14:textId="77777777" w:rsidR="00BB1674" w:rsidRPr="00513B78" w:rsidRDefault="00BB1674" w:rsidP="00C76CF4">
            <w:pPr>
              <w:pStyle w:val="TableParagraph"/>
              <w:ind w:left="4"/>
              <w:rPr>
                <w:color w:val="000000" w:themeColor="text1"/>
                <w:sz w:val="24"/>
                <w:szCs w:val="24"/>
                <w:lang w:val="pt-BR"/>
              </w:rPr>
            </w:pPr>
            <w:r w:rsidRPr="00513B78">
              <w:rPr>
                <w:b/>
                <w:color w:val="000000" w:themeColor="text1"/>
                <w:spacing w:val="-2"/>
                <w:sz w:val="24"/>
                <w:szCs w:val="24"/>
                <w:lang w:val="pt-BR"/>
              </w:rPr>
              <w:fldChar w:fldCharType="begin">
                <w:ffData>
                  <w:name w:val="Selecionar3"/>
                  <w:enabled/>
                  <w:calcOnExit w:val="0"/>
                  <w:checkBox>
                    <w:sizeAuto/>
                    <w:default w:val="0"/>
                  </w:checkBox>
                </w:ffData>
              </w:fldChar>
            </w:r>
            <w:r w:rsidRPr="00513B78">
              <w:rPr>
                <w:b/>
                <w:color w:val="000000" w:themeColor="text1"/>
                <w:spacing w:val="-2"/>
                <w:sz w:val="24"/>
                <w:szCs w:val="24"/>
                <w:lang w:val="pt-BR"/>
              </w:rPr>
              <w:instrText xml:space="preserve"> FORMCHECKBOX </w:instrText>
            </w:r>
            <w:r w:rsidRPr="00513B78">
              <w:rPr>
                <w:b/>
                <w:color w:val="000000" w:themeColor="text1"/>
                <w:spacing w:val="-2"/>
                <w:sz w:val="24"/>
                <w:szCs w:val="24"/>
                <w:lang w:val="pt-BR"/>
              </w:rPr>
            </w:r>
            <w:r w:rsidRPr="00513B78">
              <w:rPr>
                <w:b/>
                <w:color w:val="000000" w:themeColor="text1"/>
                <w:spacing w:val="-2"/>
                <w:sz w:val="24"/>
                <w:szCs w:val="24"/>
                <w:lang w:val="pt-BR"/>
              </w:rPr>
              <w:fldChar w:fldCharType="separate"/>
            </w:r>
            <w:r w:rsidRPr="00513B78">
              <w:rPr>
                <w:b/>
                <w:color w:val="000000" w:themeColor="text1"/>
                <w:spacing w:val="-2"/>
                <w:sz w:val="24"/>
                <w:szCs w:val="24"/>
                <w:lang w:val="pt-BR"/>
              </w:rPr>
              <w:fldChar w:fldCharType="end"/>
            </w:r>
            <w:r w:rsidRPr="00513B78">
              <w:rPr>
                <w:b/>
                <w:color w:val="000000" w:themeColor="text1"/>
                <w:spacing w:val="-2"/>
                <w:sz w:val="24"/>
                <w:szCs w:val="24"/>
                <w:lang w:val="pt-BR"/>
              </w:rPr>
              <w:t xml:space="preserve"> VIA EMITENTE – NÃO NEG</w:t>
            </w:r>
            <w:r>
              <w:rPr>
                <w:b/>
                <w:color w:val="000000" w:themeColor="text1"/>
                <w:spacing w:val="-2"/>
                <w:sz w:val="24"/>
                <w:szCs w:val="24"/>
                <w:lang w:val="pt-BR"/>
              </w:rPr>
              <w:t>O</w:t>
            </w:r>
            <w:r w:rsidRPr="00513B78">
              <w:rPr>
                <w:b/>
                <w:color w:val="000000" w:themeColor="text1"/>
                <w:spacing w:val="-2"/>
                <w:sz w:val="24"/>
                <w:szCs w:val="24"/>
                <w:lang w:val="pt-BR"/>
              </w:rPr>
              <w:t>CIÁVEL</w:t>
            </w:r>
          </w:p>
        </w:tc>
      </w:tr>
      <w:tr w:rsidR="00BB1674" w:rsidRPr="00513B78" w14:paraId="44DCEC00" w14:textId="77777777" w:rsidTr="00C76CF4">
        <w:trPr>
          <w:trHeight w:val="302"/>
        </w:trPr>
        <w:tc>
          <w:tcPr>
            <w:tcW w:w="11614" w:type="dxa"/>
            <w:gridSpan w:val="15"/>
          </w:tcPr>
          <w:p w14:paraId="1D403FD1" w14:textId="77777777" w:rsidR="00BB1674" w:rsidRPr="00513B78" w:rsidRDefault="00BB1674" w:rsidP="00C76CF4">
            <w:pPr>
              <w:pStyle w:val="TableParagraph"/>
              <w:ind w:left="4"/>
              <w:rPr>
                <w:color w:val="000000" w:themeColor="text1"/>
                <w:sz w:val="24"/>
                <w:szCs w:val="24"/>
                <w:lang w:val="pt-BR"/>
              </w:rPr>
            </w:pPr>
            <w:r w:rsidRPr="00513B78">
              <w:rPr>
                <w:color w:val="000000" w:themeColor="text1"/>
                <w:sz w:val="24"/>
                <w:szCs w:val="24"/>
                <w:lang w:val="pt-BR"/>
              </w:rPr>
              <w:t>Cédula de Crédito Bancário nº:</w:t>
            </w:r>
            <w:r w:rsidRPr="00513B78">
              <w:rPr>
                <w:color w:val="000000" w:themeColor="text1"/>
                <w:spacing w:val="16"/>
                <w:sz w:val="24"/>
                <w:szCs w:val="24"/>
                <w:lang w:val="pt-BR"/>
              </w:rPr>
              <w:t xml:space="preserve"> </w:t>
            </w:r>
            <w:r w:rsidRPr="00513B78">
              <w:rPr>
                <w:color w:val="000000" w:themeColor="text1"/>
                <w:spacing w:val="-4"/>
                <w:sz w:val="24"/>
                <w:szCs w:val="24"/>
                <w:lang w:val="pt-BR"/>
              </w:rPr>
              <w:fldChar w:fldCharType="begin">
                <w:ffData>
                  <w:name w:val="Texto1"/>
                  <w:enabled/>
                  <w:calcOnExit w:val="0"/>
                  <w:textInput/>
                </w:ffData>
              </w:fldChar>
            </w:r>
            <w:bookmarkStart w:id="2" w:name="Texto1"/>
            <w:r w:rsidRPr="00513B78">
              <w:rPr>
                <w:color w:val="000000" w:themeColor="text1"/>
                <w:spacing w:val="-4"/>
                <w:sz w:val="24"/>
                <w:szCs w:val="24"/>
                <w:lang w:val="pt-BR"/>
              </w:rPr>
              <w:instrText xml:space="preserve"> FORMTEXT </w:instrText>
            </w:r>
            <w:r w:rsidRPr="00513B78">
              <w:rPr>
                <w:color w:val="000000" w:themeColor="text1"/>
                <w:spacing w:val="-4"/>
                <w:sz w:val="24"/>
                <w:szCs w:val="24"/>
                <w:lang w:val="pt-BR"/>
              </w:rPr>
            </w:r>
            <w:r w:rsidRPr="00513B78">
              <w:rPr>
                <w:color w:val="000000" w:themeColor="text1"/>
                <w:spacing w:val="-4"/>
                <w:sz w:val="24"/>
                <w:szCs w:val="24"/>
                <w:lang w:val="pt-BR"/>
              </w:rPr>
              <w:fldChar w:fldCharType="separate"/>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fldChar w:fldCharType="end"/>
            </w:r>
            <w:bookmarkEnd w:id="2"/>
          </w:p>
        </w:tc>
      </w:tr>
      <w:tr w:rsidR="00BB1674" w:rsidRPr="00513B78" w14:paraId="08B94BDF" w14:textId="77777777" w:rsidTr="00C76CF4">
        <w:trPr>
          <w:trHeight w:val="302"/>
        </w:trPr>
        <w:tc>
          <w:tcPr>
            <w:tcW w:w="3528" w:type="dxa"/>
            <w:gridSpan w:val="3"/>
          </w:tcPr>
          <w:p w14:paraId="6A5682E1" w14:textId="77777777" w:rsidR="00BB1674" w:rsidRPr="00513B78" w:rsidRDefault="00BB1674" w:rsidP="00C76CF4">
            <w:pPr>
              <w:pStyle w:val="TableParagraph"/>
              <w:ind w:left="4"/>
              <w:rPr>
                <w:color w:val="000000" w:themeColor="text1"/>
                <w:sz w:val="24"/>
                <w:szCs w:val="24"/>
                <w:lang w:val="pt-BR"/>
              </w:rPr>
            </w:pPr>
            <w:r w:rsidRPr="00513B78">
              <w:rPr>
                <w:color w:val="000000" w:themeColor="text1"/>
                <w:sz w:val="24"/>
                <w:szCs w:val="24"/>
                <w:lang w:val="pt-BR"/>
              </w:rPr>
              <w:t>Tipo de Operação:</w:t>
            </w:r>
          </w:p>
        </w:tc>
        <w:tc>
          <w:tcPr>
            <w:tcW w:w="1991" w:type="dxa"/>
            <w:gridSpan w:val="5"/>
          </w:tcPr>
          <w:p w14:paraId="13E7EB80" w14:textId="77777777" w:rsidR="00BB1674" w:rsidRPr="00513B78" w:rsidRDefault="00BB1674" w:rsidP="00C76CF4">
            <w:pPr>
              <w:pStyle w:val="TableParagraph"/>
              <w:ind w:left="4"/>
              <w:rPr>
                <w:color w:val="000000" w:themeColor="text1"/>
                <w:sz w:val="24"/>
                <w:szCs w:val="24"/>
                <w:lang w:val="pt-BR"/>
              </w:rPr>
            </w:pP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r w:rsidRPr="00513B78">
              <w:rPr>
                <w:color w:val="000000" w:themeColor="text1"/>
                <w:sz w:val="24"/>
                <w:szCs w:val="24"/>
                <w:lang w:val="pt-BR"/>
              </w:rPr>
              <w:t xml:space="preserve"> Novo</w:t>
            </w:r>
          </w:p>
        </w:tc>
        <w:tc>
          <w:tcPr>
            <w:tcW w:w="3543" w:type="dxa"/>
            <w:gridSpan w:val="6"/>
          </w:tcPr>
          <w:p w14:paraId="43424758" w14:textId="77777777" w:rsidR="00BB1674" w:rsidRPr="00513B78" w:rsidRDefault="00BB1674" w:rsidP="00C76CF4">
            <w:pPr>
              <w:pStyle w:val="TableParagraph"/>
              <w:ind w:left="4"/>
              <w:rPr>
                <w:color w:val="000000" w:themeColor="text1"/>
                <w:sz w:val="24"/>
                <w:szCs w:val="24"/>
                <w:lang w:val="pt-BR"/>
              </w:rPr>
            </w:pP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r w:rsidRPr="00513B78">
              <w:rPr>
                <w:color w:val="000000" w:themeColor="text1"/>
                <w:sz w:val="24"/>
                <w:szCs w:val="24"/>
                <w:lang w:val="pt-BR"/>
              </w:rPr>
              <w:t xml:space="preserve"> Portabilidade</w:t>
            </w:r>
          </w:p>
        </w:tc>
        <w:tc>
          <w:tcPr>
            <w:tcW w:w="2552" w:type="dxa"/>
          </w:tcPr>
          <w:p w14:paraId="60B7DD7F" w14:textId="77777777" w:rsidR="00BB1674" w:rsidRPr="00513B78" w:rsidRDefault="00BB1674" w:rsidP="00C76CF4">
            <w:pPr>
              <w:pStyle w:val="TableParagraph"/>
              <w:ind w:left="4"/>
              <w:rPr>
                <w:color w:val="000000" w:themeColor="text1"/>
                <w:sz w:val="24"/>
                <w:szCs w:val="24"/>
                <w:lang w:val="pt-BR"/>
              </w:rPr>
            </w:pP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r w:rsidRPr="00513B78">
              <w:rPr>
                <w:color w:val="000000" w:themeColor="text1"/>
                <w:sz w:val="24"/>
                <w:szCs w:val="24"/>
                <w:lang w:val="pt-BR"/>
              </w:rPr>
              <w:t xml:space="preserve"> Refinanciamento</w:t>
            </w:r>
          </w:p>
        </w:tc>
      </w:tr>
      <w:tr w:rsidR="00BB1674" w:rsidRPr="00513B78" w14:paraId="43A3F253" w14:textId="77777777" w:rsidTr="00C76CF4">
        <w:trPr>
          <w:trHeight w:val="302"/>
        </w:trPr>
        <w:tc>
          <w:tcPr>
            <w:tcW w:w="3528" w:type="dxa"/>
            <w:gridSpan w:val="3"/>
          </w:tcPr>
          <w:p w14:paraId="47A071B8" w14:textId="77777777" w:rsidR="00BB1674" w:rsidRPr="00513B78" w:rsidRDefault="00BB1674" w:rsidP="00C76CF4">
            <w:pPr>
              <w:pStyle w:val="TableParagraph"/>
              <w:ind w:left="4"/>
              <w:rPr>
                <w:color w:val="000000" w:themeColor="text1"/>
                <w:sz w:val="24"/>
                <w:szCs w:val="24"/>
                <w:lang w:val="pt-BR"/>
              </w:rPr>
            </w:pPr>
            <w:r w:rsidRPr="00513B78">
              <w:rPr>
                <w:color w:val="000000" w:themeColor="text1"/>
                <w:sz w:val="24"/>
                <w:szCs w:val="24"/>
                <w:lang w:val="pt-BR"/>
              </w:rPr>
              <w:t>Tipo de Cliente:</w:t>
            </w:r>
          </w:p>
        </w:tc>
        <w:tc>
          <w:tcPr>
            <w:tcW w:w="1991" w:type="dxa"/>
            <w:gridSpan w:val="5"/>
          </w:tcPr>
          <w:p w14:paraId="71377329" w14:textId="77777777" w:rsidR="00BB1674" w:rsidRPr="00513B78" w:rsidRDefault="00BB1674" w:rsidP="00C76CF4">
            <w:pPr>
              <w:pStyle w:val="TableParagraph"/>
              <w:ind w:left="4"/>
              <w:rPr>
                <w:color w:val="000000" w:themeColor="text1"/>
                <w:sz w:val="24"/>
                <w:szCs w:val="24"/>
                <w:lang w:val="pt-BR"/>
              </w:rPr>
            </w:pP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r w:rsidRPr="00513B78">
              <w:rPr>
                <w:color w:val="000000" w:themeColor="text1"/>
                <w:sz w:val="24"/>
                <w:szCs w:val="24"/>
                <w:lang w:val="pt-BR"/>
              </w:rPr>
              <w:t xml:space="preserve"> INSS</w:t>
            </w:r>
          </w:p>
        </w:tc>
        <w:tc>
          <w:tcPr>
            <w:tcW w:w="3543" w:type="dxa"/>
            <w:gridSpan w:val="6"/>
          </w:tcPr>
          <w:p w14:paraId="7749EB7F" w14:textId="77777777" w:rsidR="00BB1674" w:rsidRPr="00513B78" w:rsidRDefault="00BB1674" w:rsidP="00C76CF4">
            <w:pPr>
              <w:pStyle w:val="TableParagraph"/>
              <w:ind w:left="4"/>
              <w:rPr>
                <w:color w:val="000000" w:themeColor="text1"/>
                <w:sz w:val="24"/>
                <w:szCs w:val="24"/>
                <w:lang w:val="pt-BR"/>
              </w:rPr>
            </w:pP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r w:rsidRPr="00513B78">
              <w:rPr>
                <w:color w:val="000000" w:themeColor="text1"/>
                <w:sz w:val="24"/>
                <w:szCs w:val="24"/>
                <w:lang w:val="pt-BR"/>
              </w:rPr>
              <w:t xml:space="preserve"> Servidor Público</w:t>
            </w:r>
          </w:p>
        </w:tc>
        <w:tc>
          <w:tcPr>
            <w:tcW w:w="2552" w:type="dxa"/>
          </w:tcPr>
          <w:p w14:paraId="69DC4DDC" w14:textId="77777777" w:rsidR="00BB1674" w:rsidRPr="00513B78" w:rsidRDefault="00BB1674" w:rsidP="00C76CF4">
            <w:pPr>
              <w:pStyle w:val="TableParagraph"/>
              <w:ind w:left="4"/>
              <w:rPr>
                <w:color w:val="000000" w:themeColor="text1"/>
                <w:sz w:val="24"/>
                <w:szCs w:val="24"/>
                <w:lang w:val="pt-BR"/>
              </w:rPr>
            </w:pP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r w:rsidRPr="00513B78">
              <w:rPr>
                <w:color w:val="000000" w:themeColor="text1"/>
                <w:sz w:val="24"/>
                <w:szCs w:val="24"/>
                <w:lang w:val="pt-BR"/>
              </w:rPr>
              <w:t xml:space="preserve"> Colaborador Privado</w:t>
            </w:r>
          </w:p>
        </w:tc>
      </w:tr>
      <w:tr w:rsidR="00BB1674" w:rsidRPr="00513B78" w14:paraId="65D81D3F" w14:textId="77777777" w:rsidTr="00C76CF4">
        <w:trPr>
          <w:trHeight w:val="302"/>
        </w:trPr>
        <w:tc>
          <w:tcPr>
            <w:tcW w:w="11614" w:type="dxa"/>
            <w:gridSpan w:val="15"/>
          </w:tcPr>
          <w:p w14:paraId="0394283B" w14:textId="77777777" w:rsidR="00BB1674" w:rsidRPr="00513B78" w:rsidRDefault="00BB1674" w:rsidP="00C76CF4">
            <w:pPr>
              <w:pStyle w:val="TableParagraph"/>
              <w:ind w:left="4"/>
              <w:jc w:val="center"/>
              <w:rPr>
                <w:b/>
                <w:bCs/>
                <w:color w:val="000000" w:themeColor="text1"/>
                <w:sz w:val="24"/>
                <w:szCs w:val="24"/>
                <w:lang w:val="pt-BR"/>
              </w:rPr>
            </w:pPr>
            <w:r w:rsidRPr="00513B78">
              <w:rPr>
                <w:b/>
                <w:bCs/>
                <w:color w:val="000000" w:themeColor="text1"/>
                <w:sz w:val="24"/>
                <w:szCs w:val="24"/>
                <w:lang w:val="pt-BR"/>
              </w:rPr>
              <w:t>I – EMITENTE</w:t>
            </w:r>
          </w:p>
        </w:tc>
      </w:tr>
      <w:tr w:rsidR="00BB1674" w:rsidRPr="00513B78" w14:paraId="6B59DE21" w14:textId="77777777" w:rsidTr="00C76CF4">
        <w:trPr>
          <w:trHeight w:val="277"/>
        </w:trPr>
        <w:tc>
          <w:tcPr>
            <w:tcW w:w="5785" w:type="dxa"/>
            <w:gridSpan w:val="9"/>
          </w:tcPr>
          <w:p w14:paraId="2EE6F479" w14:textId="77777777" w:rsidR="00BB1674" w:rsidRPr="00513B78" w:rsidRDefault="00BB1674" w:rsidP="00C76CF4">
            <w:pPr>
              <w:pStyle w:val="TableParagraph"/>
              <w:rPr>
                <w:b/>
                <w:color w:val="000000" w:themeColor="text1"/>
                <w:sz w:val="24"/>
                <w:szCs w:val="24"/>
                <w:lang w:val="pt-BR"/>
              </w:rPr>
            </w:pPr>
            <w:r w:rsidRPr="00513B78">
              <w:rPr>
                <w:b/>
                <w:color w:val="000000" w:themeColor="text1"/>
                <w:sz w:val="24"/>
                <w:szCs w:val="24"/>
                <w:lang w:val="pt-BR"/>
              </w:rPr>
              <w:t xml:space="preserve">Nome: </w:t>
            </w:r>
            <w:r w:rsidRPr="00513B78">
              <w:rPr>
                <w:b/>
                <w:color w:val="000000" w:themeColor="text1"/>
                <w:sz w:val="24"/>
                <w:szCs w:val="24"/>
                <w:lang w:val="pt-BR"/>
              </w:rPr>
              <w:fldChar w:fldCharType="begin">
                <w:ffData>
                  <w:name w:val="Texto34"/>
                  <w:enabled/>
                  <w:calcOnExit w:val="0"/>
                  <w:textInput/>
                </w:ffData>
              </w:fldChar>
            </w:r>
            <w:bookmarkStart w:id="3" w:name="Texto34"/>
            <w:r w:rsidRPr="00513B78">
              <w:rPr>
                <w:b/>
                <w:color w:val="000000" w:themeColor="text1"/>
                <w:sz w:val="24"/>
                <w:szCs w:val="24"/>
                <w:lang w:val="pt-BR"/>
              </w:rPr>
              <w:instrText xml:space="preserve"> FORMTEXT </w:instrText>
            </w:r>
            <w:r w:rsidRPr="00513B78">
              <w:rPr>
                <w:b/>
                <w:color w:val="000000" w:themeColor="text1"/>
                <w:sz w:val="24"/>
                <w:szCs w:val="24"/>
                <w:lang w:val="pt-BR"/>
              </w:rPr>
            </w:r>
            <w:r w:rsidRPr="00513B78">
              <w:rPr>
                <w:b/>
                <w:color w:val="000000" w:themeColor="text1"/>
                <w:sz w:val="24"/>
                <w:szCs w:val="24"/>
                <w:lang w:val="pt-BR"/>
              </w:rPr>
              <w:fldChar w:fldCharType="separate"/>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fldChar w:fldCharType="end"/>
            </w:r>
            <w:bookmarkEnd w:id="3"/>
          </w:p>
        </w:tc>
        <w:tc>
          <w:tcPr>
            <w:tcW w:w="5829" w:type="dxa"/>
            <w:gridSpan w:val="6"/>
          </w:tcPr>
          <w:p w14:paraId="6D3D7FB9" w14:textId="77777777" w:rsidR="00BB1674" w:rsidRPr="00513B78" w:rsidRDefault="00BB1674" w:rsidP="00C76CF4">
            <w:pPr>
              <w:pStyle w:val="TableParagraph"/>
              <w:ind w:left="15"/>
              <w:rPr>
                <w:b/>
                <w:color w:val="000000" w:themeColor="text1"/>
                <w:sz w:val="24"/>
                <w:szCs w:val="24"/>
                <w:lang w:val="pt-BR"/>
              </w:rPr>
            </w:pPr>
            <w:r w:rsidRPr="00513B78">
              <w:rPr>
                <w:b/>
                <w:color w:val="000000" w:themeColor="text1"/>
                <w:sz w:val="24"/>
                <w:szCs w:val="24"/>
                <w:lang w:val="pt-BR"/>
              </w:rPr>
              <w:t>CPF:</w:t>
            </w:r>
            <w:r w:rsidRPr="00513B78">
              <w:rPr>
                <w:color w:val="000000" w:themeColor="text1"/>
                <w:spacing w:val="-7"/>
                <w:sz w:val="24"/>
                <w:szCs w:val="24"/>
                <w:lang w:val="pt-BR"/>
              </w:rPr>
              <w:t xml:space="preserve"> </w:t>
            </w:r>
            <w:r w:rsidRPr="00513B78">
              <w:rPr>
                <w:b/>
                <w:color w:val="000000" w:themeColor="text1"/>
                <w:sz w:val="24"/>
                <w:szCs w:val="24"/>
                <w:lang w:val="pt-BR"/>
              </w:rPr>
              <w:fldChar w:fldCharType="begin">
                <w:ffData>
                  <w:name w:val="Texto4"/>
                  <w:enabled/>
                  <w:calcOnExit w:val="0"/>
                  <w:textInput/>
                </w:ffData>
              </w:fldChar>
            </w:r>
            <w:bookmarkStart w:id="4" w:name="Texto4"/>
            <w:r w:rsidRPr="00513B78">
              <w:rPr>
                <w:b/>
                <w:color w:val="000000" w:themeColor="text1"/>
                <w:sz w:val="24"/>
                <w:szCs w:val="24"/>
                <w:lang w:val="pt-BR"/>
              </w:rPr>
              <w:instrText xml:space="preserve"> FORMTEXT </w:instrText>
            </w:r>
            <w:r w:rsidRPr="00513B78">
              <w:rPr>
                <w:b/>
                <w:color w:val="000000" w:themeColor="text1"/>
                <w:sz w:val="24"/>
                <w:szCs w:val="24"/>
                <w:lang w:val="pt-BR"/>
              </w:rPr>
            </w:r>
            <w:r w:rsidRPr="00513B78">
              <w:rPr>
                <w:b/>
                <w:color w:val="000000" w:themeColor="text1"/>
                <w:sz w:val="24"/>
                <w:szCs w:val="24"/>
                <w:lang w:val="pt-BR"/>
              </w:rPr>
              <w:fldChar w:fldCharType="separate"/>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t> </w:t>
            </w:r>
            <w:r w:rsidRPr="00513B78">
              <w:rPr>
                <w:b/>
                <w:color w:val="000000" w:themeColor="text1"/>
                <w:sz w:val="24"/>
                <w:szCs w:val="24"/>
                <w:lang w:val="pt-BR"/>
              </w:rPr>
              <w:fldChar w:fldCharType="end"/>
            </w:r>
            <w:bookmarkEnd w:id="4"/>
          </w:p>
        </w:tc>
      </w:tr>
      <w:tr w:rsidR="00BB1674" w:rsidRPr="00513B78" w14:paraId="1354C314" w14:textId="77777777" w:rsidTr="00C76CF4">
        <w:trPr>
          <w:trHeight w:val="60"/>
        </w:trPr>
        <w:tc>
          <w:tcPr>
            <w:tcW w:w="3676" w:type="dxa"/>
            <w:gridSpan w:val="5"/>
            <w:tcBorders>
              <w:right w:val="single" w:sz="4" w:space="0" w:color="auto"/>
            </w:tcBorders>
          </w:tcPr>
          <w:p w14:paraId="71AB96FD" w14:textId="77777777" w:rsidR="00BB1674" w:rsidRPr="00513B78" w:rsidRDefault="00BB1674" w:rsidP="00C76CF4">
            <w:pPr>
              <w:pStyle w:val="TableParagraph"/>
              <w:ind w:left="-1"/>
              <w:rPr>
                <w:color w:val="000000" w:themeColor="text1"/>
                <w:sz w:val="24"/>
                <w:szCs w:val="24"/>
                <w:lang w:val="pt-BR"/>
              </w:rPr>
            </w:pPr>
            <w:r w:rsidRPr="00513B78">
              <w:rPr>
                <w:color w:val="000000" w:themeColor="text1"/>
                <w:sz w:val="24"/>
                <w:szCs w:val="24"/>
                <w:lang w:val="pt-BR"/>
              </w:rPr>
              <w:t xml:space="preserve">RG: </w:t>
            </w:r>
            <w:r w:rsidRPr="00513B78">
              <w:rPr>
                <w:color w:val="000000" w:themeColor="text1"/>
                <w:sz w:val="24"/>
                <w:szCs w:val="24"/>
                <w:lang w:val="pt-BR"/>
              </w:rPr>
              <w:fldChar w:fldCharType="begin">
                <w:ffData>
                  <w:name w:val="Texto35"/>
                  <w:enabled/>
                  <w:calcOnExit w:val="0"/>
                  <w:textInput/>
                </w:ffData>
              </w:fldChar>
            </w:r>
            <w:bookmarkStart w:id="5" w:name="Texto35"/>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5"/>
            <w:r w:rsidRPr="00513B78">
              <w:rPr>
                <w:color w:val="000000" w:themeColor="text1"/>
                <w:sz w:val="24"/>
                <w:szCs w:val="24"/>
                <w:lang w:val="pt-BR"/>
              </w:rPr>
              <w:t xml:space="preserve"> </w:t>
            </w:r>
          </w:p>
        </w:tc>
        <w:tc>
          <w:tcPr>
            <w:tcW w:w="3685" w:type="dxa"/>
            <w:gridSpan w:val="8"/>
            <w:tcBorders>
              <w:left w:val="single" w:sz="4" w:space="0" w:color="auto"/>
              <w:right w:val="single" w:sz="4" w:space="0" w:color="auto"/>
            </w:tcBorders>
          </w:tcPr>
          <w:p w14:paraId="5ECC639D" w14:textId="77777777" w:rsidR="00BB1674" w:rsidRPr="00513B78" w:rsidRDefault="00BB1674" w:rsidP="00C76CF4">
            <w:pPr>
              <w:pStyle w:val="TableParagraph"/>
              <w:ind w:left="0"/>
              <w:rPr>
                <w:color w:val="000000" w:themeColor="text1"/>
                <w:sz w:val="24"/>
                <w:szCs w:val="24"/>
                <w:lang w:val="pt-BR"/>
              </w:rPr>
            </w:pPr>
            <w:r w:rsidRPr="00513B78">
              <w:rPr>
                <w:color w:val="000000" w:themeColor="text1"/>
                <w:sz w:val="24"/>
                <w:szCs w:val="24"/>
                <w:lang w:val="pt-BR"/>
              </w:rPr>
              <w:t xml:space="preserve"> Órgão emissor: </w:t>
            </w:r>
            <w:r w:rsidRPr="00513B78">
              <w:rPr>
                <w:color w:val="000000" w:themeColor="text1"/>
                <w:sz w:val="24"/>
                <w:szCs w:val="24"/>
                <w:lang w:val="pt-BR"/>
              </w:rPr>
              <w:fldChar w:fldCharType="begin">
                <w:ffData>
                  <w:name w:val="Texto52"/>
                  <w:enabled/>
                  <w:calcOnExit w:val="0"/>
                  <w:textInput/>
                </w:ffData>
              </w:fldChar>
            </w:r>
            <w:bookmarkStart w:id="6" w:name="Texto52"/>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6"/>
          </w:p>
        </w:tc>
        <w:tc>
          <w:tcPr>
            <w:tcW w:w="4253" w:type="dxa"/>
            <w:gridSpan w:val="2"/>
            <w:tcBorders>
              <w:left w:val="single" w:sz="4" w:space="0" w:color="auto"/>
            </w:tcBorders>
          </w:tcPr>
          <w:p w14:paraId="62167A0A" w14:textId="77777777" w:rsidR="00BB1674" w:rsidRPr="00513B78" w:rsidRDefault="00BB1674" w:rsidP="00C76CF4">
            <w:pPr>
              <w:pStyle w:val="TableParagraph"/>
              <w:ind w:left="0"/>
              <w:rPr>
                <w:color w:val="000000" w:themeColor="text1"/>
                <w:sz w:val="24"/>
                <w:szCs w:val="24"/>
                <w:lang w:val="pt-BR"/>
              </w:rPr>
            </w:pPr>
            <w:r w:rsidRPr="00513B78">
              <w:rPr>
                <w:color w:val="000000" w:themeColor="text1"/>
                <w:sz w:val="24"/>
                <w:szCs w:val="24"/>
                <w:lang w:val="pt-BR"/>
              </w:rPr>
              <w:t xml:space="preserve">Data de Nascimento: </w:t>
            </w:r>
            <w:r>
              <w:rPr>
                <w:color w:val="000000" w:themeColor="text1"/>
                <w:sz w:val="24"/>
                <w:szCs w:val="24"/>
                <w:lang w:val="pt-BR"/>
              </w:rPr>
              <w:fldChar w:fldCharType="begin">
                <w:ffData>
                  <w:name w:val="Texto132"/>
                  <w:enabled/>
                  <w:calcOnExit w:val="0"/>
                  <w:textInput/>
                </w:ffData>
              </w:fldChar>
            </w:r>
            <w:bookmarkStart w:id="7" w:name="Texto132"/>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bookmarkEnd w:id="7"/>
            <w:r>
              <w:rPr>
                <w:color w:val="000000" w:themeColor="text1"/>
                <w:sz w:val="24"/>
                <w:szCs w:val="24"/>
                <w:lang w:val="pt-BR"/>
              </w:rPr>
              <w:t>/</w:t>
            </w:r>
            <w:r>
              <w:rPr>
                <w:color w:val="000000" w:themeColor="text1"/>
                <w:sz w:val="24"/>
                <w:szCs w:val="24"/>
                <w:lang w:val="pt-BR"/>
              </w:rPr>
              <w:fldChar w:fldCharType="begin">
                <w:ffData>
                  <w:name w:val="Texto133"/>
                  <w:enabled/>
                  <w:calcOnExit w:val="0"/>
                  <w:textInput/>
                </w:ffData>
              </w:fldChar>
            </w:r>
            <w:bookmarkStart w:id="8" w:name="Texto133"/>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bookmarkEnd w:id="8"/>
            <w:r>
              <w:rPr>
                <w:color w:val="000000" w:themeColor="text1"/>
                <w:sz w:val="24"/>
                <w:szCs w:val="24"/>
                <w:lang w:val="pt-BR"/>
              </w:rPr>
              <w:t>/</w:t>
            </w:r>
            <w:r>
              <w:rPr>
                <w:color w:val="000000" w:themeColor="text1"/>
                <w:sz w:val="24"/>
                <w:szCs w:val="24"/>
                <w:lang w:val="pt-BR"/>
              </w:rPr>
              <w:fldChar w:fldCharType="begin">
                <w:ffData>
                  <w:name w:val="Texto134"/>
                  <w:enabled/>
                  <w:calcOnExit w:val="0"/>
                  <w:textInput/>
                </w:ffData>
              </w:fldChar>
            </w:r>
            <w:bookmarkStart w:id="9" w:name="Texto134"/>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bookmarkEnd w:id="9"/>
          </w:p>
        </w:tc>
      </w:tr>
      <w:tr w:rsidR="00BB1674" w:rsidRPr="00513B78" w14:paraId="24FAFCB9" w14:textId="77777777" w:rsidTr="00C76CF4">
        <w:trPr>
          <w:trHeight w:val="60"/>
        </w:trPr>
        <w:tc>
          <w:tcPr>
            <w:tcW w:w="3676" w:type="dxa"/>
            <w:gridSpan w:val="5"/>
            <w:tcBorders>
              <w:right w:val="single" w:sz="4" w:space="0" w:color="auto"/>
            </w:tcBorders>
          </w:tcPr>
          <w:p w14:paraId="35CC89E4" w14:textId="77777777" w:rsidR="00BB1674" w:rsidRPr="00513B78" w:rsidRDefault="00BB1674" w:rsidP="00C76CF4">
            <w:pPr>
              <w:pStyle w:val="TableParagraph"/>
              <w:ind w:left="-1"/>
              <w:rPr>
                <w:color w:val="000000" w:themeColor="text1"/>
                <w:sz w:val="24"/>
                <w:szCs w:val="24"/>
                <w:lang w:val="pt-BR"/>
              </w:rPr>
            </w:pPr>
            <w:r w:rsidRPr="00513B78">
              <w:rPr>
                <w:color w:val="000000" w:themeColor="text1"/>
                <w:sz w:val="24"/>
                <w:szCs w:val="24"/>
                <w:lang w:val="pt-BR"/>
              </w:rPr>
              <w:t xml:space="preserve">Endereço: </w:t>
            </w:r>
            <w:r w:rsidRPr="00513B78">
              <w:rPr>
                <w:color w:val="000000" w:themeColor="text1"/>
                <w:sz w:val="24"/>
                <w:szCs w:val="24"/>
                <w:lang w:val="pt-BR"/>
              </w:rPr>
              <w:fldChar w:fldCharType="begin">
                <w:ffData>
                  <w:name w:val="Texto36"/>
                  <w:enabled/>
                  <w:calcOnExit w:val="0"/>
                  <w:textInput/>
                </w:ffData>
              </w:fldChar>
            </w:r>
            <w:bookmarkStart w:id="10" w:name="Texto36"/>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10"/>
            <w:r w:rsidRPr="00513B78">
              <w:rPr>
                <w:color w:val="000000" w:themeColor="text1"/>
                <w:sz w:val="24"/>
                <w:szCs w:val="24"/>
                <w:lang w:val="pt-BR"/>
              </w:rPr>
              <w:t xml:space="preserve"> </w:t>
            </w:r>
          </w:p>
        </w:tc>
        <w:tc>
          <w:tcPr>
            <w:tcW w:w="2115" w:type="dxa"/>
            <w:gridSpan w:val="5"/>
            <w:tcBorders>
              <w:left w:val="single" w:sz="4" w:space="0" w:color="auto"/>
              <w:right w:val="single" w:sz="4" w:space="0" w:color="auto"/>
            </w:tcBorders>
          </w:tcPr>
          <w:p w14:paraId="02D2CF71" w14:textId="77777777" w:rsidR="00BB1674" w:rsidRPr="00513B78" w:rsidRDefault="00BB1674" w:rsidP="00C76CF4">
            <w:pPr>
              <w:pStyle w:val="TableParagraph"/>
              <w:ind w:left="0"/>
              <w:rPr>
                <w:color w:val="000000" w:themeColor="text1"/>
                <w:sz w:val="24"/>
                <w:szCs w:val="24"/>
                <w:lang w:val="pt-BR"/>
              </w:rPr>
            </w:pPr>
            <w:r w:rsidRPr="00513B78">
              <w:rPr>
                <w:color w:val="000000" w:themeColor="text1"/>
                <w:sz w:val="24"/>
                <w:szCs w:val="24"/>
                <w:lang w:val="pt-BR"/>
              </w:rPr>
              <w:t xml:space="preserve"> Nº: </w:t>
            </w:r>
            <w:r w:rsidRPr="00513B78">
              <w:rPr>
                <w:color w:val="000000" w:themeColor="text1"/>
                <w:sz w:val="24"/>
                <w:szCs w:val="24"/>
                <w:lang w:val="pt-BR"/>
              </w:rPr>
              <w:fldChar w:fldCharType="begin">
                <w:ffData>
                  <w:name w:val="Texto100"/>
                  <w:enabled/>
                  <w:calcOnExit w:val="0"/>
                  <w:textInput/>
                </w:ffData>
              </w:fldChar>
            </w:r>
            <w:bookmarkStart w:id="11" w:name="Texto100"/>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bookmarkEnd w:id="11"/>
          </w:p>
        </w:tc>
        <w:tc>
          <w:tcPr>
            <w:tcW w:w="5823" w:type="dxa"/>
            <w:gridSpan w:val="5"/>
            <w:tcBorders>
              <w:left w:val="single" w:sz="4" w:space="0" w:color="auto"/>
            </w:tcBorders>
          </w:tcPr>
          <w:p w14:paraId="6C6CCCD5" w14:textId="77777777" w:rsidR="00BB1674" w:rsidRPr="00513B78" w:rsidRDefault="00BB1674" w:rsidP="00C76CF4">
            <w:pPr>
              <w:pStyle w:val="TableParagraph"/>
              <w:ind w:left="0"/>
              <w:rPr>
                <w:color w:val="000000" w:themeColor="text1"/>
                <w:sz w:val="24"/>
                <w:szCs w:val="24"/>
                <w:lang w:val="pt-BR"/>
              </w:rPr>
            </w:pPr>
            <w:r w:rsidRPr="00513B78">
              <w:rPr>
                <w:color w:val="000000" w:themeColor="text1"/>
                <w:sz w:val="24"/>
                <w:szCs w:val="24"/>
                <w:lang w:val="pt-BR"/>
              </w:rPr>
              <w:t xml:space="preserve"> Complemento: </w:t>
            </w:r>
            <w:r w:rsidRPr="00513B78">
              <w:rPr>
                <w:color w:val="000000" w:themeColor="text1"/>
                <w:sz w:val="24"/>
                <w:szCs w:val="24"/>
                <w:lang w:val="pt-BR"/>
              </w:rPr>
              <w:fldChar w:fldCharType="begin">
                <w:ffData>
                  <w:name w:val="Texto101"/>
                  <w:enabled/>
                  <w:calcOnExit w:val="0"/>
                  <w:textInput/>
                </w:ffData>
              </w:fldChar>
            </w:r>
            <w:bookmarkStart w:id="12" w:name="Texto101"/>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bookmarkEnd w:id="12"/>
          </w:p>
        </w:tc>
      </w:tr>
      <w:tr w:rsidR="00BB1674" w:rsidRPr="00513B78" w14:paraId="3D28F44A" w14:textId="77777777" w:rsidTr="00C76CF4">
        <w:trPr>
          <w:trHeight w:val="60"/>
        </w:trPr>
        <w:tc>
          <w:tcPr>
            <w:tcW w:w="3676" w:type="dxa"/>
            <w:gridSpan w:val="5"/>
            <w:tcBorders>
              <w:right w:val="single" w:sz="4" w:space="0" w:color="auto"/>
            </w:tcBorders>
          </w:tcPr>
          <w:p w14:paraId="4BBDFAA1" w14:textId="77777777" w:rsidR="00BB1674" w:rsidRPr="00513B78" w:rsidRDefault="00BB1674" w:rsidP="00C76CF4">
            <w:pPr>
              <w:pStyle w:val="TableParagraph"/>
              <w:ind w:left="-1"/>
              <w:rPr>
                <w:color w:val="000000" w:themeColor="text1"/>
                <w:sz w:val="24"/>
                <w:szCs w:val="24"/>
                <w:lang w:val="pt-BR"/>
              </w:rPr>
            </w:pPr>
            <w:r w:rsidRPr="00513B78">
              <w:rPr>
                <w:color w:val="000000" w:themeColor="text1"/>
                <w:sz w:val="24"/>
                <w:szCs w:val="24"/>
                <w:lang w:val="pt-BR"/>
              </w:rPr>
              <w:t xml:space="preserve">CEP: </w:t>
            </w:r>
            <w:r w:rsidRPr="00513B78">
              <w:rPr>
                <w:color w:val="000000" w:themeColor="text1"/>
                <w:sz w:val="24"/>
                <w:szCs w:val="24"/>
                <w:lang w:val="pt-BR"/>
              </w:rPr>
              <w:fldChar w:fldCharType="begin">
                <w:ffData>
                  <w:name w:val="Texto102"/>
                  <w:enabled/>
                  <w:calcOnExit w:val="0"/>
                  <w:textInput/>
                </w:ffData>
              </w:fldChar>
            </w:r>
            <w:bookmarkStart w:id="13" w:name="Texto102"/>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bookmarkEnd w:id="13"/>
          </w:p>
        </w:tc>
        <w:tc>
          <w:tcPr>
            <w:tcW w:w="2115" w:type="dxa"/>
            <w:gridSpan w:val="5"/>
            <w:tcBorders>
              <w:left w:val="single" w:sz="4" w:space="0" w:color="auto"/>
              <w:right w:val="single" w:sz="4" w:space="0" w:color="auto"/>
            </w:tcBorders>
          </w:tcPr>
          <w:p w14:paraId="5244DFE2" w14:textId="77777777" w:rsidR="00BB1674" w:rsidRPr="00513B78" w:rsidRDefault="00BB1674" w:rsidP="00C76CF4">
            <w:pPr>
              <w:pStyle w:val="TableParagraph"/>
              <w:ind w:left="0"/>
              <w:rPr>
                <w:color w:val="000000" w:themeColor="text1"/>
                <w:sz w:val="24"/>
                <w:szCs w:val="24"/>
                <w:lang w:val="pt-BR"/>
              </w:rPr>
            </w:pPr>
            <w:r w:rsidRPr="00513B78">
              <w:rPr>
                <w:color w:val="000000" w:themeColor="text1"/>
                <w:sz w:val="24"/>
                <w:szCs w:val="24"/>
                <w:lang w:val="pt-BR"/>
              </w:rPr>
              <w:t xml:space="preserve">Bairro: </w:t>
            </w:r>
            <w:r w:rsidRPr="00513B78">
              <w:rPr>
                <w:color w:val="000000" w:themeColor="text1"/>
                <w:sz w:val="24"/>
                <w:szCs w:val="24"/>
                <w:lang w:val="pt-BR"/>
              </w:rPr>
              <w:fldChar w:fldCharType="begin">
                <w:ffData>
                  <w:name w:val="Texto37"/>
                  <w:enabled/>
                  <w:calcOnExit w:val="0"/>
                  <w:textInput/>
                </w:ffData>
              </w:fldChar>
            </w:r>
            <w:bookmarkStart w:id="14" w:name="Texto37"/>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14"/>
          </w:p>
        </w:tc>
        <w:tc>
          <w:tcPr>
            <w:tcW w:w="5823" w:type="dxa"/>
            <w:gridSpan w:val="5"/>
            <w:tcBorders>
              <w:left w:val="single" w:sz="4" w:space="0" w:color="auto"/>
            </w:tcBorders>
          </w:tcPr>
          <w:p w14:paraId="374DC26F" w14:textId="77777777" w:rsidR="00BB1674" w:rsidRPr="00513B78" w:rsidRDefault="00BB1674" w:rsidP="00C76CF4">
            <w:pPr>
              <w:pStyle w:val="TableParagraph"/>
              <w:ind w:left="0"/>
              <w:rPr>
                <w:color w:val="000000" w:themeColor="text1"/>
                <w:sz w:val="24"/>
                <w:szCs w:val="24"/>
                <w:lang w:val="pt-BR"/>
              </w:rPr>
            </w:pPr>
            <w:r w:rsidRPr="00513B78">
              <w:rPr>
                <w:color w:val="000000" w:themeColor="text1"/>
                <w:sz w:val="24"/>
                <w:szCs w:val="24"/>
                <w:lang w:val="pt-BR"/>
              </w:rPr>
              <w:t xml:space="preserve">Cidade: </w:t>
            </w:r>
            <w:r w:rsidRPr="00513B78">
              <w:rPr>
                <w:color w:val="000000" w:themeColor="text1"/>
                <w:sz w:val="24"/>
                <w:szCs w:val="24"/>
                <w:lang w:val="pt-BR"/>
              </w:rPr>
              <w:fldChar w:fldCharType="begin">
                <w:ffData>
                  <w:name w:val="Texto38"/>
                  <w:enabled/>
                  <w:calcOnExit w:val="0"/>
                  <w:textInput/>
                </w:ffData>
              </w:fldChar>
            </w:r>
            <w:bookmarkStart w:id="15" w:name="Texto38"/>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15"/>
          </w:p>
        </w:tc>
      </w:tr>
      <w:tr w:rsidR="00BB1674" w:rsidRPr="00513B78" w14:paraId="1275055B" w14:textId="77777777" w:rsidTr="00C76CF4">
        <w:trPr>
          <w:trHeight w:val="60"/>
        </w:trPr>
        <w:tc>
          <w:tcPr>
            <w:tcW w:w="3676" w:type="dxa"/>
            <w:gridSpan w:val="5"/>
            <w:tcBorders>
              <w:right w:val="single" w:sz="4" w:space="0" w:color="auto"/>
            </w:tcBorders>
          </w:tcPr>
          <w:p w14:paraId="67309E29" w14:textId="77777777" w:rsidR="00BB1674" w:rsidRPr="00513B78" w:rsidRDefault="00BB1674" w:rsidP="00C76CF4">
            <w:pPr>
              <w:pStyle w:val="TableParagraph"/>
              <w:ind w:left="-1"/>
              <w:rPr>
                <w:color w:val="000000" w:themeColor="text1"/>
                <w:sz w:val="24"/>
                <w:szCs w:val="24"/>
                <w:lang w:val="pt-BR"/>
              </w:rPr>
            </w:pPr>
            <w:r w:rsidRPr="00513B78">
              <w:rPr>
                <w:color w:val="000000" w:themeColor="text1"/>
                <w:sz w:val="24"/>
                <w:szCs w:val="24"/>
                <w:lang w:val="pt-BR"/>
              </w:rPr>
              <w:t xml:space="preserve">Estado: </w:t>
            </w:r>
            <w:r w:rsidRPr="00513B78">
              <w:rPr>
                <w:color w:val="000000" w:themeColor="text1"/>
                <w:sz w:val="24"/>
                <w:szCs w:val="24"/>
                <w:lang w:val="pt-BR"/>
              </w:rPr>
              <w:fldChar w:fldCharType="begin">
                <w:ffData>
                  <w:name w:val="Texto56"/>
                  <w:enabled/>
                  <w:calcOnExit w:val="0"/>
                  <w:textInput/>
                </w:ffData>
              </w:fldChar>
            </w:r>
            <w:bookmarkStart w:id="16" w:name="Texto56"/>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16"/>
          </w:p>
        </w:tc>
        <w:tc>
          <w:tcPr>
            <w:tcW w:w="7938" w:type="dxa"/>
            <w:gridSpan w:val="10"/>
            <w:tcBorders>
              <w:left w:val="single" w:sz="4" w:space="0" w:color="auto"/>
            </w:tcBorders>
          </w:tcPr>
          <w:p w14:paraId="4F307E95" w14:textId="77777777" w:rsidR="00BB1674" w:rsidRPr="00513B78" w:rsidRDefault="00BB1674" w:rsidP="00C76CF4">
            <w:pPr>
              <w:pStyle w:val="TableParagraph"/>
              <w:ind w:left="0"/>
              <w:rPr>
                <w:color w:val="000000" w:themeColor="text1"/>
                <w:sz w:val="24"/>
                <w:szCs w:val="24"/>
                <w:lang w:val="pt-BR"/>
              </w:rPr>
            </w:pPr>
            <w:r w:rsidRPr="00513B78">
              <w:rPr>
                <w:color w:val="000000" w:themeColor="text1"/>
                <w:sz w:val="24"/>
                <w:szCs w:val="24"/>
                <w:lang w:val="pt-BR"/>
              </w:rPr>
              <w:t xml:space="preserve">E-mail: </w:t>
            </w:r>
            <w:r w:rsidRPr="00513B78">
              <w:rPr>
                <w:color w:val="000000" w:themeColor="text1"/>
                <w:sz w:val="24"/>
                <w:szCs w:val="24"/>
                <w:lang w:val="pt-BR"/>
              </w:rPr>
              <w:fldChar w:fldCharType="begin">
                <w:ffData>
                  <w:name w:val="Texto40"/>
                  <w:enabled/>
                  <w:calcOnExit w:val="0"/>
                  <w:textInput/>
                </w:ffData>
              </w:fldChar>
            </w:r>
            <w:bookmarkStart w:id="17" w:name="Texto40"/>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17"/>
          </w:p>
        </w:tc>
      </w:tr>
      <w:tr w:rsidR="00BB1674" w:rsidRPr="00513B78" w14:paraId="43A06E7C" w14:textId="77777777" w:rsidTr="00C76CF4">
        <w:trPr>
          <w:trHeight w:val="60"/>
        </w:trPr>
        <w:tc>
          <w:tcPr>
            <w:tcW w:w="5791" w:type="dxa"/>
            <w:gridSpan w:val="10"/>
            <w:tcBorders>
              <w:right w:val="single" w:sz="4" w:space="0" w:color="auto"/>
            </w:tcBorders>
          </w:tcPr>
          <w:p w14:paraId="2E5B24C3" w14:textId="77777777" w:rsidR="00BB1674" w:rsidRPr="00513B78" w:rsidRDefault="00BB1674" w:rsidP="00C76CF4">
            <w:pPr>
              <w:pStyle w:val="TableParagraph"/>
              <w:ind w:left="0"/>
              <w:rPr>
                <w:color w:val="000000" w:themeColor="text1"/>
                <w:sz w:val="24"/>
                <w:szCs w:val="24"/>
              </w:rPr>
            </w:pPr>
            <w:r w:rsidRPr="00513B78">
              <w:rPr>
                <w:color w:val="000000" w:themeColor="text1"/>
                <w:sz w:val="24"/>
                <w:szCs w:val="24"/>
              </w:rPr>
              <w:t>Telefone: (</w:t>
            </w:r>
            <w:r w:rsidRPr="00513B78">
              <w:rPr>
                <w:color w:val="000000" w:themeColor="text1"/>
                <w:sz w:val="24"/>
                <w:szCs w:val="24"/>
                <w:lang w:val="pt-BR"/>
              </w:rPr>
              <w:fldChar w:fldCharType="begin">
                <w:ffData>
                  <w:name w:val="Texto57"/>
                  <w:enabled/>
                  <w:calcOnExit w:val="0"/>
                  <w:textInput/>
                </w:ffData>
              </w:fldChar>
            </w:r>
            <w:bookmarkStart w:id="18" w:name="Texto57"/>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lang w:val="pt-BR"/>
              </w:rPr>
              <w:fldChar w:fldCharType="end"/>
            </w:r>
            <w:bookmarkEnd w:id="18"/>
            <w:r w:rsidRPr="00513B78">
              <w:rPr>
                <w:color w:val="000000" w:themeColor="text1"/>
                <w:sz w:val="24"/>
                <w:szCs w:val="24"/>
              </w:rPr>
              <w:t xml:space="preserve">) </w:t>
            </w:r>
            <w:r w:rsidRPr="00513B78">
              <w:rPr>
                <w:color w:val="000000" w:themeColor="text1"/>
                <w:sz w:val="24"/>
                <w:szCs w:val="24"/>
                <w:lang w:val="pt-BR"/>
              </w:rPr>
              <w:fldChar w:fldCharType="begin">
                <w:ffData>
                  <w:name w:val="Texto58"/>
                  <w:enabled/>
                  <w:calcOnExit w:val="0"/>
                  <w:textInput/>
                </w:ffData>
              </w:fldChar>
            </w:r>
            <w:bookmarkStart w:id="19" w:name="Texto58"/>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lang w:val="pt-BR"/>
              </w:rPr>
              <w:fldChar w:fldCharType="end"/>
            </w:r>
            <w:bookmarkEnd w:id="19"/>
          </w:p>
        </w:tc>
        <w:tc>
          <w:tcPr>
            <w:tcW w:w="5823" w:type="dxa"/>
            <w:gridSpan w:val="5"/>
            <w:tcBorders>
              <w:left w:val="single" w:sz="4" w:space="0" w:color="auto"/>
            </w:tcBorders>
          </w:tcPr>
          <w:p w14:paraId="799E2939" w14:textId="77777777" w:rsidR="00BB1674" w:rsidRPr="00513B78" w:rsidRDefault="00BB1674" w:rsidP="00C76CF4">
            <w:pPr>
              <w:pStyle w:val="TableParagraph"/>
              <w:ind w:left="0"/>
              <w:rPr>
                <w:color w:val="000000" w:themeColor="text1"/>
                <w:sz w:val="24"/>
                <w:szCs w:val="24"/>
              </w:rPr>
            </w:pPr>
            <w:r w:rsidRPr="00513B78">
              <w:rPr>
                <w:color w:val="000000" w:themeColor="text1"/>
                <w:sz w:val="24"/>
                <w:szCs w:val="24"/>
              </w:rPr>
              <w:t xml:space="preserve"> Telefone celular: (</w:t>
            </w:r>
            <w:r w:rsidRPr="00513B78">
              <w:rPr>
                <w:color w:val="000000" w:themeColor="text1"/>
                <w:sz w:val="24"/>
                <w:szCs w:val="24"/>
                <w:lang w:val="pt-BR"/>
              </w:rPr>
              <w:fldChar w:fldCharType="begin">
                <w:ffData>
                  <w:name w:val="Texto41"/>
                  <w:enabled/>
                  <w:calcOnExit w:val="0"/>
                  <w:textInput/>
                </w:ffData>
              </w:fldChar>
            </w:r>
            <w:bookmarkStart w:id="20" w:name="Texto41"/>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lang w:val="pt-BR"/>
              </w:rPr>
              <w:fldChar w:fldCharType="end"/>
            </w:r>
            <w:bookmarkEnd w:id="20"/>
            <w:r w:rsidRPr="00513B78">
              <w:rPr>
                <w:color w:val="000000" w:themeColor="text1"/>
                <w:sz w:val="24"/>
                <w:szCs w:val="24"/>
              </w:rPr>
              <w:t xml:space="preserve">) </w:t>
            </w:r>
            <w:r w:rsidRPr="00513B78">
              <w:rPr>
                <w:color w:val="000000" w:themeColor="text1"/>
                <w:sz w:val="24"/>
                <w:szCs w:val="24"/>
                <w:lang w:val="pt-BR"/>
              </w:rPr>
              <w:fldChar w:fldCharType="begin">
                <w:ffData>
                  <w:name w:val="Texto59"/>
                  <w:enabled/>
                  <w:calcOnExit w:val="0"/>
                  <w:textInput/>
                </w:ffData>
              </w:fldChar>
            </w:r>
            <w:bookmarkStart w:id="21" w:name="Texto59"/>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rPr>
              <w:t> </w:t>
            </w:r>
            <w:r w:rsidRPr="00513B78">
              <w:rPr>
                <w:color w:val="000000" w:themeColor="text1"/>
                <w:sz w:val="24"/>
                <w:szCs w:val="24"/>
                <w:lang w:val="pt-BR"/>
              </w:rPr>
              <w:fldChar w:fldCharType="end"/>
            </w:r>
            <w:bookmarkEnd w:id="21"/>
          </w:p>
        </w:tc>
      </w:tr>
      <w:tr w:rsidR="00BB1674" w:rsidRPr="00513B78" w14:paraId="3E0893E5" w14:textId="77777777" w:rsidTr="00C76CF4">
        <w:trPr>
          <w:trHeight w:val="245"/>
        </w:trPr>
        <w:tc>
          <w:tcPr>
            <w:tcW w:w="11614" w:type="dxa"/>
            <w:gridSpan w:val="15"/>
            <w:tcBorders>
              <w:top w:val="nil"/>
            </w:tcBorders>
          </w:tcPr>
          <w:p w14:paraId="7CBB71C5" w14:textId="77777777" w:rsidR="00BB1674" w:rsidRPr="00513B78" w:rsidRDefault="00BB1674" w:rsidP="00C76CF4">
            <w:pPr>
              <w:pStyle w:val="TableParagraph"/>
              <w:ind w:left="25" w:right="8"/>
              <w:rPr>
                <w:b/>
                <w:color w:val="000000" w:themeColor="text1"/>
                <w:sz w:val="24"/>
                <w:szCs w:val="24"/>
                <w:lang w:val="pt-BR"/>
              </w:rPr>
            </w:pPr>
            <w:r w:rsidRPr="00513B78">
              <w:rPr>
                <w:b/>
                <w:color w:val="000000" w:themeColor="text1"/>
                <w:sz w:val="24"/>
                <w:szCs w:val="24"/>
                <w:lang w:val="pt-BR"/>
              </w:rPr>
              <w:t>Dados Funcionais:</w:t>
            </w:r>
          </w:p>
        </w:tc>
      </w:tr>
      <w:tr w:rsidR="00BB1674" w:rsidRPr="00513B78" w14:paraId="01668846" w14:textId="77777777" w:rsidTr="00C76CF4">
        <w:trPr>
          <w:trHeight w:val="277"/>
        </w:trPr>
        <w:tc>
          <w:tcPr>
            <w:tcW w:w="5791" w:type="dxa"/>
            <w:gridSpan w:val="10"/>
            <w:tcBorders>
              <w:right w:val="single" w:sz="4" w:space="0" w:color="auto"/>
            </w:tcBorders>
          </w:tcPr>
          <w:p w14:paraId="6A1E7F72" w14:textId="77777777" w:rsidR="00BB1674" w:rsidRPr="00513B78" w:rsidRDefault="00BB1674" w:rsidP="00C76CF4">
            <w:pPr>
              <w:pStyle w:val="TableParagraph"/>
              <w:ind w:left="24"/>
              <w:rPr>
                <w:color w:val="000000" w:themeColor="text1"/>
                <w:sz w:val="24"/>
                <w:szCs w:val="24"/>
                <w:lang w:val="pt-BR"/>
              </w:rPr>
            </w:pPr>
            <w:r w:rsidRPr="00513B78">
              <w:rPr>
                <w:color w:val="000000" w:themeColor="text1"/>
                <w:sz w:val="24"/>
                <w:szCs w:val="24"/>
                <w:lang w:val="pt-BR"/>
              </w:rPr>
              <w:t xml:space="preserve">Fonte Pagadora: </w:t>
            </w:r>
            <w:r w:rsidRPr="00513B78">
              <w:rPr>
                <w:color w:val="000000" w:themeColor="text1"/>
                <w:sz w:val="24"/>
                <w:szCs w:val="24"/>
                <w:lang w:val="pt-BR"/>
              </w:rPr>
              <w:fldChar w:fldCharType="begin">
                <w:ffData>
                  <w:name w:val="Texto42"/>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c>
          <w:tcPr>
            <w:tcW w:w="5823" w:type="dxa"/>
            <w:gridSpan w:val="5"/>
            <w:tcBorders>
              <w:left w:val="single" w:sz="4" w:space="0" w:color="auto"/>
            </w:tcBorders>
          </w:tcPr>
          <w:p w14:paraId="2F0C2EA7" w14:textId="77777777" w:rsidR="00BB1674" w:rsidRPr="00513B78" w:rsidRDefault="00BB1674" w:rsidP="00C76CF4">
            <w:pPr>
              <w:pStyle w:val="TableParagraph"/>
              <w:ind w:left="0"/>
              <w:rPr>
                <w:color w:val="000000" w:themeColor="text1"/>
                <w:sz w:val="24"/>
                <w:szCs w:val="24"/>
                <w:lang w:val="pt-BR"/>
              </w:rPr>
            </w:pPr>
            <w:r w:rsidRPr="00513B78">
              <w:rPr>
                <w:color w:val="000000" w:themeColor="text1"/>
                <w:sz w:val="24"/>
                <w:szCs w:val="24"/>
                <w:lang w:val="pt-BR"/>
              </w:rPr>
              <w:t xml:space="preserve">Matrícula/Benefício: </w:t>
            </w:r>
            <w:r w:rsidRPr="00513B78">
              <w:rPr>
                <w:color w:val="000000" w:themeColor="text1"/>
                <w:sz w:val="24"/>
                <w:szCs w:val="24"/>
                <w:lang w:val="pt-BR"/>
              </w:rPr>
              <w:fldChar w:fldCharType="begin">
                <w:ffData>
                  <w:name w:val="Texto43"/>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BB1674" w:rsidRPr="00513B78" w14:paraId="35464114" w14:textId="77777777" w:rsidTr="00C76CF4">
        <w:trPr>
          <w:trHeight w:val="277"/>
        </w:trPr>
        <w:tc>
          <w:tcPr>
            <w:tcW w:w="5791" w:type="dxa"/>
            <w:gridSpan w:val="10"/>
            <w:tcBorders>
              <w:right w:val="single" w:sz="4" w:space="0" w:color="auto"/>
            </w:tcBorders>
          </w:tcPr>
          <w:p w14:paraId="5586A378" w14:textId="77777777" w:rsidR="00BB1674" w:rsidRPr="00513B78" w:rsidRDefault="00BB1674" w:rsidP="00C76CF4">
            <w:pPr>
              <w:pStyle w:val="TableParagraph"/>
              <w:ind w:left="24"/>
              <w:rPr>
                <w:color w:val="000000" w:themeColor="text1"/>
                <w:sz w:val="24"/>
                <w:szCs w:val="24"/>
                <w:lang w:val="pt-BR"/>
              </w:rPr>
            </w:pPr>
            <w:r w:rsidRPr="00513B78">
              <w:rPr>
                <w:color w:val="000000" w:themeColor="text1"/>
                <w:sz w:val="24"/>
                <w:szCs w:val="24"/>
                <w:lang w:val="pt-BR"/>
              </w:rPr>
              <w:t xml:space="preserve">Cargo/Função: </w:t>
            </w:r>
            <w:r w:rsidRPr="00513B78">
              <w:rPr>
                <w:color w:val="000000" w:themeColor="text1"/>
                <w:sz w:val="24"/>
                <w:szCs w:val="24"/>
                <w:lang w:val="pt-BR"/>
              </w:rPr>
              <w:fldChar w:fldCharType="begin">
                <w:ffData>
                  <w:name w:val="Texto42"/>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c>
          <w:tcPr>
            <w:tcW w:w="5823" w:type="dxa"/>
            <w:gridSpan w:val="5"/>
            <w:tcBorders>
              <w:left w:val="single" w:sz="4" w:space="0" w:color="auto"/>
            </w:tcBorders>
          </w:tcPr>
          <w:p w14:paraId="293A1BB9" w14:textId="77777777" w:rsidR="00BB1674" w:rsidRPr="00513B78" w:rsidRDefault="00BB1674" w:rsidP="00C76CF4">
            <w:pPr>
              <w:pStyle w:val="TableParagraph"/>
              <w:ind w:left="0"/>
              <w:rPr>
                <w:color w:val="000000" w:themeColor="text1"/>
                <w:sz w:val="24"/>
                <w:szCs w:val="24"/>
                <w:lang w:val="pt-BR"/>
              </w:rPr>
            </w:pPr>
            <w:r w:rsidRPr="00513B78">
              <w:rPr>
                <w:color w:val="000000" w:themeColor="text1"/>
                <w:sz w:val="24"/>
                <w:szCs w:val="24"/>
                <w:lang w:val="pt-BR"/>
              </w:rPr>
              <w:t xml:space="preserve">Salário/Renda: </w:t>
            </w:r>
            <w:r w:rsidRPr="00513B78">
              <w:rPr>
                <w:color w:val="000000" w:themeColor="text1"/>
                <w:sz w:val="24"/>
                <w:szCs w:val="24"/>
                <w:lang w:val="pt-BR"/>
              </w:rPr>
              <w:fldChar w:fldCharType="begin">
                <w:ffData>
                  <w:name w:val="Texto43"/>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BB1674" w:rsidRPr="00513B78" w14:paraId="7A686467" w14:textId="77777777" w:rsidTr="00C76CF4">
        <w:trPr>
          <w:trHeight w:val="245"/>
        </w:trPr>
        <w:tc>
          <w:tcPr>
            <w:tcW w:w="11614" w:type="dxa"/>
            <w:gridSpan w:val="15"/>
            <w:tcBorders>
              <w:top w:val="nil"/>
            </w:tcBorders>
          </w:tcPr>
          <w:p w14:paraId="633B70EF" w14:textId="77777777" w:rsidR="00BB1674" w:rsidRPr="00513B78" w:rsidRDefault="00BB1674" w:rsidP="00C76CF4">
            <w:pPr>
              <w:pStyle w:val="TableParagraph"/>
              <w:ind w:left="23" w:right="6"/>
              <w:jc w:val="center"/>
              <w:rPr>
                <w:b/>
                <w:color w:val="000000" w:themeColor="text1"/>
                <w:sz w:val="24"/>
                <w:szCs w:val="24"/>
                <w:lang w:val="pt-BR"/>
              </w:rPr>
            </w:pPr>
            <w:r w:rsidRPr="00513B78">
              <w:rPr>
                <w:b/>
                <w:color w:val="000000" w:themeColor="text1"/>
                <w:sz w:val="24"/>
                <w:szCs w:val="24"/>
                <w:lang w:val="pt-BR"/>
              </w:rPr>
              <w:t xml:space="preserve">II – </w:t>
            </w:r>
            <w:r w:rsidRPr="00513B78">
              <w:rPr>
                <w:b/>
                <w:color w:val="000000" w:themeColor="text1"/>
                <w:spacing w:val="-2"/>
                <w:sz w:val="24"/>
                <w:szCs w:val="24"/>
                <w:lang w:val="pt-BR"/>
              </w:rPr>
              <w:t>CREDOR</w:t>
            </w:r>
          </w:p>
        </w:tc>
      </w:tr>
      <w:tr w:rsidR="00BB1674" w:rsidRPr="00513B78" w14:paraId="734B0422" w14:textId="77777777" w:rsidTr="00C76CF4">
        <w:trPr>
          <w:trHeight w:val="547"/>
        </w:trPr>
        <w:tc>
          <w:tcPr>
            <w:tcW w:w="11614" w:type="dxa"/>
            <w:gridSpan w:val="15"/>
          </w:tcPr>
          <w:p w14:paraId="11E0AC9F" w14:textId="77777777" w:rsidR="00BB1674" w:rsidRPr="00513B78" w:rsidRDefault="00BB1674" w:rsidP="00C76CF4">
            <w:pPr>
              <w:pStyle w:val="TableParagraph"/>
              <w:ind w:left="25"/>
              <w:jc w:val="both"/>
              <w:rPr>
                <w:color w:val="000000" w:themeColor="text1"/>
                <w:sz w:val="24"/>
                <w:szCs w:val="24"/>
                <w:lang w:val="pt-BR"/>
              </w:rPr>
            </w:pPr>
            <w:r w:rsidRPr="00513B78">
              <w:rPr>
                <w:b/>
                <w:bCs/>
                <w:color w:val="000000" w:themeColor="text1"/>
                <w:sz w:val="24"/>
                <w:szCs w:val="24"/>
                <w:lang w:val="pt-BR"/>
              </w:rPr>
              <w:t>BANCO</w:t>
            </w:r>
            <w:r w:rsidRPr="00513B78">
              <w:rPr>
                <w:b/>
                <w:bCs/>
                <w:color w:val="000000" w:themeColor="text1"/>
                <w:spacing w:val="36"/>
                <w:sz w:val="24"/>
                <w:szCs w:val="24"/>
                <w:lang w:val="pt-BR"/>
              </w:rPr>
              <w:t xml:space="preserve"> </w:t>
            </w:r>
            <w:r w:rsidRPr="00513B78">
              <w:rPr>
                <w:b/>
                <w:bCs/>
                <w:color w:val="000000" w:themeColor="text1"/>
                <w:sz w:val="24"/>
                <w:szCs w:val="24"/>
                <w:lang w:val="pt-BR"/>
              </w:rPr>
              <w:t>SEMEAR</w:t>
            </w:r>
            <w:r w:rsidRPr="00513B78">
              <w:rPr>
                <w:b/>
                <w:bCs/>
                <w:color w:val="000000" w:themeColor="text1"/>
                <w:spacing w:val="36"/>
                <w:sz w:val="24"/>
                <w:szCs w:val="24"/>
                <w:lang w:val="pt-BR"/>
              </w:rPr>
              <w:t xml:space="preserve"> </w:t>
            </w:r>
            <w:r w:rsidRPr="00513B78">
              <w:rPr>
                <w:b/>
                <w:bCs/>
                <w:color w:val="000000" w:themeColor="text1"/>
                <w:sz w:val="24"/>
                <w:szCs w:val="24"/>
                <w:lang w:val="pt-BR"/>
              </w:rPr>
              <w:t>S.A.</w:t>
            </w:r>
            <w:r w:rsidRPr="00513B78">
              <w:rPr>
                <w:color w:val="000000" w:themeColor="text1"/>
                <w:sz w:val="24"/>
                <w:szCs w:val="24"/>
                <w:lang w:val="pt-BR"/>
              </w:rPr>
              <w:t>,</w:t>
            </w:r>
            <w:r w:rsidRPr="00513B78">
              <w:rPr>
                <w:color w:val="000000" w:themeColor="text1"/>
                <w:spacing w:val="36"/>
                <w:sz w:val="24"/>
                <w:szCs w:val="24"/>
                <w:lang w:val="pt-BR"/>
              </w:rPr>
              <w:t xml:space="preserve"> </w:t>
            </w:r>
            <w:r w:rsidRPr="00513B78">
              <w:rPr>
                <w:color w:val="000000" w:themeColor="text1"/>
                <w:sz w:val="24"/>
                <w:szCs w:val="24"/>
                <w:lang w:val="pt-BR"/>
              </w:rPr>
              <w:t>instituição</w:t>
            </w:r>
            <w:r w:rsidRPr="00513B78">
              <w:rPr>
                <w:color w:val="000000" w:themeColor="text1"/>
                <w:spacing w:val="36"/>
                <w:sz w:val="24"/>
                <w:szCs w:val="24"/>
                <w:lang w:val="pt-BR"/>
              </w:rPr>
              <w:t xml:space="preserve"> </w:t>
            </w:r>
            <w:r w:rsidRPr="00513B78">
              <w:rPr>
                <w:color w:val="000000" w:themeColor="text1"/>
                <w:sz w:val="24"/>
                <w:szCs w:val="24"/>
                <w:lang w:val="pt-BR"/>
              </w:rPr>
              <w:t>financeira</w:t>
            </w:r>
            <w:r w:rsidRPr="00513B78">
              <w:rPr>
                <w:color w:val="000000" w:themeColor="text1"/>
                <w:spacing w:val="36"/>
                <w:sz w:val="24"/>
                <w:szCs w:val="24"/>
                <w:lang w:val="pt-BR"/>
              </w:rPr>
              <w:t xml:space="preserve"> </w:t>
            </w:r>
            <w:r w:rsidRPr="00513B78">
              <w:rPr>
                <w:color w:val="000000" w:themeColor="text1"/>
                <w:sz w:val="24"/>
                <w:szCs w:val="24"/>
                <w:lang w:val="pt-BR"/>
              </w:rPr>
              <w:t>inscrita</w:t>
            </w:r>
            <w:r w:rsidRPr="00513B78">
              <w:rPr>
                <w:color w:val="000000" w:themeColor="text1"/>
                <w:spacing w:val="37"/>
                <w:sz w:val="24"/>
                <w:szCs w:val="24"/>
                <w:lang w:val="pt-BR"/>
              </w:rPr>
              <w:t xml:space="preserve"> </w:t>
            </w:r>
            <w:r w:rsidRPr="00513B78">
              <w:rPr>
                <w:color w:val="000000" w:themeColor="text1"/>
                <w:sz w:val="24"/>
                <w:szCs w:val="24"/>
                <w:lang w:val="pt-BR"/>
              </w:rPr>
              <w:t>no</w:t>
            </w:r>
            <w:r w:rsidRPr="00513B78">
              <w:rPr>
                <w:color w:val="000000" w:themeColor="text1"/>
                <w:spacing w:val="36"/>
                <w:sz w:val="24"/>
                <w:szCs w:val="24"/>
                <w:lang w:val="pt-BR"/>
              </w:rPr>
              <w:t xml:space="preserve"> </w:t>
            </w:r>
            <w:r w:rsidRPr="00513B78">
              <w:rPr>
                <w:color w:val="000000" w:themeColor="text1"/>
                <w:sz w:val="24"/>
                <w:szCs w:val="24"/>
                <w:lang w:val="pt-BR"/>
              </w:rPr>
              <w:t>CNPJ</w:t>
            </w:r>
            <w:r w:rsidRPr="00513B78">
              <w:rPr>
                <w:color w:val="000000" w:themeColor="text1"/>
                <w:spacing w:val="36"/>
                <w:sz w:val="24"/>
                <w:szCs w:val="24"/>
                <w:lang w:val="pt-BR"/>
              </w:rPr>
              <w:t xml:space="preserve"> </w:t>
            </w:r>
            <w:r w:rsidRPr="00513B78">
              <w:rPr>
                <w:color w:val="000000" w:themeColor="text1"/>
                <w:sz w:val="24"/>
                <w:szCs w:val="24"/>
                <w:lang w:val="pt-BR"/>
              </w:rPr>
              <w:t>sob</w:t>
            </w:r>
            <w:r w:rsidRPr="00513B78">
              <w:rPr>
                <w:color w:val="000000" w:themeColor="text1"/>
                <w:spacing w:val="36"/>
                <w:sz w:val="24"/>
                <w:szCs w:val="24"/>
                <w:lang w:val="pt-BR"/>
              </w:rPr>
              <w:t xml:space="preserve"> </w:t>
            </w:r>
            <w:r w:rsidRPr="00513B78">
              <w:rPr>
                <w:color w:val="000000" w:themeColor="text1"/>
                <w:sz w:val="24"/>
                <w:szCs w:val="24"/>
                <w:lang w:val="pt-BR"/>
              </w:rPr>
              <w:t>o</w:t>
            </w:r>
            <w:r w:rsidRPr="00513B78">
              <w:rPr>
                <w:color w:val="000000" w:themeColor="text1"/>
                <w:spacing w:val="36"/>
                <w:sz w:val="24"/>
                <w:szCs w:val="24"/>
                <w:lang w:val="pt-BR"/>
              </w:rPr>
              <w:t xml:space="preserve"> </w:t>
            </w:r>
            <w:r w:rsidRPr="00513B78">
              <w:rPr>
                <w:color w:val="000000" w:themeColor="text1"/>
                <w:sz w:val="24"/>
                <w:szCs w:val="24"/>
                <w:lang w:val="pt-BR"/>
              </w:rPr>
              <w:t>n°</w:t>
            </w:r>
            <w:r w:rsidRPr="00513B78">
              <w:rPr>
                <w:color w:val="000000" w:themeColor="text1"/>
                <w:spacing w:val="36"/>
                <w:sz w:val="24"/>
                <w:szCs w:val="24"/>
                <w:lang w:val="pt-BR"/>
              </w:rPr>
              <w:t xml:space="preserve"> </w:t>
            </w:r>
            <w:r w:rsidRPr="00513B78">
              <w:rPr>
                <w:color w:val="000000" w:themeColor="text1"/>
                <w:sz w:val="24"/>
                <w:szCs w:val="24"/>
                <w:lang w:val="pt-BR"/>
              </w:rPr>
              <w:t>00.795.423/0001-45,</w:t>
            </w:r>
            <w:r w:rsidRPr="00513B78">
              <w:rPr>
                <w:color w:val="000000" w:themeColor="text1"/>
                <w:spacing w:val="37"/>
                <w:sz w:val="24"/>
                <w:szCs w:val="24"/>
                <w:lang w:val="pt-BR"/>
              </w:rPr>
              <w:t xml:space="preserve"> </w:t>
            </w:r>
            <w:r w:rsidRPr="00513B78">
              <w:rPr>
                <w:color w:val="000000" w:themeColor="text1"/>
                <w:sz w:val="24"/>
                <w:szCs w:val="24"/>
                <w:lang w:val="pt-BR"/>
              </w:rPr>
              <w:t>com</w:t>
            </w:r>
            <w:r w:rsidRPr="00513B78">
              <w:rPr>
                <w:color w:val="000000" w:themeColor="text1"/>
                <w:spacing w:val="36"/>
                <w:sz w:val="24"/>
                <w:szCs w:val="24"/>
                <w:lang w:val="pt-BR"/>
              </w:rPr>
              <w:t xml:space="preserve"> </w:t>
            </w:r>
            <w:r w:rsidRPr="00513B78">
              <w:rPr>
                <w:color w:val="000000" w:themeColor="text1"/>
                <w:sz w:val="24"/>
                <w:szCs w:val="24"/>
                <w:lang w:val="pt-BR"/>
              </w:rPr>
              <w:t>sede</w:t>
            </w:r>
            <w:r w:rsidRPr="00513B78">
              <w:rPr>
                <w:color w:val="000000" w:themeColor="text1"/>
                <w:spacing w:val="36"/>
                <w:sz w:val="24"/>
                <w:szCs w:val="24"/>
                <w:lang w:val="pt-BR"/>
              </w:rPr>
              <w:t xml:space="preserve"> </w:t>
            </w:r>
            <w:r w:rsidRPr="00513B78">
              <w:rPr>
                <w:color w:val="000000" w:themeColor="text1"/>
                <w:spacing w:val="-5"/>
                <w:sz w:val="24"/>
                <w:szCs w:val="24"/>
                <w:lang w:val="pt-BR"/>
              </w:rPr>
              <w:t>na</w:t>
            </w:r>
            <w:r w:rsidRPr="00513B78">
              <w:rPr>
                <w:color w:val="000000" w:themeColor="text1"/>
                <w:sz w:val="24"/>
                <w:szCs w:val="24"/>
                <w:lang w:val="pt-BR"/>
              </w:rPr>
              <w:t xml:space="preserve"> Rua Paraíba,</w:t>
            </w:r>
            <w:r w:rsidRPr="00513B78">
              <w:rPr>
                <w:color w:val="000000" w:themeColor="text1"/>
                <w:spacing w:val="3"/>
                <w:sz w:val="24"/>
                <w:szCs w:val="24"/>
                <w:lang w:val="pt-BR"/>
              </w:rPr>
              <w:t xml:space="preserve"> </w:t>
            </w:r>
            <w:r w:rsidRPr="00513B78">
              <w:rPr>
                <w:color w:val="000000" w:themeColor="text1"/>
                <w:sz w:val="24"/>
                <w:szCs w:val="24"/>
                <w:lang w:val="pt-BR"/>
              </w:rPr>
              <w:t>nº</w:t>
            </w:r>
            <w:r w:rsidRPr="00513B78">
              <w:rPr>
                <w:color w:val="000000" w:themeColor="text1"/>
                <w:spacing w:val="4"/>
                <w:sz w:val="24"/>
                <w:szCs w:val="24"/>
                <w:lang w:val="pt-BR"/>
              </w:rPr>
              <w:t xml:space="preserve"> </w:t>
            </w:r>
            <w:r w:rsidRPr="00513B78">
              <w:rPr>
                <w:color w:val="000000" w:themeColor="text1"/>
                <w:sz w:val="24"/>
                <w:szCs w:val="24"/>
                <w:lang w:val="pt-BR"/>
              </w:rPr>
              <w:t>330,</w:t>
            </w:r>
            <w:r w:rsidRPr="00513B78">
              <w:rPr>
                <w:color w:val="000000" w:themeColor="text1"/>
                <w:spacing w:val="4"/>
                <w:sz w:val="24"/>
                <w:szCs w:val="24"/>
                <w:lang w:val="pt-BR"/>
              </w:rPr>
              <w:t xml:space="preserve"> </w:t>
            </w:r>
            <w:r w:rsidRPr="00513B78">
              <w:rPr>
                <w:color w:val="000000" w:themeColor="text1"/>
                <w:sz w:val="24"/>
                <w:szCs w:val="24"/>
                <w:lang w:val="pt-BR"/>
              </w:rPr>
              <w:t>20°</w:t>
            </w:r>
            <w:r w:rsidRPr="00513B78">
              <w:rPr>
                <w:color w:val="000000" w:themeColor="text1"/>
                <w:spacing w:val="3"/>
                <w:sz w:val="24"/>
                <w:szCs w:val="24"/>
                <w:lang w:val="pt-BR"/>
              </w:rPr>
              <w:t xml:space="preserve"> </w:t>
            </w:r>
            <w:r w:rsidRPr="00513B78">
              <w:rPr>
                <w:color w:val="000000" w:themeColor="text1"/>
                <w:sz w:val="24"/>
                <w:szCs w:val="24"/>
                <w:lang w:val="pt-BR"/>
              </w:rPr>
              <w:t>andar,</w:t>
            </w:r>
            <w:r w:rsidRPr="00513B78">
              <w:rPr>
                <w:color w:val="000000" w:themeColor="text1"/>
                <w:spacing w:val="4"/>
                <w:sz w:val="24"/>
                <w:szCs w:val="24"/>
                <w:lang w:val="pt-BR"/>
              </w:rPr>
              <w:t xml:space="preserve"> </w:t>
            </w:r>
            <w:r w:rsidRPr="00513B78">
              <w:rPr>
                <w:color w:val="000000" w:themeColor="text1"/>
                <w:sz w:val="24"/>
                <w:szCs w:val="24"/>
                <w:lang w:val="pt-BR"/>
              </w:rPr>
              <w:t>Bairro</w:t>
            </w:r>
            <w:r w:rsidRPr="00513B78">
              <w:rPr>
                <w:color w:val="000000" w:themeColor="text1"/>
                <w:spacing w:val="3"/>
                <w:sz w:val="24"/>
                <w:szCs w:val="24"/>
                <w:lang w:val="pt-BR"/>
              </w:rPr>
              <w:t xml:space="preserve"> </w:t>
            </w:r>
            <w:r w:rsidRPr="00513B78">
              <w:rPr>
                <w:color w:val="000000" w:themeColor="text1"/>
                <w:sz w:val="24"/>
                <w:szCs w:val="24"/>
                <w:lang w:val="pt-BR"/>
              </w:rPr>
              <w:t>Funcionários,</w:t>
            </w:r>
            <w:r w:rsidRPr="00513B78">
              <w:rPr>
                <w:color w:val="000000" w:themeColor="text1"/>
                <w:spacing w:val="4"/>
                <w:sz w:val="24"/>
                <w:szCs w:val="24"/>
                <w:lang w:val="pt-BR"/>
              </w:rPr>
              <w:t xml:space="preserve"> </w:t>
            </w:r>
            <w:r w:rsidRPr="00513B78">
              <w:rPr>
                <w:color w:val="000000" w:themeColor="text1"/>
                <w:sz w:val="24"/>
                <w:szCs w:val="24"/>
                <w:lang w:val="pt-BR"/>
              </w:rPr>
              <w:t>Belo</w:t>
            </w:r>
            <w:r w:rsidRPr="00513B78">
              <w:rPr>
                <w:color w:val="000000" w:themeColor="text1"/>
                <w:spacing w:val="4"/>
                <w:sz w:val="24"/>
                <w:szCs w:val="24"/>
                <w:lang w:val="pt-BR"/>
              </w:rPr>
              <w:t xml:space="preserve"> </w:t>
            </w:r>
            <w:r w:rsidRPr="00513B78">
              <w:rPr>
                <w:color w:val="000000" w:themeColor="text1"/>
                <w:sz w:val="24"/>
                <w:szCs w:val="24"/>
                <w:lang w:val="pt-BR"/>
              </w:rPr>
              <w:t>Horizonte/Minas</w:t>
            </w:r>
            <w:r w:rsidRPr="00513B78">
              <w:rPr>
                <w:color w:val="000000" w:themeColor="text1"/>
                <w:spacing w:val="3"/>
                <w:sz w:val="24"/>
                <w:szCs w:val="24"/>
                <w:lang w:val="pt-BR"/>
              </w:rPr>
              <w:t xml:space="preserve"> </w:t>
            </w:r>
            <w:r w:rsidRPr="00513B78">
              <w:rPr>
                <w:color w:val="000000" w:themeColor="text1"/>
                <w:sz w:val="24"/>
                <w:szCs w:val="24"/>
                <w:lang w:val="pt-BR"/>
              </w:rPr>
              <w:t>Gerais,</w:t>
            </w:r>
            <w:r w:rsidRPr="00513B78">
              <w:rPr>
                <w:color w:val="000000" w:themeColor="text1"/>
                <w:spacing w:val="4"/>
                <w:sz w:val="24"/>
                <w:szCs w:val="24"/>
                <w:lang w:val="pt-BR"/>
              </w:rPr>
              <w:t xml:space="preserve"> </w:t>
            </w:r>
            <w:r w:rsidRPr="00513B78">
              <w:rPr>
                <w:color w:val="000000" w:themeColor="text1"/>
                <w:sz w:val="24"/>
                <w:szCs w:val="24"/>
                <w:lang w:val="pt-BR"/>
              </w:rPr>
              <w:t>CEP:</w:t>
            </w:r>
            <w:r w:rsidRPr="00513B78">
              <w:rPr>
                <w:color w:val="000000" w:themeColor="text1"/>
                <w:spacing w:val="3"/>
                <w:sz w:val="24"/>
                <w:szCs w:val="24"/>
                <w:lang w:val="pt-BR"/>
              </w:rPr>
              <w:t xml:space="preserve"> </w:t>
            </w:r>
            <w:r w:rsidRPr="00513B78">
              <w:rPr>
                <w:color w:val="000000" w:themeColor="text1"/>
                <w:sz w:val="24"/>
                <w:szCs w:val="24"/>
                <w:lang w:val="pt-BR"/>
              </w:rPr>
              <w:t>30.130 -</w:t>
            </w:r>
            <w:r w:rsidRPr="00513B78">
              <w:rPr>
                <w:color w:val="000000" w:themeColor="text1"/>
                <w:spacing w:val="-4"/>
                <w:sz w:val="24"/>
                <w:szCs w:val="24"/>
                <w:lang w:val="pt-BR"/>
              </w:rPr>
              <w:t>917.</w:t>
            </w:r>
          </w:p>
        </w:tc>
      </w:tr>
      <w:tr w:rsidR="00BB1674" w:rsidRPr="00513B78" w14:paraId="03EE179C" w14:textId="77777777" w:rsidTr="00C76CF4">
        <w:trPr>
          <w:trHeight w:val="272"/>
        </w:trPr>
        <w:tc>
          <w:tcPr>
            <w:tcW w:w="11614" w:type="dxa"/>
            <w:gridSpan w:val="15"/>
          </w:tcPr>
          <w:p w14:paraId="1FEA8B48" w14:textId="77777777" w:rsidR="00BB1674" w:rsidRPr="00513B78" w:rsidRDefault="00BB1674" w:rsidP="00C76CF4">
            <w:pPr>
              <w:pStyle w:val="TableParagraph"/>
              <w:ind w:left="25" w:right="8"/>
              <w:jc w:val="center"/>
              <w:rPr>
                <w:b/>
                <w:bCs/>
                <w:color w:val="000000" w:themeColor="text1"/>
                <w:sz w:val="24"/>
                <w:szCs w:val="24"/>
                <w:lang w:val="pt-BR"/>
              </w:rPr>
            </w:pPr>
            <w:r w:rsidRPr="00513B78">
              <w:rPr>
                <w:b/>
                <w:color w:val="000000" w:themeColor="text1"/>
                <w:spacing w:val="-2"/>
                <w:sz w:val="24"/>
                <w:szCs w:val="24"/>
                <w:lang w:val="pt-BR"/>
              </w:rPr>
              <w:t>III – CORRESPONDENTE</w:t>
            </w:r>
          </w:p>
        </w:tc>
      </w:tr>
      <w:tr w:rsidR="00BB1674" w:rsidRPr="00513B78" w14:paraId="4C0883C2" w14:textId="77777777" w:rsidTr="00C76CF4">
        <w:trPr>
          <w:trHeight w:val="277"/>
        </w:trPr>
        <w:tc>
          <w:tcPr>
            <w:tcW w:w="5791" w:type="dxa"/>
            <w:gridSpan w:val="10"/>
            <w:tcBorders>
              <w:right w:val="single" w:sz="4" w:space="0" w:color="auto"/>
            </w:tcBorders>
          </w:tcPr>
          <w:p w14:paraId="600C75F7" w14:textId="77777777" w:rsidR="00BB1674" w:rsidRPr="00513B78" w:rsidRDefault="00BB1674" w:rsidP="00C76CF4">
            <w:pPr>
              <w:pStyle w:val="TableParagraph"/>
              <w:ind w:left="24"/>
              <w:rPr>
                <w:color w:val="000000" w:themeColor="text1"/>
                <w:sz w:val="24"/>
                <w:szCs w:val="24"/>
                <w:lang w:val="pt-BR"/>
              </w:rPr>
            </w:pPr>
            <w:r w:rsidRPr="00513B78">
              <w:rPr>
                <w:color w:val="000000" w:themeColor="text1"/>
                <w:sz w:val="24"/>
                <w:szCs w:val="24"/>
                <w:lang w:val="pt-BR"/>
              </w:rPr>
              <w:t xml:space="preserve">Razão Social: </w:t>
            </w:r>
            <w:r w:rsidRPr="00513B78">
              <w:rPr>
                <w:color w:val="000000" w:themeColor="text1"/>
                <w:sz w:val="24"/>
                <w:szCs w:val="24"/>
                <w:lang w:val="pt-BR"/>
              </w:rPr>
              <w:fldChar w:fldCharType="begin">
                <w:ffData>
                  <w:name w:val="Texto42"/>
                  <w:enabled/>
                  <w:calcOnExit w:val="0"/>
                  <w:textInput/>
                </w:ffData>
              </w:fldChar>
            </w:r>
            <w:bookmarkStart w:id="22" w:name="Texto42"/>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22"/>
          </w:p>
        </w:tc>
        <w:tc>
          <w:tcPr>
            <w:tcW w:w="5823" w:type="dxa"/>
            <w:gridSpan w:val="5"/>
            <w:tcBorders>
              <w:left w:val="single" w:sz="4" w:space="0" w:color="auto"/>
            </w:tcBorders>
          </w:tcPr>
          <w:p w14:paraId="59166AB5" w14:textId="77777777" w:rsidR="00BB1674" w:rsidRPr="00513B78" w:rsidRDefault="00BB1674" w:rsidP="00C76CF4">
            <w:pPr>
              <w:pStyle w:val="TableParagraph"/>
              <w:ind w:left="0"/>
              <w:rPr>
                <w:color w:val="000000" w:themeColor="text1"/>
                <w:sz w:val="24"/>
                <w:szCs w:val="24"/>
                <w:lang w:val="pt-BR"/>
              </w:rPr>
            </w:pPr>
            <w:r w:rsidRPr="00513B78">
              <w:rPr>
                <w:color w:val="000000" w:themeColor="text1"/>
                <w:sz w:val="24"/>
                <w:szCs w:val="24"/>
                <w:lang w:val="pt-BR"/>
              </w:rPr>
              <w:t xml:space="preserve"> CNPJ: </w:t>
            </w:r>
            <w:r w:rsidRPr="00513B78">
              <w:rPr>
                <w:color w:val="000000" w:themeColor="text1"/>
                <w:sz w:val="24"/>
                <w:szCs w:val="24"/>
                <w:lang w:val="pt-BR"/>
              </w:rPr>
              <w:fldChar w:fldCharType="begin">
                <w:ffData>
                  <w:name w:val="Texto43"/>
                  <w:enabled/>
                  <w:calcOnExit w:val="0"/>
                  <w:textInput/>
                </w:ffData>
              </w:fldChar>
            </w:r>
            <w:bookmarkStart w:id="23" w:name="Texto43"/>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23"/>
          </w:p>
        </w:tc>
      </w:tr>
      <w:tr w:rsidR="00BB1674" w:rsidRPr="00513B78" w14:paraId="6E1FE54C" w14:textId="77777777" w:rsidTr="00C76CF4">
        <w:trPr>
          <w:trHeight w:val="277"/>
        </w:trPr>
        <w:tc>
          <w:tcPr>
            <w:tcW w:w="11614" w:type="dxa"/>
            <w:gridSpan w:val="15"/>
          </w:tcPr>
          <w:p w14:paraId="7DB399CA" w14:textId="77777777" w:rsidR="00BB1674" w:rsidRPr="00513B78" w:rsidRDefault="00BB1674" w:rsidP="00C76CF4">
            <w:pPr>
              <w:pStyle w:val="TableParagraph"/>
              <w:ind w:left="0"/>
              <w:rPr>
                <w:color w:val="000000" w:themeColor="text1"/>
                <w:sz w:val="24"/>
                <w:szCs w:val="24"/>
                <w:lang w:val="pt-BR"/>
              </w:rPr>
            </w:pPr>
            <w:r w:rsidRPr="00513B78">
              <w:rPr>
                <w:color w:val="000000" w:themeColor="text1"/>
                <w:sz w:val="24"/>
                <w:szCs w:val="24"/>
                <w:lang w:val="pt-BR"/>
              </w:rPr>
              <w:t xml:space="preserve">Endereço: </w:t>
            </w:r>
            <w:r w:rsidRPr="00513B78">
              <w:rPr>
                <w:color w:val="000000" w:themeColor="text1"/>
                <w:sz w:val="24"/>
                <w:szCs w:val="24"/>
                <w:lang w:val="pt-BR"/>
              </w:rPr>
              <w:fldChar w:fldCharType="begin">
                <w:ffData>
                  <w:name w:val="Texto44"/>
                  <w:enabled/>
                  <w:calcOnExit w:val="0"/>
                  <w:textInput/>
                </w:ffData>
              </w:fldChar>
            </w:r>
            <w:bookmarkStart w:id="24" w:name="Texto44"/>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24"/>
          </w:p>
        </w:tc>
      </w:tr>
      <w:tr w:rsidR="00BB1674" w:rsidRPr="00513B78" w14:paraId="4564312D" w14:textId="77777777" w:rsidTr="00C76CF4">
        <w:trPr>
          <w:trHeight w:val="277"/>
        </w:trPr>
        <w:tc>
          <w:tcPr>
            <w:tcW w:w="5791" w:type="dxa"/>
            <w:gridSpan w:val="10"/>
            <w:tcBorders>
              <w:right w:val="single" w:sz="4" w:space="0" w:color="auto"/>
            </w:tcBorders>
          </w:tcPr>
          <w:p w14:paraId="58AC8BD2" w14:textId="77777777" w:rsidR="00BB1674" w:rsidRPr="00513B78" w:rsidRDefault="00BB1674" w:rsidP="00C76CF4">
            <w:pPr>
              <w:pStyle w:val="TableParagraph"/>
              <w:ind w:left="24"/>
              <w:rPr>
                <w:color w:val="000000" w:themeColor="text1"/>
                <w:sz w:val="24"/>
                <w:szCs w:val="24"/>
                <w:lang w:val="pt-BR"/>
              </w:rPr>
            </w:pPr>
            <w:r w:rsidRPr="00513B78">
              <w:rPr>
                <w:color w:val="000000" w:themeColor="text1"/>
                <w:sz w:val="24"/>
                <w:szCs w:val="24"/>
                <w:lang w:val="pt-BR"/>
              </w:rPr>
              <w:t xml:space="preserve">Agente Certificado: </w:t>
            </w:r>
            <w:r w:rsidRPr="00513B78">
              <w:rPr>
                <w:color w:val="000000" w:themeColor="text1"/>
                <w:sz w:val="24"/>
                <w:szCs w:val="24"/>
                <w:lang w:val="pt-BR"/>
              </w:rPr>
              <w:fldChar w:fldCharType="begin">
                <w:ffData>
                  <w:name w:val="Texto42"/>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c>
          <w:tcPr>
            <w:tcW w:w="5823" w:type="dxa"/>
            <w:gridSpan w:val="5"/>
            <w:tcBorders>
              <w:left w:val="single" w:sz="4" w:space="0" w:color="auto"/>
            </w:tcBorders>
          </w:tcPr>
          <w:p w14:paraId="6E7CD0D3" w14:textId="77777777" w:rsidR="00BB1674" w:rsidRPr="00513B78" w:rsidRDefault="00BB1674" w:rsidP="00C76CF4">
            <w:pPr>
              <w:pStyle w:val="TableParagraph"/>
              <w:ind w:left="0"/>
              <w:rPr>
                <w:color w:val="000000" w:themeColor="text1"/>
                <w:sz w:val="24"/>
                <w:szCs w:val="24"/>
                <w:lang w:val="pt-BR"/>
              </w:rPr>
            </w:pPr>
            <w:r w:rsidRPr="00513B78">
              <w:rPr>
                <w:color w:val="000000" w:themeColor="text1"/>
                <w:sz w:val="24"/>
                <w:szCs w:val="24"/>
                <w:lang w:val="pt-BR"/>
              </w:rPr>
              <w:t xml:space="preserve"> CPF: </w:t>
            </w:r>
            <w:r w:rsidRPr="00513B78">
              <w:rPr>
                <w:color w:val="000000" w:themeColor="text1"/>
                <w:sz w:val="24"/>
                <w:szCs w:val="24"/>
                <w:lang w:val="pt-BR"/>
              </w:rPr>
              <w:fldChar w:fldCharType="begin">
                <w:ffData>
                  <w:name w:val="Texto43"/>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BB1674" w:rsidRPr="00513B78" w14:paraId="5F06982C" w14:textId="77777777" w:rsidTr="00C76CF4">
        <w:trPr>
          <w:trHeight w:val="295"/>
        </w:trPr>
        <w:tc>
          <w:tcPr>
            <w:tcW w:w="11614" w:type="dxa"/>
            <w:gridSpan w:val="15"/>
          </w:tcPr>
          <w:p w14:paraId="2FBF755F" w14:textId="77777777" w:rsidR="00BB1674" w:rsidRPr="00513B78" w:rsidRDefault="00BB1674" w:rsidP="00C76CF4">
            <w:pPr>
              <w:pStyle w:val="TableParagraph"/>
              <w:ind w:left="25" w:right="2"/>
              <w:jc w:val="center"/>
              <w:rPr>
                <w:b/>
                <w:color w:val="000000" w:themeColor="text1"/>
                <w:sz w:val="24"/>
                <w:szCs w:val="24"/>
                <w:lang w:val="pt-BR"/>
              </w:rPr>
            </w:pPr>
            <w:r w:rsidRPr="00513B78">
              <w:rPr>
                <w:b/>
                <w:color w:val="000000" w:themeColor="text1"/>
                <w:sz w:val="24"/>
                <w:szCs w:val="24"/>
                <w:lang w:val="pt-BR"/>
              </w:rPr>
              <w:t>IV – LIBERAÇÃO</w:t>
            </w:r>
            <w:r w:rsidRPr="00513B78">
              <w:rPr>
                <w:color w:val="000000" w:themeColor="text1"/>
                <w:spacing w:val="5"/>
                <w:sz w:val="24"/>
                <w:szCs w:val="24"/>
                <w:lang w:val="pt-BR"/>
              </w:rPr>
              <w:t xml:space="preserve"> </w:t>
            </w:r>
            <w:r w:rsidRPr="00513B78">
              <w:rPr>
                <w:b/>
                <w:color w:val="000000" w:themeColor="text1"/>
                <w:sz w:val="24"/>
                <w:szCs w:val="24"/>
                <w:lang w:val="pt-BR"/>
              </w:rPr>
              <w:t>DOS RECURSOS</w:t>
            </w:r>
          </w:p>
        </w:tc>
      </w:tr>
      <w:tr w:rsidR="00BB1674" w:rsidRPr="00513B78" w14:paraId="3AEB6156" w14:textId="77777777" w:rsidTr="00C76CF4">
        <w:trPr>
          <w:trHeight w:val="295"/>
        </w:trPr>
        <w:tc>
          <w:tcPr>
            <w:tcW w:w="11614" w:type="dxa"/>
            <w:gridSpan w:val="15"/>
          </w:tcPr>
          <w:p w14:paraId="1B08C7F2" w14:textId="77777777" w:rsidR="00BB1674" w:rsidRPr="00513B78" w:rsidRDefault="00BB1674" w:rsidP="00C76CF4">
            <w:pPr>
              <w:pStyle w:val="TableParagraph"/>
              <w:ind w:left="25" w:right="2"/>
              <w:jc w:val="center"/>
              <w:rPr>
                <w:b/>
                <w:color w:val="000000" w:themeColor="text1"/>
                <w:sz w:val="24"/>
                <w:szCs w:val="24"/>
                <w:lang w:val="pt-BR"/>
              </w:rPr>
            </w:pPr>
            <w:r w:rsidRPr="00E02348">
              <w:rPr>
                <w:bCs/>
                <w:i/>
                <w:iCs/>
                <w:color w:val="000000" w:themeColor="text1"/>
                <w:sz w:val="24"/>
                <w:szCs w:val="24"/>
                <w:lang w:val="pt-BR"/>
              </w:rPr>
              <w:t>Não aplicável às operações de portabilidade</w:t>
            </w:r>
          </w:p>
        </w:tc>
      </w:tr>
      <w:tr w:rsidR="00BB1674" w:rsidRPr="00513B78" w14:paraId="2CC4563C" w14:textId="77777777" w:rsidTr="00C76CF4">
        <w:trPr>
          <w:trHeight w:val="265"/>
        </w:trPr>
        <w:tc>
          <w:tcPr>
            <w:tcW w:w="11614" w:type="dxa"/>
            <w:gridSpan w:val="15"/>
          </w:tcPr>
          <w:p w14:paraId="7301F296" w14:textId="77777777" w:rsidR="00BB1674" w:rsidRPr="00513B78" w:rsidRDefault="00BB1674" w:rsidP="00C76CF4">
            <w:pPr>
              <w:pStyle w:val="TableParagraph"/>
              <w:tabs>
                <w:tab w:val="left" w:pos="2976"/>
              </w:tabs>
              <w:rPr>
                <w:color w:val="000000" w:themeColor="text1"/>
                <w:sz w:val="24"/>
                <w:szCs w:val="24"/>
                <w:lang w:val="pt-BR"/>
              </w:rPr>
            </w:pPr>
            <w:r w:rsidRPr="00513B78">
              <w:rPr>
                <w:color w:val="000000" w:themeColor="text1"/>
                <w:sz w:val="24"/>
                <w:szCs w:val="24"/>
                <w:lang w:val="pt-BR"/>
              </w:rPr>
              <w:t>Forma</w:t>
            </w:r>
            <w:r w:rsidRPr="00513B78">
              <w:rPr>
                <w:color w:val="000000" w:themeColor="text1"/>
                <w:spacing w:val="3"/>
                <w:sz w:val="24"/>
                <w:szCs w:val="24"/>
                <w:lang w:val="pt-BR"/>
              </w:rPr>
              <w:t xml:space="preserve"> </w:t>
            </w:r>
            <w:r w:rsidRPr="00513B78">
              <w:rPr>
                <w:color w:val="000000" w:themeColor="text1"/>
                <w:sz w:val="24"/>
                <w:szCs w:val="24"/>
                <w:lang w:val="pt-BR"/>
              </w:rPr>
              <w:t>de</w:t>
            </w:r>
            <w:r w:rsidRPr="00513B78">
              <w:rPr>
                <w:color w:val="000000" w:themeColor="text1"/>
                <w:spacing w:val="4"/>
                <w:sz w:val="24"/>
                <w:szCs w:val="24"/>
                <w:lang w:val="pt-BR"/>
              </w:rPr>
              <w:t xml:space="preserve"> </w:t>
            </w:r>
            <w:r w:rsidRPr="00513B78">
              <w:rPr>
                <w:color w:val="000000" w:themeColor="text1"/>
                <w:spacing w:val="-2"/>
                <w:sz w:val="24"/>
                <w:szCs w:val="24"/>
                <w:lang w:val="pt-BR"/>
              </w:rPr>
              <w:t>Liberação:</w:t>
            </w:r>
            <w:r>
              <w:rPr>
                <w:color w:val="000000" w:themeColor="text1"/>
                <w:spacing w:val="-2"/>
                <w:sz w:val="24"/>
                <w:szCs w:val="24"/>
                <w:lang w:val="pt-BR"/>
              </w:rPr>
              <w:t xml:space="preserve"> PIX/TED</w:t>
            </w:r>
            <w:r w:rsidRPr="00513B78">
              <w:rPr>
                <w:color w:val="000000" w:themeColor="text1"/>
                <w:sz w:val="24"/>
                <w:szCs w:val="24"/>
                <w:lang w:val="pt-BR"/>
              </w:rPr>
              <w:tab/>
              <w:t>Banco:</w:t>
            </w:r>
            <w:r w:rsidRPr="00513B78">
              <w:rPr>
                <w:color w:val="000000" w:themeColor="text1"/>
                <w:spacing w:val="8"/>
                <w:sz w:val="24"/>
                <w:szCs w:val="24"/>
                <w:lang w:val="pt-BR"/>
              </w:rPr>
              <w:t xml:space="preserve"> </w:t>
            </w:r>
            <w:r w:rsidRPr="00513B78">
              <w:rPr>
                <w:color w:val="000000" w:themeColor="text1"/>
                <w:sz w:val="24"/>
                <w:szCs w:val="24"/>
                <w:lang w:val="pt-BR"/>
              </w:rPr>
              <w:fldChar w:fldCharType="begin">
                <w:ffData>
                  <w:name w:val="Texto8"/>
                  <w:enabled/>
                  <w:calcOnExit w:val="0"/>
                  <w:textInput/>
                </w:ffData>
              </w:fldChar>
            </w:r>
            <w:bookmarkStart w:id="25" w:name="Texto8"/>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25"/>
            <w:r w:rsidRPr="00513B78">
              <w:rPr>
                <w:color w:val="000000" w:themeColor="text1"/>
                <w:sz w:val="24"/>
                <w:szCs w:val="24"/>
                <w:lang w:val="pt-BR"/>
              </w:rPr>
              <w:t xml:space="preserve"> Agência:</w:t>
            </w:r>
            <w:r w:rsidRPr="00513B78">
              <w:rPr>
                <w:color w:val="000000" w:themeColor="text1"/>
                <w:spacing w:val="8"/>
                <w:sz w:val="24"/>
                <w:szCs w:val="24"/>
                <w:lang w:val="pt-BR"/>
              </w:rPr>
              <w:t xml:space="preserve"> </w:t>
            </w:r>
            <w:r w:rsidRPr="00513B78">
              <w:rPr>
                <w:color w:val="000000" w:themeColor="text1"/>
                <w:sz w:val="24"/>
                <w:szCs w:val="24"/>
                <w:lang w:val="pt-BR"/>
              </w:rPr>
              <w:fldChar w:fldCharType="begin">
                <w:ffData>
                  <w:name w:val="Texto9"/>
                  <w:enabled/>
                  <w:calcOnExit w:val="0"/>
                  <w:textInput/>
                </w:ffData>
              </w:fldChar>
            </w:r>
            <w:bookmarkStart w:id="26" w:name="Texto9"/>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26"/>
            <w:r w:rsidRPr="00513B78">
              <w:rPr>
                <w:color w:val="000000" w:themeColor="text1"/>
                <w:spacing w:val="9"/>
                <w:sz w:val="24"/>
                <w:szCs w:val="24"/>
                <w:lang w:val="pt-BR"/>
              </w:rPr>
              <w:t xml:space="preserve"> </w:t>
            </w:r>
            <w:r w:rsidRPr="00513B78">
              <w:rPr>
                <w:color w:val="000000" w:themeColor="text1"/>
                <w:sz w:val="24"/>
                <w:szCs w:val="24"/>
                <w:lang w:val="pt-BR"/>
              </w:rPr>
              <w:t>Conta-Corrente:</w:t>
            </w:r>
            <w:r w:rsidRPr="00513B78">
              <w:rPr>
                <w:color w:val="000000" w:themeColor="text1"/>
                <w:spacing w:val="8"/>
                <w:sz w:val="24"/>
                <w:szCs w:val="24"/>
                <w:lang w:val="pt-BR"/>
              </w:rPr>
              <w:t xml:space="preserve"> </w:t>
            </w:r>
            <w:r w:rsidRPr="00513B78">
              <w:rPr>
                <w:color w:val="000000" w:themeColor="text1"/>
                <w:sz w:val="24"/>
                <w:szCs w:val="24"/>
                <w:lang w:val="pt-BR"/>
              </w:rPr>
              <w:fldChar w:fldCharType="begin">
                <w:ffData>
                  <w:name w:val="Texto10"/>
                  <w:enabled/>
                  <w:calcOnExit w:val="0"/>
                  <w:textInput/>
                </w:ffData>
              </w:fldChar>
            </w:r>
            <w:bookmarkStart w:id="27" w:name="Texto10"/>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27"/>
          </w:p>
        </w:tc>
      </w:tr>
      <w:tr w:rsidR="00BB1674" w:rsidRPr="00513B78" w14:paraId="721CF179" w14:textId="77777777" w:rsidTr="00C76CF4">
        <w:trPr>
          <w:trHeight w:val="265"/>
        </w:trPr>
        <w:tc>
          <w:tcPr>
            <w:tcW w:w="11614" w:type="dxa"/>
            <w:gridSpan w:val="15"/>
          </w:tcPr>
          <w:p w14:paraId="032D0B73" w14:textId="77777777" w:rsidR="00BB1674" w:rsidRPr="00513B78" w:rsidRDefault="00BB1674" w:rsidP="00C76CF4">
            <w:pPr>
              <w:pStyle w:val="TableParagraph"/>
              <w:tabs>
                <w:tab w:val="left" w:pos="2976"/>
              </w:tabs>
              <w:jc w:val="center"/>
              <w:rPr>
                <w:b/>
                <w:bCs/>
                <w:color w:val="000000" w:themeColor="text1"/>
                <w:sz w:val="24"/>
                <w:szCs w:val="24"/>
                <w:lang w:val="pt-BR"/>
              </w:rPr>
            </w:pPr>
            <w:r w:rsidRPr="00513B78">
              <w:rPr>
                <w:b/>
                <w:bCs/>
                <w:color w:val="000000" w:themeColor="text1"/>
                <w:sz w:val="24"/>
                <w:szCs w:val="24"/>
                <w:lang w:val="pt-BR"/>
              </w:rPr>
              <w:t>V – SEGURO</w:t>
            </w:r>
          </w:p>
        </w:tc>
      </w:tr>
      <w:tr w:rsidR="00BB1674" w:rsidRPr="00513B78" w14:paraId="57C47B36" w14:textId="77777777" w:rsidTr="00C76CF4">
        <w:trPr>
          <w:trHeight w:val="265"/>
        </w:trPr>
        <w:tc>
          <w:tcPr>
            <w:tcW w:w="11614" w:type="dxa"/>
            <w:gridSpan w:val="15"/>
          </w:tcPr>
          <w:p w14:paraId="5B689FBA" w14:textId="77777777" w:rsidR="00BB1674" w:rsidRPr="00513B78" w:rsidRDefault="00BB1674" w:rsidP="00C76CF4">
            <w:pPr>
              <w:pStyle w:val="TableParagraph"/>
              <w:tabs>
                <w:tab w:val="left" w:pos="2976"/>
              </w:tabs>
              <w:jc w:val="both"/>
              <w:rPr>
                <w:color w:val="000000" w:themeColor="text1"/>
                <w:sz w:val="24"/>
                <w:szCs w:val="24"/>
                <w:lang w:val="pt-BR"/>
              </w:rPr>
            </w:pPr>
            <w:r>
              <w:rPr>
                <w:color w:val="000000" w:themeColor="text1"/>
                <w:sz w:val="24"/>
                <w:szCs w:val="24"/>
                <w:lang w:val="pt-BR"/>
              </w:rPr>
              <w:t>O(A) EMITENTE d</w:t>
            </w:r>
            <w:r w:rsidRPr="00513B78">
              <w:rPr>
                <w:color w:val="000000" w:themeColor="text1"/>
                <w:sz w:val="24"/>
                <w:szCs w:val="24"/>
                <w:lang w:val="pt-BR"/>
              </w:rPr>
              <w:t>eclar</w:t>
            </w:r>
            <w:r>
              <w:rPr>
                <w:color w:val="000000" w:themeColor="text1"/>
                <w:sz w:val="24"/>
                <w:szCs w:val="24"/>
                <w:lang w:val="pt-BR"/>
              </w:rPr>
              <w:t>a</w:t>
            </w:r>
            <w:r w:rsidRPr="00513B78">
              <w:rPr>
                <w:color w:val="000000" w:themeColor="text1"/>
                <w:sz w:val="24"/>
                <w:szCs w:val="24"/>
                <w:lang w:val="pt-BR"/>
              </w:rPr>
              <w:t xml:space="preserve"> ter optado pela contratação do seguro de proteção financeira e ter exercido </w:t>
            </w:r>
            <w:r>
              <w:rPr>
                <w:color w:val="000000" w:themeColor="text1"/>
                <w:sz w:val="24"/>
                <w:szCs w:val="24"/>
                <w:lang w:val="pt-BR"/>
              </w:rPr>
              <w:t>sua</w:t>
            </w:r>
            <w:r w:rsidRPr="00513B78">
              <w:rPr>
                <w:color w:val="000000" w:themeColor="text1"/>
                <w:sz w:val="24"/>
                <w:szCs w:val="24"/>
                <w:lang w:val="pt-BR"/>
              </w:rPr>
              <w:t xml:space="preserve"> liberdade de escolha da seguradora. </w:t>
            </w:r>
          </w:p>
        </w:tc>
      </w:tr>
      <w:tr w:rsidR="00BB1674" w:rsidRPr="00513B78" w14:paraId="4FFBAE68" w14:textId="77777777" w:rsidTr="00C76CF4">
        <w:trPr>
          <w:trHeight w:val="265"/>
        </w:trPr>
        <w:tc>
          <w:tcPr>
            <w:tcW w:w="5791" w:type="dxa"/>
            <w:gridSpan w:val="10"/>
          </w:tcPr>
          <w:p w14:paraId="27B79BE3" w14:textId="77777777" w:rsidR="00BB1674" w:rsidRPr="00513B78" w:rsidRDefault="00BB1674" w:rsidP="00C76CF4">
            <w:pPr>
              <w:pStyle w:val="TableParagraph"/>
              <w:tabs>
                <w:tab w:val="left" w:pos="2976"/>
              </w:tabs>
              <w:jc w:val="both"/>
              <w:rPr>
                <w:color w:val="000000" w:themeColor="text1"/>
                <w:sz w:val="24"/>
                <w:szCs w:val="24"/>
                <w:lang w:val="pt-BR"/>
              </w:rPr>
            </w:pPr>
            <w:r w:rsidRPr="00513B78">
              <w:rPr>
                <w:color w:val="000000" w:themeColor="text1"/>
                <w:sz w:val="24"/>
                <w:szCs w:val="24"/>
                <w:lang w:val="pt-BR"/>
              </w:rPr>
              <w:t xml:space="preserve">Nº da proposta: </w:t>
            </w:r>
            <w:r w:rsidRPr="00513B78">
              <w:rPr>
                <w:color w:val="000000" w:themeColor="text1"/>
                <w:sz w:val="24"/>
                <w:szCs w:val="24"/>
                <w:lang w:val="pt-BR"/>
              </w:rPr>
              <w:fldChar w:fldCharType="begin">
                <w:ffData>
                  <w:name w:val="Texto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c>
          <w:tcPr>
            <w:tcW w:w="5823" w:type="dxa"/>
            <w:gridSpan w:val="5"/>
          </w:tcPr>
          <w:p w14:paraId="49E42210" w14:textId="77777777" w:rsidR="00BB1674" w:rsidRPr="00513B78" w:rsidRDefault="00BB1674" w:rsidP="00C76CF4">
            <w:pPr>
              <w:pStyle w:val="TableParagraph"/>
              <w:tabs>
                <w:tab w:val="left" w:pos="2976"/>
              </w:tabs>
              <w:jc w:val="both"/>
              <w:rPr>
                <w:color w:val="000000" w:themeColor="text1"/>
                <w:sz w:val="24"/>
                <w:szCs w:val="24"/>
                <w:lang w:val="pt-BR"/>
              </w:rPr>
            </w:pPr>
            <w:r w:rsidRPr="00513B78">
              <w:rPr>
                <w:color w:val="000000" w:themeColor="text1"/>
                <w:sz w:val="24"/>
                <w:szCs w:val="24"/>
                <w:lang w:val="pt-BR"/>
              </w:rPr>
              <w:t xml:space="preserve">Assinatura: </w:t>
            </w:r>
            <w:r w:rsidRPr="00513B78">
              <w:rPr>
                <w:color w:val="000000" w:themeColor="text1"/>
                <w:sz w:val="24"/>
                <w:szCs w:val="24"/>
                <w:lang w:val="pt-BR"/>
              </w:rPr>
              <w:fldChar w:fldCharType="begin">
                <w:ffData>
                  <w:name w:val="Texto12"/>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BB1674" w:rsidRPr="00513B78" w14:paraId="1B9A0FB6" w14:textId="77777777" w:rsidTr="00C76CF4">
        <w:trPr>
          <w:trHeight w:val="280"/>
        </w:trPr>
        <w:tc>
          <w:tcPr>
            <w:tcW w:w="11614" w:type="dxa"/>
            <w:gridSpan w:val="15"/>
          </w:tcPr>
          <w:p w14:paraId="055EA985" w14:textId="77777777" w:rsidR="00BB1674" w:rsidRPr="00513B78" w:rsidRDefault="00BB1674" w:rsidP="00C76CF4">
            <w:pPr>
              <w:pStyle w:val="TableParagraph"/>
              <w:ind w:left="25" w:right="1"/>
              <w:jc w:val="center"/>
              <w:rPr>
                <w:b/>
                <w:color w:val="000000" w:themeColor="text1"/>
                <w:sz w:val="24"/>
                <w:szCs w:val="24"/>
                <w:lang w:val="pt-BR"/>
              </w:rPr>
            </w:pPr>
            <w:r w:rsidRPr="00513B78">
              <w:rPr>
                <w:b/>
                <w:color w:val="000000" w:themeColor="text1"/>
                <w:sz w:val="24"/>
                <w:szCs w:val="24"/>
                <w:lang w:val="pt-BR"/>
              </w:rPr>
              <w:t>VI – CONDIÇÕES</w:t>
            </w:r>
            <w:r w:rsidRPr="00513B78">
              <w:rPr>
                <w:color w:val="000000" w:themeColor="text1"/>
                <w:spacing w:val="2"/>
                <w:sz w:val="24"/>
                <w:szCs w:val="24"/>
                <w:lang w:val="pt-BR"/>
              </w:rPr>
              <w:t xml:space="preserve"> </w:t>
            </w:r>
            <w:r w:rsidRPr="00513B78">
              <w:rPr>
                <w:b/>
                <w:color w:val="000000" w:themeColor="text1"/>
                <w:sz w:val="24"/>
                <w:szCs w:val="24"/>
                <w:lang w:val="pt-BR"/>
              </w:rPr>
              <w:t>DA</w:t>
            </w:r>
            <w:r w:rsidRPr="00513B78">
              <w:rPr>
                <w:color w:val="000000" w:themeColor="text1"/>
                <w:spacing w:val="-3"/>
                <w:sz w:val="24"/>
                <w:szCs w:val="24"/>
                <w:lang w:val="pt-BR"/>
              </w:rPr>
              <w:t xml:space="preserve"> </w:t>
            </w:r>
            <w:r w:rsidRPr="00513B78">
              <w:rPr>
                <w:b/>
                <w:color w:val="000000" w:themeColor="text1"/>
                <w:sz w:val="24"/>
                <w:szCs w:val="24"/>
                <w:lang w:val="pt-BR"/>
              </w:rPr>
              <w:t>OPERAÇÃO</w:t>
            </w:r>
            <w:r w:rsidRPr="00513B78">
              <w:rPr>
                <w:color w:val="000000" w:themeColor="text1"/>
                <w:spacing w:val="5"/>
                <w:sz w:val="24"/>
                <w:szCs w:val="24"/>
                <w:lang w:val="pt-BR"/>
              </w:rPr>
              <w:t xml:space="preserve"> </w:t>
            </w:r>
            <w:r w:rsidRPr="00513B78">
              <w:rPr>
                <w:b/>
                <w:color w:val="000000" w:themeColor="text1"/>
                <w:sz w:val="24"/>
                <w:szCs w:val="24"/>
                <w:lang w:val="pt-BR"/>
              </w:rPr>
              <w:t>/</w:t>
            </w:r>
            <w:r w:rsidRPr="00513B78">
              <w:rPr>
                <w:color w:val="000000" w:themeColor="text1"/>
                <w:spacing w:val="5"/>
                <w:sz w:val="24"/>
                <w:szCs w:val="24"/>
                <w:lang w:val="pt-BR"/>
              </w:rPr>
              <w:t xml:space="preserve"> </w:t>
            </w:r>
            <w:r w:rsidRPr="00513B78">
              <w:rPr>
                <w:b/>
                <w:color w:val="000000" w:themeColor="text1"/>
                <w:sz w:val="24"/>
                <w:szCs w:val="24"/>
                <w:lang w:val="pt-BR"/>
              </w:rPr>
              <w:t>ESPECIFICAÇÃO</w:t>
            </w:r>
            <w:r w:rsidRPr="00513B78">
              <w:rPr>
                <w:color w:val="000000" w:themeColor="text1"/>
                <w:spacing w:val="5"/>
                <w:sz w:val="24"/>
                <w:szCs w:val="24"/>
                <w:lang w:val="pt-BR"/>
              </w:rPr>
              <w:t xml:space="preserve"> </w:t>
            </w:r>
            <w:r w:rsidRPr="00513B78">
              <w:rPr>
                <w:b/>
                <w:color w:val="000000" w:themeColor="text1"/>
                <w:sz w:val="24"/>
                <w:szCs w:val="24"/>
                <w:lang w:val="pt-BR"/>
              </w:rPr>
              <w:t>DO</w:t>
            </w:r>
            <w:r w:rsidRPr="00513B78">
              <w:rPr>
                <w:color w:val="000000" w:themeColor="text1"/>
                <w:spacing w:val="5"/>
                <w:sz w:val="24"/>
                <w:szCs w:val="24"/>
                <w:lang w:val="pt-BR"/>
              </w:rPr>
              <w:t xml:space="preserve"> </w:t>
            </w:r>
            <w:r w:rsidRPr="00513B78">
              <w:rPr>
                <w:b/>
                <w:color w:val="000000" w:themeColor="text1"/>
                <w:spacing w:val="-2"/>
                <w:sz w:val="24"/>
                <w:szCs w:val="24"/>
                <w:lang w:val="pt-BR"/>
              </w:rPr>
              <w:t>CRÉDITO</w:t>
            </w:r>
          </w:p>
        </w:tc>
      </w:tr>
      <w:tr w:rsidR="00BB1674" w:rsidRPr="00513B78" w14:paraId="03F7FA41" w14:textId="77777777" w:rsidTr="00C76CF4">
        <w:trPr>
          <w:trHeight w:val="239"/>
        </w:trPr>
        <w:tc>
          <w:tcPr>
            <w:tcW w:w="11614" w:type="dxa"/>
            <w:gridSpan w:val="15"/>
          </w:tcPr>
          <w:p w14:paraId="00597C08" w14:textId="77777777" w:rsidR="00BB1674" w:rsidRPr="00513B78" w:rsidRDefault="00BB1674" w:rsidP="00C76CF4">
            <w:pPr>
              <w:pStyle w:val="TableParagraph"/>
              <w:ind w:left="25" w:right="1"/>
              <w:rPr>
                <w:b/>
                <w:color w:val="000000" w:themeColor="text1"/>
                <w:sz w:val="24"/>
                <w:szCs w:val="24"/>
                <w:lang w:val="pt-BR"/>
              </w:rPr>
            </w:pPr>
            <w:r w:rsidRPr="00513B78">
              <w:rPr>
                <w:b/>
                <w:bCs/>
                <w:color w:val="000000" w:themeColor="text1"/>
                <w:sz w:val="24"/>
                <w:szCs w:val="24"/>
                <w:lang w:val="pt-BR"/>
              </w:rPr>
              <w:t xml:space="preserve">6.1) Tipo da Operação: Novo </w:t>
            </w: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p>
        </w:tc>
      </w:tr>
      <w:tr w:rsidR="00BB1674" w:rsidRPr="00513B78" w14:paraId="7D73B2B5" w14:textId="77777777" w:rsidTr="00C76CF4">
        <w:trPr>
          <w:trHeight w:val="332"/>
        </w:trPr>
        <w:tc>
          <w:tcPr>
            <w:tcW w:w="11614" w:type="dxa"/>
            <w:gridSpan w:val="15"/>
          </w:tcPr>
          <w:p w14:paraId="5B483DB2" w14:textId="77777777" w:rsidR="00BB1674" w:rsidRPr="00513B78" w:rsidRDefault="00BB1674" w:rsidP="00C76CF4">
            <w:pPr>
              <w:pStyle w:val="TableParagraph"/>
              <w:ind w:left="25" w:right="1"/>
              <w:rPr>
                <w:b/>
                <w:color w:val="000000" w:themeColor="text1"/>
                <w:sz w:val="24"/>
                <w:szCs w:val="24"/>
                <w:lang w:val="pt-BR"/>
              </w:rPr>
            </w:pPr>
            <w:r w:rsidRPr="00A754E8">
              <w:rPr>
                <w:b/>
                <w:bCs/>
                <w:color w:val="000000" w:themeColor="text1"/>
                <w:sz w:val="24"/>
                <w:szCs w:val="24"/>
                <w:lang w:val="pt-BR"/>
              </w:rPr>
              <w:t>6.2.) Tipo d</w:t>
            </w:r>
            <w:r>
              <w:rPr>
                <w:b/>
                <w:bCs/>
                <w:color w:val="000000" w:themeColor="text1"/>
                <w:sz w:val="24"/>
                <w:szCs w:val="24"/>
                <w:lang w:val="pt-BR"/>
              </w:rPr>
              <w:t>a</w:t>
            </w:r>
            <w:r w:rsidRPr="00A754E8">
              <w:rPr>
                <w:b/>
                <w:bCs/>
                <w:color w:val="000000" w:themeColor="text1"/>
                <w:sz w:val="24"/>
                <w:szCs w:val="24"/>
                <w:lang w:val="pt-BR"/>
              </w:rPr>
              <w:t xml:space="preserve"> Operação: Portabilidade </w:t>
            </w: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p>
        </w:tc>
      </w:tr>
      <w:tr w:rsidR="00BB1674" w:rsidRPr="00513B78" w14:paraId="63516920" w14:textId="77777777" w:rsidTr="00C76CF4">
        <w:trPr>
          <w:trHeight w:val="332"/>
        </w:trPr>
        <w:tc>
          <w:tcPr>
            <w:tcW w:w="6260" w:type="dxa"/>
            <w:gridSpan w:val="12"/>
            <w:tcBorders>
              <w:right w:val="single" w:sz="4" w:space="0" w:color="auto"/>
            </w:tcBorders>
          </w:tcPr>
          <w:p w14:paraId="5A9BCA08" w14:textId="77777777" w:rsidR="00BB1674" w:rsidRPr="00A754E8" w:rsidRDefault="00BB1674" w:rsidP="00C76CF4">
            <w:pPr>
              <w:pStyle w:val="TableParagraph"/>
              <w:ind w:left="25" w:right="1"/>
              <w:rPr>
                <w:b/>
                <w:bCs/>
                <w:color w:val="000000" w:themeColor="text1"/>
                <w:sz w:val="24"/>
                <w:szCs w:val="24"/>
                <w:lang w:val="pt-BR"/>
              </w:rPr>
            </w:pPr>
            <w:r w:rsidRPr="007B2E4C">
              <w:rPr>
                <w:color w:val="000000" w:themeColor="text1"/>
                <w:sz w:val="24"/>
                <w:szCs w:val="24"/>
                <w:lang w:val="pt-BR"/>
              </w:rPr>
              <w:t xml:space="preserve">Instituição Credora Original: </w:t>
            </w:r>
            <w:r w:rsidRPr="007B2E4C">
              <w:rPr>
                <w:color w:val="000000" w:themeColor="text1"/>
                <w:sz w:val="24"/>
                <w:szCs w:val="24"/>
                <w:lang w:val="pt-BR"/>
              </w:rPr>
              <w:fldChar w:fldCharType="begin">
                <w:ffData>
                  <w:name w:val="Texto103"/>
                  <w:enabled/>
                  <w:calcOnExit w:val="0"/>
                  <w:textInput/>
                </w:ffData>
              </w:fldChar>
            </w:r>
            <w:r w:rsidRPr="007B2E4C">
              <w:rPr>
                <w:color w:val="000000" w:themeColor="text1"/>
                <w:sz w:val="24"/>
                <w:szCs w:val="24"/>
                <w:lang w:val="pt-BR"/>
              </w:rPr>
              <w:instrText xml:space="preserve"> FORMTEXT </w:instrText>
            </w:r>
            <w:r w:rsidRPr="007B2E4C">
              <w:rPr>
                <w:color w:val="000000" w:themeColor="text1"/>
                <w:sz w:val="24"/>
                <w:szCs w:val="24"/>
                <w:lang w:val="pt-BR"/>
              </w:rPr>
            </w:r>
            <w:r w:rsidRPr="007B2E4C">
              <w:rPr>
                <w:color w:val="000000" w:themeColor="text1"/>
                <w:sz w:val="24"/>
                <w:szCs w:val="24"/>
                <w:lang w:val="pt-BR"/>
              </w:rPr>
              <w:fldChar w:fldCharType="separate"/>
            </w:r>
            <w:r w:rsidRPr="007B2E4C">
              <w:rPr>
                <w:noProof/>
                <w:color w:val="000000" w:themeColor="text1"/>
                <w:sz w:val="24"/>
                <w:szCs w:val="24"/>
                <w:lang w:val="pt-BR"/>
              </w:rPr>
              <w:t> </w:t>
            </w:r>
            <w:r w:rsidRPr="007B2E4C">
              <w:rPr>
                <w:noProof/>
                <w:color w:val="000000" w:themeColor="text1"/>
                <w:sz w:val="24"/>
                <w:szCs w:val="24"/>
                <w:lang w:val="pt-BR"/>
              </w:rPr>
              <w:t> </w:t>
            </w:r>
            <w:r w:rsidRPr="007B2E4C">
              <w:rPr>
                <w:noProof/>
                <w:color w:val="000000" w:themeColor="text1"/>
                <w:sz w:val="24"/>
                <w:szCs w:val="24"/>
                <w:lang w:val="pt-BR"/>
              </w:rPr>
              <w:t> </w:t>
            </w:r>
            <w:r w:rsidRPr="007B2E4C">
              <w:rPr>
                <w:noProof/>
                <w:color w:val="000000" w:themeColor="text1"/>
                <w:sz w:val="24"/>
                <w:szCs w:val="24"/>
                <w:lang w:val="pt-BR"/>
              </w:rPr>
              <w:t> </w:t>
            </w:r>
            <w:r w:rsidRPr="007B2E4C">
              <w:rPr>
                <w:noProof/>
                <w:color w:val="000000" w:themeColor="text1"/>
                <w:sz w:val="24"/>
                <w:szCs w:val="24"/>
                <w:lang w:val="pt-BR"/>
              </w:rPr>
              <w:t> </w:t>
            </w:r>
            <w:r w:rsidRPr="007B2E4C">
              <w:rPr>
                <w:color w:val="000000" w:themeColor="text1"/>
                <w:sz w:val="24"/>
                <w:szCs w:val="24"/>
                <w:lang w:val="pt-BR"/>
              </w:rPr>
              <w:fldChar w:fldCharType="end"/>
            </w:r>
            <w:r>
              <w:rPr>
                <w:color w:val="000000" w:themeColor="text1"/>
                <w:sz w:val="24"/>
                <w:szCs w:val="24"/>
                <w:lang w:val="pt-BR"/>
              </w:rPr>
              <w:t xml:space="preserve">   </w:t>
            </w:r>
          </w:p>
        </w:tc>
        <w:tc>
          <w:tcPr>
            <w:tcW w:w="5354" w:type="dxa"/>
            <w:gridSpan w:val="3"/>
            <w:tcBorders>
              <w:left w:val="single" w:sz="4" w:space="0" w:color="auto"/>
            </w:tcBorders>
          </w:tcPr>
          <w:p w14:paraId="25A26D8C" w14:textId="77777777" w:rsidR="00BB1674" w:rsidRPr="00A754E8" w:rsidRDefault="00BB1674" w:rsidP="00C76CF4">
            <w:pPr>
              <w:pStyle w:val="TableParagraph"/>
              <w:ind w:left="25" w:right="1"/>
              <w:rPr>
                <w:b/>
                <w:bCs/>
                <w:color w:val="000000" w:themeColor="text1"/>
                <w:sz w:val="24"/>
                <w:szCs w:val="24"/>
                <w:lang w:val="pt-BR"/>
              </w:rPr>
            </w:pPr>
            <w:r w:rsidRPr="007B2E4C">
              <w:rPr>
                <w:color w:val="000000" w:themeColor="text1"/>
                <w:sz w:val="24"/>
                <w:szCs w:val="24"/>
                <w:lang w:val="pt-BR"/>
              </w:rPr>
              <w:t xml:space="preserve">Nº do Contrato Original: </w:t>
            </w:r>
            <w:r w:rsidRPr="007B2E4C">
              <w:rPr>
                <w:color w:val="000000" w:themeColor="text1"/>
                <w:sz w:val="24"/>
                <w:szCs w:val="24"/>
                <w:lang w:val="pt-BR"/>
              </w:rPr>
              <w:fldChar w:fldCharType="begin">
                <w:ffData>
                  <w:name w:val="Texto104"/>
                  <w:enabled/>
                  <w:calcOnExit w:val="0"/>
                  <w:textInput/>
                </w:ffData>
              </w:fldChar>
            </w:r>
            <w:r w:rsidRPr="007B2E4C">
              <w:rPr>
                <w:color w:val="000000" w:themeColor="text1"/>
                <w:sz w:val="24"/>
                <w:szCs w:val="24"/>
                <w:lang w:val="pt-BR"/>
              </w:rPr>
              <w:instrText xml:space="preserve"> FORMTEXT </w:instrText>
            </w:r>
            <w:r w:rsidRPr="007B2E4C">
              <w:rPr>
                <w:color w:val="000000" w:themeColor="text1"/>
                <w:sz w:val="24"/>
                <w:szCs w:val="24"/>
                <w:lang w:val="pt-BR"/>
              </w:rPr>
            </w:r>
            <w:r w:rsidRPr="007B2E4C">
              <w:rPr>
                <w:color w:val="000000" w:themeColor="text1"/>
                <w:sz w:val="24"/>
                <w:szCs w:val="24"/>
                <w:lang w:val="pt-BR"/>
              </w:rPr>
              <w:fldChar w:fldCharType="separate"/>
            </w:r>
            <w:r w:rsidRPr="007B2E4C">
              <w:rPr>
                <w:noProof/>
                <w:color w:val="000000" w:themeColor="text1"/>
                <w:sz w:val="24"/>
                <w:szCs w:val="24"/>
                <w:lang w:val="pt-BR"/>
              </w:rPr>
              <w:t> </w:t>
            </w:r>
            <w:r w:rsidRPr="007B2E4C">
              <w:rPr>
                <w:noProof/>
                <w:color w:val="000000" w:themeColor="text1"/>
                <w:sz w:val="24"/>
                <w:szCs w:val="24"/>
                <w:lang w:val="pt-BR"/>
              </w:rPr>
              <w:t> </w:t>
            </w:r>
            <w:r w:rsidRPr="007B2E4C">
              <w:rPr>
                <w:noProof/>
                <w:color w:val="000000" w:themeColor="text1"/>
                <w:sz w:val="24"/>
                <w:szCs w:val="24"/>
                <w:lang w:val="pt-BR"/>
              </w:rPr>
              <w:t> </w:t>
            </w:r>
            <w:r w:rsidRPr="007B2E4C">
              <w:rPr>
                <w:noProof/>
                <w:color w:val="000000" w:themeColor="text1"/>
                <w:sz w:val="24"/>
                <w:szCs w:val="24"/>
                <w:lang w:val="pt-BR"/>
              </w:rPr>
              <w:t> </w:t>
            </w:r>
            <w:r w:rsidRPr="007B2E4C">
              <w:rPr>
                <w:noProof/>
                <w:color w:val="000000" w:themeColor="text1"/>
                <w:sz w:val="24"/>
                <w:szCs w:val="24"/>
                <w:lang w:val="pt-BR"/>
              </w:rPr>
              <w:t> </w:t>
            </w:r>
            <w:r w:rsidRPr="007B2E4C">
              <w:rPr>
                <w:color w:val="000000" w:themeColor="text1"/>
                <w:sz w:val="24"/>
                <w:szCs w:val="24"/>
                <w:lang w:val="pt-BR"/>
              </w:rPr>
              <w:fldChar w:fldCharType="end"/>
            </w:r>
          </w:p>
        </w:tc>
      </w:tr>
      <w:tr w:rsidR="00BB1674" w:rsidRPr="00513B78" w14:paraId="7F869A15" w14:textId="77777777" w:rsidTr="00C76CF4">
        <w:trPr>
          <w:trHeight w:val="280"/>
        </w:trPr>
        <w:tc>
          <w:tcPr>
            <w:tcW w:w="11614" w:type="dxa"/>
            <w:gridSpan w:val="15"/>
            <w:tcBorders>
              <w:right w:val="single" w:sz="4" w:space="0" w:color="auto"/>
            </w:tcBorders>
          </w:tcPr>
          <w:p w14:paraId="453AE597" w14:textId="77777777" w:rsidR="00BB1674" w:rsidRPr="00513B78" w:rsidRDefault="00BB1674" w:rsidP="00C76CF4">
            <w:pPr>
              <w:pStyle w:val="TableParagraph"/>
              <w:ind w:left="0" w:right="1"/>
              <w:rPr>
                <w:b/>
                <w:color w:val="000000" w:themeColor="text1"/>
                <w:sz w:val="24"/>
                <w:szCs w:val="24"/>
                <w:lang w:val="pt-BR"/>
              </w:rPr>
            </w:pPr>
            <w:r w:rsidRPr="00513B78">
              <w:rPr>
                <w:b/>
                <w:bCs/>
                <w:color w:val="000000" w:themeColor="text1"/>
                <w:sz w:val="24"/>
                <w:szCs w:val="24"/>
                <w:lang w:val="pt-BR"/>
              </w:rPr>
              <w:t>6.</w:t>
            </w:r>
            <w:r>
              <w:rPr>
                <w:b/>
                <w:bCs/>
                <w:color w:val="000000" w:themeColor="text1"/>
                <w:sz w:val="24"/>
                <w:szCs w:val="24"/>
                <w:lang w:val="pt-BR"/>
              </w:rPr>
              <w:t>3</w:t>
            </w:r>
            <w:r w:rsidRPr="00513B78">
              <w:rPr>
                <w:b/>
                <w:bCs/>
                <w:color w:val="000000" w:themeColor="text1"/>
                <w:sz w:val="24"/>
                <w:szCs w:val="24"/>
                <w:lang w:val="pt-BR"/>
              </w:rPr>
              <w:t>) Tipo da Operação: Refinanciamento</w:t>
            </w:r>
            <w:r>
              <w:rPr>
                <w:b/>
                <w:bCs/>
                <w:color w:val="000000" w:themeColor="text1"/>
                <w:sz w:val="24"/>
                <w:szCs w:val="24"/>
                <w:lang w:val="pt-BR"/>
              </w:rPr>
              <w:t xml:space="preserve"> </w:t>
            </w:r>
            <w:r w:rsidRPr="00513B78">
              <w:rPr>
                <w:color w:val="000000" w:themeColor="text1"/>
                <w:sz w:val="24"/>
                <w:szCs w:val="24"/>
                <w:lang w:val="pt-BR"/>
              </w:rPr>
              <w:fldChar w:fldCharType="begin">
                <w:ffData>
                  <w:name w:val="Selecionar1"/>
                  <w:enabled/>
                  <w:calcOnExit w:val="0"/>
                  <w:checkBox>
                    <w:sizeAuto/>
                    <w:default w:val="0"/>
                  </w:checkBox>
                </w:ffData>
              </w:fldChar>
            </w:r>
            <w:r w:rsidRPr="00513B78">
              <w:rPr>
                <w:color w:val="000000" w:themeColor="text1"/>
                <w:sz w:val="24"/>
                <w:szCs w:val="24"/>
                <w:lang w:val="pt-BR"/>
              </w:rPr>
              <w:instrText xml:space="preserve"> FORMCHECKBOX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fldChar w:fldCharType="end"/>
            </w:r>
          </w:p>
        </w:tc>
      </w:tr>
      <w:tr w:rsidR="00BB1674" w:rsidRPr="00513B78" w14:paraId="5E9CE64C" w14:textId="77777777" w:rsidTr="00C76CF4">
        <w:trPr>
          <w:trHeight w:val="280"/>
        </w:trPr>
        <w:tc>
          <w:tcPr>
            <w:tcW w:w="4952" w:type="dxa"/>
            <w:gridSpan w:val="6"/>
            <w:tcBorders>
              <w:right w:val="single" w:sz="4" w:space="0" w:color="auto"/>
            </w:tcBorders>
          </w:tcPr>
          <w:p w14:paraId="69D21BBA" w14:textId="77777777" w:rsidR="00BB1674" w:rsidRPr="00513B78" w:rsidRDefault="00BB1674" w:rsidP="00C76CF4">
            <w:pPr>
              <w:pStyle w:val="TableParagraph"/>
              <w:ind w:left="12"/>
              <w:rPr>
                <w:b/>
                <w:color w:val="000000" w:themeColor="text1"/>
                <w:sz w:val="24"/>
                <w:szCs w:val="24"/>
                <w:lang w:val="pt-BR"/>
              </w:rPr>
            </w:pPr>
            <w:r w:rsidRPr="00513B78">
              <w:rPr>
                <w:color w:val="000000" w:themeColor="text1"/>
                <w:sz w:val="24"/>
                <w:szCs w:val="24"/>
                <w:lang w:val="pt-BR"/>
              </w:rPr>
              <w:t>6.</w:t>
            </w:r>
            <w:r>
              <w:rPr>
                <w:color w:val="000000" w:themeColor="text1"/>
                <w:sz w:val="24"/>
                <w:szCs w:val="24"/>
                <w:lang w:val="pt-BR"/>
              </w:rPr>
              <w:t>3</w:t>
            </w:r>
            <w:r w:rsidRPr="00513B78">
              <w:rPr>
                <w:color w:val="000000" w:themeColor="text1"/>
                <w:sz w:val="24"/>
                <w:szCs w:val="24"/>
                <w:lang w:val="pt-BR"/>
              </w:rPr>
              <w:t>.1) Identificação do(s) Contrato(s) Refinanciado(s):</w:t>
            </w:r>
          </w:p>
        </w:tc>
        <w:tc>
          <w:tcPr>
            <w:tcW w:w="6662" w:type="dxa"/>
            <w:gridSpan w:val="9"/>
            <w:tcBorders>
              <w:left w:val="single" w:sz="4" w:space="0" w:color="auto"/>
              <w:right w:val="single" w:sz="4" w:space="0" w:color="auto"/>
            </w:tcBorders>
          </w:tcPr>
          <w:p w14:paraId="3C7E9167" w14:textId="77777777" w:rsidR="00BB1674" w:rsidRPr="00513B78" w:rsidRDefault="00BB1674" w:rsidP="00C76CF4">
            <w:pPr>
              <w:pStyle w:val="TableParagraph"/>
              <w:ind w:left="0"/>
              <w:rPr>
                <w:b/>
                <w:color w:val="000000" w:themeColor="text1"/>
                <w:sz w:val="24"/>
                <w:szCs w:val="24"/>
                <w:lang w:val="pt-BR"/>
              </w:rPr>
            </w:pPr>
            <w:r w:rsidRPr="00513B78">
              <w:rPr>
                <w:color w:val="000000" w:themeColor="text1"/>
                <w:spacing w:val="-2"/>
                <w:sz w:val="24"/>
                <w:szCs w:val="24"/>
                <w:lang w:val="pt-BR"/>
              </w:rPr>
              <w:t xml:space="preserve"> </w:t>
            </w:r>
            <w:r w:rsidRPr="00513B78">
              <w:rPr>
                <w:color w:val="000000" w:themeColor="text1"/>
                <w:spacing w:val="-2"/>
                <w:sz w:val="24"/>
                <w:szCs w:val="24"/>
                <w:lang w:val="pt-BR"/>
              </w:rPr>
              <w:fldChar w:fldCharType="begin">
                <w:ffData>
                  <w:name w:val="Texto13"/>
                  <w:enabled/>
                  <w:calcOnExit w:val="0"/>
                  <w:textInput/>
                </w:ffData>
              </w:fldChar>
            </w:r>
            <w:r w:rsidRPr="00513B78">
              <w:rPr>
                <w:color w:val="000000" w:themeColor="text1"/>
                <w:spacing w:val="-2"/>
                <w:sz w:val="24"/>
                <w:szCs w:val="24"/>
                <w:lang w:val="pt-BR"/>
              </w:rPr>
              <w:instrText xml:space="preserve"> FORMTEXT </w:instrText>
            </w:r>
            <w:r w:rsidRPr="00513B78">
              <w:rPr>
                <w:color w:val="000000" w:themeColor="text1"/>
                <w:spacing w:val="-2"/>
                <w:sz w:val="24"/>
                <w:szCs w:val="24"/>
                <w:lang w:val="pt-BR"/>
              </w:rPr>
            </w:r>
            <w:r w:rsidRPr="00513B78">
              <w:rPr>
                <w:color w:val="000000" w:themeColor="text1"/>
                <w:spacing w:val="-2"/>
                <w:sz w:val="24"/>
                <w:szCs w:val="24"/>
                <w:lang w:val="pt-BR"/>
              </w:rPr>
              <w:fldChar w:fldCharType="separate"/>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fldChar w:fldCharType="end"/>
            </w:r>
            <w:r w:rsidRPr="00513B78">
              <w:rPr>
                <w:color w:val="000000" w:themeColor="text1"/>
                <w:spacing w:val="-2"/>
                <w:sz w:val="24"/>
                <w:szCs w:val="24"/>
                <w:lang w:val="pt-BR"/>
              </w:rPr>
              <w:t xml:space="preserve">; </w:t>
            </w:r>
            <w:r w:rsidRPr="00513B78">
              <w:rPr>
                <w:color w:val="000000" w:themeColor="text1"/>
                <w:spacing w:val="-2"/>
                <w:sz w:val="24"/>
                <w:szCs w:val="24"/>
                <w:lang w:val="pt-BR"/>
              </w:rPr>
              <w:fldChar w:fldCharType="begin">
                <w:ffData>
                  <w:name w:val="Texto60"/>
                  <w:enabled/>
                  <w:calcOnExit w:val="0"/>
                  <w:textInput/>
                </w:ffData>
              </w:fldChar>
            </w:r>
            <w:bookmarkStart w:id="28" w:name="Texto60"/>
            <w:r w:rsidRPr="00513B78">
              <w:rPr>
                <w:color w:val="000000" w:themeColor="text1"/>
                <w:spacing w:val="-2"/>
                <w:sz w:val="24"/>
                <w:szCs w:val="24"/>
                <w:lang w:val="pt-BR"/>
              </w:rPr>
              <w:instrText xml:space="preserve"> FORMTEXT </w:instrText>
            </w:r>
            <w:r w:rsidRPr="00513B78">
              <w:rPr>
                <w:color w:val="000000" w:themeColor="text1"/>
                <w:spacing w:val="-2"/>
                <w:sz w:val="24"/>
                <w:szCs w:val="24"/>
                <w:lang w:val="pt-BR"/>
              </w:rPr>
            </w:r>
            <w:r w:rsidRPr="00513B78">
              <w:rPr>
                <w:color w:val="000000" w:themeColor="text1"/>
                <w:spacing w:val="-2"/>
                <w:sz w:val="24"/>
                <w:szCs w:val="24"/>
                <w:lang w:val="pt-BR"/>
              </w:rPr>
              <w:fldChar w:fldCharType="separate"/>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color w:val="000000" w:themeColor="text1"/>
                <w:spacing w:val="-2"/>
                <w:sz w:val="24"/>
                <w:szCs w:val="24"/>
                <w:lang w:val="pt-BR"/>
              </w:rPr>
              <w:fldChar w:fldCharType="end"/>
            </w:r>
            <w:bookmarkEnd w:id="28"/>
            <w:r w:rsidRPr="00513B78">
              <w:rPr>
                <w:color w:val="000000" w:themeColor="text1"/>
                <w:spacing w:val="-2"/>
                <w:sz w:val="24"/>
                <w:szCs w:val="24"/>
                <w:lang w:val="pt-BR"/>
              </w:rPr>
              <w:t xml:space="preserve">; </w:t>
            </w:r>
            <w:r w:rsidRPr="00513B78">
              <w:rPr>
                <w:color w:val="000000" w:themeColor="text1"/>
                <w:spacing w:val="-2"/>
                <w:sz w:val="24"/>
                <w:szCs w:val="24"/>
                <w:lang w:val="pt-BR"/>
              </w:rPr>
              <w:fldChar w:fldCharType="begin">
                <w:ffData>
                  <w:name w:val="Texto61"/>
                  <w:enabled/>
                  <w:calcOnExit w:val="0"/>
                  <w:textInput/>
                </w:ffData>
              </w:fldChar>
            </w:r>
            <w:r w:rsidRPr="00513B78">
              <w:rPr>
                <w:color w:val="000000" w:themeColor="text1"/>
                <w:spacing w:val="-2"/>
                <w:sz w:val="24"/>
                <w:szCs w:val="24"/>
                <w:lang w:val="pt-BR"/>
              </w:rPr>
              <w:instrText xml:space="preserve"> FORMTEXT </w:instrText>
            </w:r>
            <w:r w:rsidRPr="00513B78">
              <w:rPr>
                <w:color w:val="000000" w:themeColor="text1"/>
                <w:spacing w:val="-2"/>
                <w:sz w:val="24"/>
                <w:szCs w:val="24"/>
                <w:lang w:val="pt-BR"/>
              </w:rPr>
            </w:r>
            <w:r w:rsidRPr="00513B78">
              <w:rPr>
                <w:color w:val="000000" w:themeColor="text1"/>
                <w:spacing w:val="-2"/>
                <w:sz w:val="24"/>
                <w:szCs w:val="24"/>
                <w:lang w:val="pt-BR"/>
              </w:rPr>
              <w:fldChar w:fldCharType="separate"/>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noProof/>
                <w:color w:val="000000" w:themeColor="text1"/>
                <w:spacing w:val="-2"/>
                <w:sz w:val="24"/>
                <w:szCs w:val="24"/>
                <w:lang w:val="pt-BR"/>
              </w:rPr>
              <w:t> </w:t>
            </w:r>
            <w:r w:rsidRPr="00513B78">
              <w:rPr>
                <w:color w:val="000000" w:themeColor="text1"/>
                <w:spacing w:val="-2"/>
                <w:sz w:val="24"/>
                <w:szCs w:val="24"/>
                <w:lang w:val="pt-BR"/>
              </w:rPr>
              <w:fldChar w:fldCharType="end"/>
            </w:r>
          </w:p>
        </w:tc>
      </w:tr>
      <w:tr w:rsidR="00BB1674" w:rsidRPr="00513B78" w14:paraId="2188DFB4" w14:textId="77777777" w:rsidTr="00C76CF4">
        <w:trPr>
          <w:trHeight w:val="280"/>
        </w:trPr>
        <w:tc>
          <w:tcPr>
            <w:tcW w:w="4952" w:type="dxa"/>
            <w:gridSpan w:val="6"/>
            <w:tcBorders>
              <w:right w:val="single" w:sz="4" w:space="0" w:color="auto"/>
            </w:tcBorders>
          </w:tcPr>
          <w:p w14:paraId="443BCF32" w14:textId="77777777" w:rsidR="00BB1674" w:rsidRPr="00513B78" w:rsidRDefault="00BB1674" w:rsidP="00C76CF4">
            <w:pPr>
              <w:pStyle w:val="TableParagraph"/>
              <w:ind w:left="25" w:right="1"/>
              <w:rPr>
                <w:b/>
                <w:color w:val="000000" w:themeColor="text1"/>
                <w:sz w:val="24"/>
                <w:szCs w:val="24"/>
                <w:lang w:val="pt-BR"/>
              </w:rPr>
            </w:pPr>
            <w:r w:rsidRPr="00513B78">
              <w:rPr>
                <w:color w:val="000000" w:themeColor="text1"/>
                <w:sz w:val="24"/>
                <w:szCs w:val="24"/>
                <w:lang w:val="pt-BR"/>
              </w:rPr>
              <w:t>6.</w:t>
            </w:r>
            <w:r>
              <w:rPr>
                <w:color w:val="000000" w:themeColor="text1"/>
                <w:sz w:val="24"/>
                <w:szCs w:val="24"/>
                <w:lang w:val="pt-BR"/>
              </w:rPr>
              <w:t>3</w:t>
            </w:r>
            <w:r w:rsidRPr="00513B78">
              <w:rPr>
                <w:color w:val="000000" w:themeColor="text1"/>
                <w:sz w:val="24"/>
                <w:szCs w:val="24"/>
                <w:lang w:val="pt-BR"/>
              </w:rPr>
              <w:t>.</w:t>
            </w:r>
            <w:r>
              <w:rPr>
                <w:color w:val="000000" w:themeColor="text1"/>
                <w:sz w:val="24"/>
                <w:szCs w:val="24"/>
                <w:lang w:val="pt-BR"/>
              </w:rPr>
              <w:t>2</w:t>
            </w:r>
            <w:r w:rsidRPr="00513B78">
              <w:rPr>
                <w:color w:val="000000" w:themeColor="text1"/>
                <w:sz w:val="24"/>
                <w:szCs w:val="24"/>
                <w:lang w:val="pt-BR"/>
              </w:rPr>
              <w:t>) Saldo Devedor Atualizado e Consolidado do(s) Contrato(s) Refinanciado(s):</w:t>
            </w:r>
          </w:p>
        </w:tc>
        <w:tc>
          <w:tcPr>
            <w:tcW w:w="6662" w:type="dxa"/>
            <w:gridSpan w:val="9"/>
            <w:tcBorders>
              <w:left w:val="single" w:sz="4" w:space="0" w:color="auto"/>
            </w:tcBorders>
          </w:tcPr>
          <w:p w14:paraId="458885FC" w14:textId="77777777" w:rsidR="00BB1674" w:rsidRPr="00513B78" w:rsidRDefault="00BB1674" w:rsidP="00C76CF4">
            <w:pPr>
              <w:pStyle w:val="TableParagraph"/>
              <w:ind w:left="25" w:right="1"/>
              <w:rPr>
                <w:b/>
                <w:color w:val="000000" w:themeColor="text1"/>
                <w:sz w:val="24"/>
                <w:szCs w:val="24"/>
                <w:lang w:val="pt-BR"/>
              </w:rPr>
            </w:pPr>
            <w:r w:rsidRPr="00513B78">
              <w:rPr>
                <w:color w:val="000000" w:themeColor="text1"/>
                <w:spacing w:val="-2"/>
                <w:sz w:val="24"/>
                <w:szCs w:val="24"/>
                <w:lang w:val="pt-BR"/>
              </w:rPr>
              <w:t>R$</w:t>
            </w:r>
            <w:r w:rsidRPr="00513B78">
              <w:rPr>
                <w:color w:val="000000" w:themeColor="text1"/>
                <w:spacing w:val="-2"/>
                <w:sz w:val="24"/>
                <w:szCs w:val="24"/>
                <w:lang w:val="pt-BR"/>
              </w:rPr>
              <w:fldChar w:fldCharType="begin">
                <w:ffData>
                  <w:name w:val="Texto13"/>
                  <w:enabled/>
                  <w:calcOnExit w:val="0"/>
                  <w:textInput/>
                </w:ffData>
              </w:fldChar>
            </w:r>
            <w:r w:rsidRPr="00513B78">
              <w:rPr>
                <w:color w:val="000000" w:themeColor="text1"/>
                <w:spacing w:val="-2"/>
                <w:sz w:val="24"/>
                <w:szCs w:val="24"/>
                <w:lang w:val="pt-BR"/>
              </w:rPr>
              <w:instrText xml:space="preserve"> FORMTEXT </w:instrText>
            </w:r>
            <w:r w:rsidRPr="00513B78">
              <w:rPr>
                <w:color w:val="000000" w:themeColor="text1"/>
                <w:spacing w:val="-2"/>
                <w:sz w:val="24"/>
                <w:szCs w:val="24"/>
                <w:lang w:val="pt-BR"/>
              </w:rPr>
            </w:r>
            <w:r w:rsidRPr="00513B78">
              <w:rPr>
                <w:color w:val="000000" w:themeColor="text1"/>
                <w:spacing w:val="-2"/>
                <w:sz w:val="24"/>
                <w:szCs w:val="24"/>
                <w:lang w:val="pt-BR"/>
              </w:rPr>
              <w:fldChar w:fldCharType="separate"/>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t> </w:t>
            </w:r>
            <w:r w:rsidRPr="00513B78">
              <w:rPr>
                <w:color w:val="000000" w:themeColor="text1"/>
                <w:spacing w:val="-2"/>
                <w:sz w:val="24"/>
                <w:szCs w:val="24"/>
                <w:lang w:val="pt-BR"/>
              </w:rPr>
              <w:fldChar w:fldCharType="end"/>
            </w:r>
          </w:p>
        </w:tc>
      </w:tr>
      <w:tr w:rsidR="00BB1674" w:rsidRPr="00513B78" w14:paraId="1F4ABD09" w14:textId="77777777" w:rsidTr="00C76CF4">
        <w:trPr>
          <w:trHeight w:val="280"/>
        </w:trPr>
        <w:tc>
          <w:tcPr>
            <w:tcW w:w="11614" w:type="dxa"/>
            <w:gridSpan w:val="15"/>
          </w:tcPr>
          <w:p w14:paraId="1AFAB6FD" w14:textId="77777777" w:rsidR="00BB1674" w:rsidRPr="00513B78" w:rsidRDefault="00BB1674" w:rsidP="00C76CF4">
            <w:pPr>
              <w:pStyle w:val="TableParagraph"/>
              <w:ind w:left="25" w:right="1"/>
              <w:rPr>
                <w:color w:val="000000" w:themeColor="text1"/>
                <w:sz w:val="24"/>
                <w:szCs w:val="24"/>
                <w:lang w:val="pt-BR"/>
              </w:rPr>
            </w:pPr>
            <w:r w:rsidRPr="00513B78">
              <w:rPr>
                <w:b/>
                <w:bCs/>
                <w:color w:val="000000" w:themeColor="text1"/>
                <w:sz w:val="24"/>
                <w:szCs w:val="24"/>
              </w:rPr>
              <w:t>Demais Condições da Operação</w:t>
            </w:r>
          </w:p>
        </w:tc>
      </w:tr>
      <w:tr w:rsidR="00BB1674" w:rsidRPr="00513B78" w14:paraId="343020FF" w14:textId="77777777" w:rsidTr="00C76CF4">
        <w:trPr>
          <w:trHeight w:val="280"/>
        </w:trPr>
        <w:tc>
          <w:tcPr>
            <w:tcW w:w="3534" w:type="dxa"/>
            <w:gridSpan w:val="4"/>
          </w:tcPr>
          <w:p w14:paraId="1142D3CB" w14:textId="77777777" w:rsidR="00BB1674" w:rsidRPr="00513B78" w:rsidRDefault="00BB1674" w:rsidP="00C76CF4">
            <w:pPr>
              <w:pStyle w:val="TableParagraph"/>
              <w:ind w:left="25" w:right="1"/>
              <w:rPr>
                <w:b/>
                <w:color w:val="000000" w:themeColor="text1"/>
                <w:sz w:val="24"/>
                <w:szCs w:val="24"/>
                <w:lang w:val="pt-BR"/>
              </w:rPr>
            </w:pPr>
            <w:r w:rsidRPr="008C53AA">
              <w:rPr>
                <w:b/>
                <w:bCs/>
                <w:color w:val="000000" w:themeColor="text1"/>
                <w:sz w:val="24"/>
                <w:szCs w:val="24"/>
                <w:lang w:val="pt-BR"/>
              </w:rPr>
              <w:t>6.</w:t>
            </w:r>
            <w:r>
              <w:rPr>
                <w:b/>
                <w:bCs/>
                <w:color w:val="000000" w:themeColor="text1"/>
                <w:sz w:val="24"/>
                <w:szCs w:val="24"/>
                <w:lang w:val="pt-BR"/>
              </w:rPr>
              <w:t>4</w:t>
            </w:r>
            <w:r w:rsidRPr="008C53AA">
              <w:rPr>
                <w:b/>
                <w:bCs/>
                <w:color w:val="000000" w:themeColor="text1"/>
                <w:sz w:val="24"/>
                <w:szCs w:val="24"/>
                <w:lang w:val="pt-BR"/>
              </w:rPr>
              <w:t>)</w:t>
            </w:r>
            <w:r w:rsidRPr="00513B78">
              <w:rPr>
                <w:color w:val="000000" w:themeColor="text1"/>
                <w:sz w:val="24"/>
                <w:szCs w:val="24"/>
                <w:lang w:val="pt-BR"/>
              </w:rPr>
              <w:t xml:space="preserve"> Tarifa de Cadastro:</w:t>
            </w:r>
          </w:p>
        </w:tc>
        <w:tc>
          <w:tcPr>
            <w:tcW w:w="8080" w:type="dxa"/>
            <w:gridSpan w:val="11"/>
          </w:tcPr>
          <w:p w14:paraId="4BC3DE33" w14:textId="77777777" w:rsidR="00BB1674" w:rsidRPr="00513B78" w:rsidRDefault="00BB1674" w:rsidP="00C76CF4">
            <w:pPr>
              <w:pStyle w:val="TableParagraph"/>
              <w:ind w:left="-396" w:right="1" w:firstLine="425"/>
              <w:rPr>
                <w:b/>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2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BB1674" w:rsidRPr="00513B78" w14:paraId="44974850" w14:textId="77777777" w:rsidTr="00C76CF4">
        <w:trPr>
          <w:trHeight w:val="280"/>
        </w:trPr>
        <w:tc>
          <w:tcPr>
            <w:tcW w:w="3534" w:type="dxa"/>
            <w:gridSpan w:val="4"/>
          </w:tcPr>
          <w:p w14:paraId="356EA1A4" w14:textId="77777777" w:rsidR="00BB1674" w:rsidRPr="00513B78" w:rsidRDefault="00BB1674" w:rsidP="00C76CF4">
            <w:pPr>
              <w:pStyle w:val="TableParagraph"/>
              <w:ind w:left="12"/>
              <w:rPr>
                <w:color w:val="000000" w:themeColor="text1"/>
                <w:sz w:val="24"/>
                <w:szCs w:val="24"/>
                <w:lang w:val="pt-BR"/>
              </w:rPr>
            </w:pPr>
            <w:r w:rsidRPr="008C53AA">
              <w:rPr>
                <w:b/>
                <w:bCs/>
                <w:color w:val="000000" w:themeColor="text1"/>
                <w:sz w:val="24"/>
                <w:szCs w:val="24"/>
                <w:lang w:val="pt-BR"/>
              </w:rPr>
              <w:t>6.</w:t>
            </w:r>
            <w:r>
              <w:rPr>
                <w:b/>
                <w:bCs/>
                <w:color w:val="000000" w:themeColor="text1"/>
                <w:sz w:val="24"/>
                <w:szCs w:val="24"/>
                <w:lang w:val="pt-BR"/>
              </w:rPr>
              <w:t>5</w:t>
            </w:r>
            <w:r w:rsidRPr="008C53AA">
              <w:rPr>
                <w:b/>
                <w:bCs/>
                <w:color w:val="000000" w:themeColor="text1"/>
                <w:sz w:val="24"/>
                <w:szCs w:val="24"/>
                <w:lang w:val="pt-BR"/>
              </w:rPr>
              <w:t xml:space="preserve">) </w:t>
            </w:r>
            <w:r w:rsidRPr="00513B78">
              <w:rPr>
                <w:color w:val="000000" w:themeColor="text1"/>
                <w:sz w:val="24"/>
                <w:szCs w:val="24"/>
                <w:lang w:val="pt-BR"/>
              </w:rPr>
              <w:t>Seguro:</w:t>
            </w:r>
          </w:p>
        </w:tc>
        <w:tc>
          <w:tcPr>
            <w:tcW w:w="8080" w:type="dxa"/>
            <w:gridSpan w:val="11"/>
          </w:tcPr>
          <w:p w14:paraId="703BE399" w14:textId="77777777" w:rsidR="00BB1674" w:rsidRPr="00513B78" w:rsidRDefault="00BB1674" w:rsidP="00C76CF4">
            <w:pPr>
              <w:pStyle w:val="TableParagraph"/>
              <w:ind w:left="25" w:right="1"/>
              <w:rPr>
                <w:b/>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BB1674" w:rsidRPr="00513B78" w14:paraId="7A899883" w14:textId="77777777" w:rsidTr="00C76CF4">
        <w:trPr>
          <w:trHeight w:val="280"/>
        </w:trPr>
        <w:tc>
          <w:tcPr>
            <w:tcW w:w="3534" w:type="dxa"/>
            <w:gridSpan w:val="4"/>
          </w:tcPr>
          <w:p w14:paraId="7ABDF5E8" w14:textId="77777777" w:rsidR="00BB1674" w:rsidRPr="00513B78" w:rsidRDefault="00BB1674" w:rsidP="00C76CF4">
            <w:pPr>
              <w:pStyle w:val="TableParagraph"/>
              <w:ind w:left="12"/>
              <w:rPr>
                <w:color w:val="000000" w:themeColor="text1"/>
                <w:sz w:val="24"/>
                <w:szCs w:val="24"/>
                <w:lang w:val="pt-BR"/>
              </w:rPr>
            </w:pPr>
            <w:r w:rsidRPr="008C53AA">
              <w:rPr>
                <w:b/>
                <w:bCs/>
                <w:color w:val="000000" w:themeColor="text1"/>
                <w:sz w:val="24"/>
                <w:szCs w:val="24"/>
                <w:lang w:val="pt-BR"/>
              </w:rPr>
              <w:t>6.</w:t>
            </w:r>
            <w:r>
              <w:rPr>
                <w:b/>
                <w:bCs/>
                <w:color w:val="000000" w:themeColor="text1"/>
                <w:sz w:val="24"/>
                <w:szCs w:val="24"/>
                <w:lang w:val="pt-BR"/>
              </w:rPr>
              <w:t>6</w:t>
            </w:r>
            <w:r w:rsidRPr="008C53AA">
              <w:rPr>
                <w:b/>
                <w:bCs/>
                <w:color w:val="000000" w:themeColor="text1"/>
                <w:sz w:val="24"/>
                <w:szCs w:val="24"/>
                <w:lang w:val="pt-BR"/>
              </w:rPr>
              <w:t>)</w:t>
            </w:r>
            <w:r w:rsidRPr="00513B78">
              <w:rPr>
                <w:color w:val="000000" w:themeColor="text1"/>
                <w:sz w:val="24"/>
                <w:szCs w:val="24"/>
                <w:lang w:val="pt-BR"/>
              </w:rPr>
              <w:t xml:space="preserve"> Outros</w:t>
            </w:r>
          </w:p>
        </w:tc>
        <w:tc>
          <w:tcPr>
            <w:tcW w:w="8080" w:type="dxa"/>
            <w:gridSpan w:val="11"/>
          </w:tcPr>
          <w:p w14:paraId="648FC51B" w14:textId="77777777" w:rsidR="00BB1674" w:rsidRPr="00513B78" w:rsidRDefault="00BB1674" w:rsidP="00C76CF4">
            <w:pPr>
              <w:pStyle w:val="TableParagraph"/>
              <w:ind w:left="25" w:right="1"/>
              <w:rPr>
                <w:b/>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r>
      <w:tr w:rsidR="00BB1674" w:rsidRPr="00513B78" w14:paraId="6CA2F7A2" w14:textId="77777777" w:rsidTr="00C76CF4">
        <w:trPr>
          <w:trHeight w:val="294"/>
        </w:trPr>
        <w:tc>
          <w:tcPr>
            <w:tcW w:w="3676" w:type="dxa"/>
            <w:gridSpan w:val="5"/>
            <w:tcBorders>
              <w:right w:val="single" w:sz="4" w:space="0" w:color="auto"/>
            </w:tcBorders>
          </w:tcPr>
          <w:p w14:paraId="0BACD586" w14:textId="77777777" w:rsidR="00BB1674" w:rsidRPr="00AA147E" w:rsidRDefault="00BB1674" w:rsidP="00C76CF4">
            <w:pPr>
              <w:pStyle w:val="TableParagraph"/>
              <w:jc w:val="center"/>
              <w:rPr>
                <w:color w:val="000000" w:themeColor="text1"/>
                <w:sz w:val="24"/>
                <w:szCs w:val="24"/>
                <w:lang w:val="pt-BR"/>
              </w:rPr>
            </w:pPr>
            <w:r w:rsidRPr="008C53AA">
              <w:rPr>
                <w:b/>
                <w:bCs/>
                <w:color w:val="000000" w:themeColor="text1"/>
                <w:sz w:val="24"/>
                <w:szCs w:val="24"/>
                <w:lang w:val="pt-BR"/>
              </w:rPr>
              <w:t>6.</w:t>
            </w:r>
            <w:r>
              <w:rPr>
                <w:b/>
                <w:bCs/>
                <w:color w:val="000000" w:themeColor="text1"/>
                <w:sz w:val="24"/>
                <w:szCs w:val="24"/>
                <w:lang w:val="pt-BR"/>
              </w:rPr>
              <w:t>7</w:t>
            </w:r>
            <w:r w:rsidRPr="008C53AA">
              <w:rPr>
                <w:b/>
                <w:bCs/>
                <w:color w:val="000000" w:themeColor="text1"/>
                <w:sz w:val="24"/>
                <w:szCs w:val="24"/>
                <w:lang w:val="pt-BR"/>
              </w:rPr>
              <w:t>) Taxa de Juros</w:t>
            </w:r>
          </w:p>
          <w:p w14:paraId="008839F2" w14:textId="77777777" w:rsidR="00BB1674" w:rsidRPr="006079B1" w:rsidRDefault="00BB1674" w:rsidP="00C76CF4">
            <w:pPr>
              <w:pStyle w:val="TableParagraph"/>
              <w:jc w:val="center"/>
              <w:rPr>
                <w:color w:val="000000" w:themeColor="text1"/>
                <w:sz w:val="24"/>
                <w:szCs w:val="24"/>
                <w:lang w:val="pt-BR"/>
              </w:rPr>
            </w:pPr>
            <w:r w:rsidRPr="00AA147E">
              <w:rPr>
                <w:color w:val="000000" w:themeColor="text1"/>
                <w:sz w:val="24"/>
                <w:szCs w:val="24"/>
                <w:lang w:val="pt-BR"/>
              </w:rPr>
              <w:t>Mensal</w:t>
            </w:r>
            <w:r w:rsidRPr="00AA147E">
              <w:rPr>
                <w:color w:val="000000" w:themeColor="text1"/>
                <w:sz w:val="24"/>
                <w:szCs w:val="24"/>
                <w:lang w:val="pt-BR"/>
              </w:rPr>
              <w:fldChar w:fldCharType="begin">
                <w:ffData>
                  <w:name w:val="Texto22"/>
                  <w:enabled/>
                  <w:calcOnExit w:val="0"/>
                  <w:textInput/>
                </w:ffData>
              </w:fldChar>
            </w:r>
            <w:r w:rsidRPr="00AA147E">
              <w:rPr>
                <w:color w:val="000000" w:themeColor="text1"/>
                <w:sz w:val="24"/>
                <w:szCs w:val="24"/>
                <w:lang w:val="pt-BR"/>
              </w:rPr>
              <w:instrText xml:space="preserve"> FORMTEXT </w:instrText>
            </w:r>
            <w:r w:rsidRPr="00AA147E">
              <w:rPr>
                <w:color w:val="000000" w:themeColor="text1"/>
                <w:sz w:val="24"/>
                <w:szCs w:val="24"/>
                <w:lang w:val="pt-BR"/>
              </w:rPr>
            </w:r>
            <w:r w:rsidRPr="00AA147E">
              <w:rPr>
                <w:color w:val="000000" w:themeColor="text1"/>
                <w:sz w:val="24"/>
                <w:szCs w:val="24"/>
                <w:lang w:val="pt-BR"/>
              </w:rPr>
              <w:fldChar w:fldCharType="separate"/>
            </w:r>
            <w:r w:rsidRPr="00AA147E">
              <w:rPr>
                <w:color w:val="000000" w:themeColor="text1"/>
                <w:sz w:val="24"/>
                <w:szCs w:val="24"/>
                <w:lang w:val="pt-BR"/>
              </w:rPr>
              <w:t> </w:t>
            </w:r>
            <w:r w:rsidRPr="00AA147E">
              <w:rPr>
                <w:color w:val="000000" w:themeColor="text1"/>
                <w:sz w:val="24"/>
                <w:szCs w:val="24"/>
                <w:lang w:val="pt-BR"/>
              </w:rPr>
              <w:t> </w:t>
            </w:r>
            <w:r w:rsidRPr="00AA147E">
              <w:rPr>
                <w:color w:val="000000" w:themeColor="text1"/>
                <w:sz w:val="24"/>
                <w:szCs w:val="24"/>
                <w:lang w:val="pt-BR"/>
              </w:rPr>
              <w:t> </w:t>
            </w:r>
            <w:r w:rsidRPr="00AA147E">
              <w:rPr>
                <w:color w:val="000000" w:themeColor="text1"/>
                <w:sz w:val="24"/>
                <w:szCs w:val="24"/>
                <w:lang w:val="pt-BR"/>
              </w:rPr>
              <w:t> </w:t>
            </w:r>
            <w:r w:rsidRPr="00AA147E">
              <w:rPr>
                <w:color w:val="000000" w:themeColor="text1"/>
                <w:sz w:val="24"/>
                <w:szCs w:val="24"/>
                <w:lang w:val="pt-BR"/>
              </w:rPr>
              <w:t> </w:t>
            </w:r>
            <w:r w:rsidRPr="00AA147E">
              <w:rPr>
                <w:color w:val="000000" w:themeColor="text1"/>
                <w:sz w:val="24"/>
                <w:szCs w:val="24"/>
                <w:lang w:val="pt-BR"/>
              </w:rPr>
              <w:fldChar w:fldCharType="end"/>
            </w:r>
            <w:r w:rsidRPr="00AA147E">
              <w:rPr>
                <w:color w:val="000000" w:themeColor="text1"/>
                <w:sz w:val="24"/>
                <w:szCs w:val="24"/>
              </w:rPr>
              <w:t xml:space="preserve">% </w:t>
            </w:r>
            <w:r w:rsidRPr="00AA147E">
              <w:rPr>
                <w:color w:val="000000" w:themeColor="text1"/>
                <w:sz w:val="24"/>
                <w:szCs w:val="24"/>
                <w:lang w:val="pt-BR"/>
              </w:rPr>
              <w:t xml:space="preserve">    </w:t>
            </w:r>
            <w:r w:rsidRPr="00AA147E">
              <w:rPr>
                <w:color w:val="000000" w:themeColor="text1"/>
                <w:sz w:val="24"/>
                <w:szCs w:val="24"/>
              </w:rPr>
              <w:t xml:space="preserve">Anual: </w:t>
            </w:r>
            <w:r w:rsidRPr="00AA147E">
              <w:rPr>
                <w:color w:val="000000" w:themeColor="text1"/>
                <w:sz w:val="24"/>
                <w:szCs w:val="24"/>
              </w:rPr>
              <w:fldChar w:fldCharType="begin">
                <w:ffData>
                  <w:name w:val="Texto49"/>
                  <w:enabled/>
                  <w:calcOnExit w:val="0"/>
                  <w:textInput/>
                </w:ffData>
              </w:fldChar>
            </w:r>
            <w:r w:rsidRPr="00AA147E">
              <w:rPr>
                <w:color w:val="000000" w:themeColor="text1"/>
                <w:sz w:val="24"/>
                <w:szCs w:val="24"/>
              </w:rPr>
              <w:instrText xml:space="preserve"> FORMTEXT </w:instrText>
            </w:r>
            <w:r w:rsidRPr="00AA147E">
              <w:rPr>
                <w:color w:val="000000" w:themeColor="text1"/>
                <w:sz w:val="24"/>
                <w:szCs w:val="24"/>
              </w:rPr>
            </w:r>
            <w:r w:rsidRPr="00AA147E">
              <w:rPr>
                <w:color w:val="000000" w:themeColor="text1"/>
                <w:sz w:val="24"/>
                <w:szCs w:val="24"/>
              </w:rPr>
              <w:fldChar w:fldCharType="separate"/>
            </w:r>
            <w:r w:rsidRPr="00AA147E">
              <w:rPr>
                <w:color w:val="000000" w:themeColor="text1"/>
                <w:sz w:val="24"/>
                <w:szCs w:val="24"/>
              </w:rPr>
              <w:t> </w:t>
            </w:r>
            <w:r w:rsidRPr="00AA147E">
              <w:rPr>
                <w:color w:val="000000" w:themeColor="text1"/>
                <w:sz w:val="24"/>
                <w:szCs w:val="24"/>
              </w:rPr>
              <w:t> </w:t>
            </w:r>
            <w:r w:rsidRPr="00AA147E">
              <w:rPr>
                <w:color w:val="000000" w:themeColor="text1"/>
                <w:sz w:val="24"/>
                <w:szCs w:val="24"/>
              </w:rPr>
              <w:t> </w:t>
            </w:r>
            <w:r w:rsidRPr="00AA147E">
              <w:rPr>
                <w:color w:val="000000" w:themeColor="text1"/>
                <w:sz w:val="24"/>
                <w:szCs w:val="24"/>
              </w:rPr>
              <w:t> </w:t>
            </w:r>
            <w:r w:rsidRPr="00AA147E">
              <w:rPr>
                <w:color w:val="000000" w:themeColor="text1"/>
                <w:sz w:val="24"/>
                <w:szCs w:val="24"/>
              </w:rPr>
              <w:t> </w:t>
            </w:r>
            <w:r w:rsidRPr="00AA147E">
              <w:rPr>
                <w:color w:val="000000" w:themeColor="text1"/>
                <w:sz w:val="24"/>
                <w:szCs w:val="24"/>
              </w:rPr>
              <w:fldChar w:fldCharType="end"/>
            </w:r>
            <w:r w:rsidRPr="00AA147E">
              <w:rPr>
                <w:color w:val="000000" w:themeColor="text1"/>
                <w:sz w:val="24"/>
                <w:szCs w:val="24"/>
              </w:rPr>
              <w:t>%</w:t>
            </w:r>
          </w:p>
        </w:tc>
        <w:tc>
          <w:tcPr>
            <w:tcW w:w="3685" w:type="dxa"/>
            <w:gridSpan w:val="8"/>
            <w:tcBorders>
              <w:left w:val="single" w:sz="4" w:space="0" w:color="auto"/>
              <w:right w:val="single" w:sz="4" w:space="0" w:color="auto"/>
            </w:tcBorders>
          </w:tcPr>
          <w:p w14:paraId="0523983D" w14:textId="77777777" w:rsidR="00BB1674" w:rsidRPr="00513B78" w:rsidRDefault="00BB1674" w:rsidP="00C76CF4">
            <w:pPr>
              <w:pStyle w:val="TableParagraph"/>
              <w:ind w:left="0"/>
              <w:jc w:val="center"/>
              <w:rPr>
                <w:color w:val="000000" w:themeColor="text1"/>
                <w:sz w:val="24"/>
                <w:szCs w:val="24"/>
                <w:lang w:val="pt-BR"/>
              </w:rPr>
            </w:pPr>
            <w:r w:rsidRPr="008C53AA">
              <w:rPr>
                <w:b/>
                <w:bCs/>
                <w:color w:val="000000" w:themeColor="text1"/>
                <w:sz w:val="24"/>
                <w:szCs w:val="24"/>
                <w:lang w:val="pt-BR"/>
              </w:rPr>
              <w:t>6.</w:t>
            </w:r>
            <w:r>
              <w:rPr>
                <w:b/>
                <w:bCs/>
                <w:color w:val="000000" w:themeColor="text1"/>
                <w:sz w:val="24"/>
                <w:szCs w:val="24"/>
                <w:lang w:val="pt-BR"/>
              </w:rPr>
              <w:t>8</w:t>
            </w:r>
            <w:r w:rsidRPr="008C53AA">
              <w:rPr>
                <w:b/>
                <w:bCs/>
                <w:color w:val="000000" w:themeColor="text1"/>
                <w:sz w:val="24"/>
                <w:szCs w:val="24"/>
                <w:lang w:val="pt-BR"/>
              </w:rPr>
              <w:t>) Valor da Parcela</w:t>
            </w:r>
          </w:p>
          <w:p w14:paraId="41940CCA" w14:textId="77777777" w:rsidR="00BB1674" w:rsidRPr="00513B78" w:rsidRDefault="00BB1674" w:rsidP="00C76CF4">
            <w:pPr>
              <w:pStyle w:val="TableParagraph"/>
              <w:ind w:left="0"/>
              <w:jc w:val="center"/>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2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p>
        </w:tc>
        <w:tc>
          <w:tcPr>
            <w:tcW w:w="4253" w:type="dxa"/>
            <w:gridSpan w:val="2"/>
            <w:tcBorders>
              <w:left w:val="single" w:sz="4" w:space="0" w:color="auto"/>
            </w:tcBorders>
          </w:tcPr>
          <w:p w14:paraId="67BB824C" w14:textId="77777777" w:rsidR="00BB1674" w:rsidRPr="00513B78" w:rsidRDefault="00BB1674" w:rsidP="00C76CF4">
            <w:pPr>
              <w:pStyle w:val="TableParagraph"/>
              <w:ind w:left="0"/>
              <w:jc w:val="center"/>
              <w:rPr>
                <w:color w:val="000000" w:themeColor="text1"/>
                <w:sz w:val="24"/>
                <w:szCs w:val="24"/>
                <w:lang w:val="pt-BR"/>
              </w:rPr>
            </w:pPr>
            <w:r w:rsidRPr="008C53AA">
              <w:rPr>
                <w:b/>
                <w:bCs/>
                <w:color w:val="000000" w:themeColor="text1"/>
                <w:sz w:val="24"/>
                <w:szCs w:val="24"/>
                <w:lang w:val="pt-BR"/>
              </w:rPr>
              <w:t>6.</w:t>
            </w:r>
            <w:r>
              <w:rPr>
                <w:b/>
                <w:bCs/>
                <w:color w:val="000000" w:themeColor="text1"/>
                <w:sz w:val="24"/>
                <w:szCs w:val="24"/>
                <w:lang w:val="pt-BR"/>
              </w:rPr>
              <w:t>9</w:t>
            </w:r>
            <w:r w:rsidRPr="008C53AA">
              <w:rPr>
                <w:b/>
                <w:bCs/>
                <w:color w:val="000000" w:themeColor="text1"/>
                <w:sz w:val="24"/>
                <w:szCs w:val="24"/>
                <w:lang w:val="pt-BR"/>
              </w:rPr>
              <w:t>)</w:t>
            </w:r>
            <w:r w:rsidRPr="00513B78">
              <w:rPr>
                <w:color w:val="000000" w:themeColor="text1"/>
                <w:sz w:val="24"/>
                <w:szCs w:val="24"/>
                <w:lang w:val="pt-BR"/>
              </w:rPr>
              <w:t xml:space="preserve"> </w:t>
            </w:r>
            <w:r w:rsidRPr="008C53AA">
              <w:rPr>
                <w:b/>
                <w:bCs/>
                <w:color w:val="000000" w:themeColor="text1"/>
                <w:sz w:val="24"/>
                <w:szCs w:val="24"/>
                <w:lang w:val="pt-BR"/>
              </w:rPr>
              <w:t>Quantidade de Parcelas:</w:t>
            </w:r>
          </w:p>
          <w:p w14:paraId="1F828131" w14:textId="77777777" w:rsidR="00BB1674" w:rsidRPr="00513B78" w:rsidRDefault="00BB1674" w:rsidP="00C76CF4">
            <w:pPr>
              <w:pStyle w:val="TableParagraph"/>
              <w:ind w:left="0"/>
              <w:jc w:val="center"/>
              <w:rPr>
                <w:color w:val="000000" w:themeColor="text1"/>
                <w:sz w:val="24"/>
                <w:szCs w:val="24"/>
                <w:lang w:val="pt-BR"/>
              </w:rPr>
            </w:pPr>
            <w:r w:rsidRPr="00513B78">
              <w:rPr>
                <w:color w:val="000000" w:themeColor="text1"/>
                <w:sz w:val="24"/>
                <w:szCs w:val="24"/>
                <w:lang w:val="pt-BR"/>
              </w:rPr>
              <w:fldChar w:fldCharType="begin">
                <w:ffData>
                  <w:name w:val="Texto106"/>
                  <w:enabled/>
                  <w:calcOnExit w:val="0"/>
                  <w:textInput/>
                </w:ffData>
              </w:fldChar>
            </w:r>
            <w:bookmarkStart w:id="29" w:name="Texto106"/>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bookmarkEnd w:id="29"/>
          </w:p>
        </w:tc>
      </w:tr>
      <w:tr w:rsidR="00BB1674" w:rsidRPr="00513B78" w14:paraId="773306C1" w14:textId="77777777" w:rsidTr="00C76CF4">
        <w:trPr>
          <w:trHeight w:val="554"/>
        </w:trPr>
        <w:tc>
          <w:tcPr>
            <w:tcW w:w="5250" w:type="dxa"/>
            <w:gridSpan w:val="7"/>
            <w:tcBorders>
              <w:right w:val="single" w:sz="4" w:space="0" w:color="auto"/>
            </w:tcBorders>
          </w:tcPr>
          <w:p w14:paraId="430302F4" w14:textId="77777777" w:rsidR="00BB1674" w:rsidRPr="00513B78" w:rsidRDefault="00BB1674" w:rsidP="00C76CF4">
            <w:pPr>
              <w:pStyle w:val="TableParagraph"/>
              <w:ind w:left="0"/>
              <w:jc w:val="center"/>
              <w:rPr>
                <w:color w:val="000000" w:themeColor="text1"/>
                <w:sz w:val="24"/>
                <w:szCs w:val="24"/>
                <w:lang w:val="pt-BR"/>
              </w:rPr>
            </w:pPr>
            <w:r w:rsidRPr="008C53AA">
              <w:rPr>
                <w:b/>
                <w:bCs/>
                <w:color w:val="000000" w:themeColor="text1"/>
                <w:sz w:val="24"/>
                <w:szCs w:val="24"/>
                <w:lang w:val="pt-BR"/>
              </w:rPr>
              <w:t>6.</w:t>
            </w:r>
            <w:r>
              <w:rPr>
                <w:b/>
                <w:bCs/>
                <w:color w:val="000000" w:themeColor="text1"/>
                <w:sz w:val="24"/>
                <w:szCs w:val="24"/>
                <w:lang w:val="pt-BR"/>
              </w:rPr>
              <w:t>10</w:t>
            </w:r>
            <w:r w:rsidRPr="008C53AA">
              <w:rPr>
                <w:b/>
                <w:bCs/>
                <w:color w:val="000000" w:themeColor="text1"/>
                <w:sz w:val="24"/>
                <w:szCs w:val="24"/>
                <w:lang w:val="pt-BR"/>
              </w:rPr>
              <w:t>) Periodicidade das Parcelas:</w:t>
            </w:r>
          </w:p>
          <w:p w14:paraId="65952347" w14:textId="77777777" w:rsidR="00BB1674" w:rsidRPr="00004274" w:rsidRDefault="00BB1674" w:rsidP="00C76CF4">
            <w:pPr>
              <w:pStyle w:val="TableParagraph"/>
              <w:ind w:left="0"/>
              <w:jc w:val="center"/>
              <w:rPr>
                <w:color w:val="000000" w:themeColor="text1"/>
                <w:sz w:val="24"/>
                <w:szCs w:val="24"/>
                <w:highlight w:val="red"/>
                <w:lang w:val="pt-BR"/>
              </w:rPr>
            </w:pPr>
            <w:r w:rsidRPr="00513B78">
              <w:rPr>
                <w:color w:val="000000" w:themeColor="text1"/>
                <w:sz w:val="24"/>
                <w:szCs w:val="24"/>
                <w:lang w:val="pt-BR"/>
              </w:rPr>
              <w:t>Mensa</w:t>
            </w:r>
            <w:r>
              <w:rPr>
                <w:color w:val="000000" w:themeColor="text1"/>
                <w:sz w:val="24"/>
                <w:szCs w:val="24"/>
                <w:lang w:val="pt-BR"/>
              </w:rPr>
              <w:t>l</w:t>
            </w:r>
          </w:p>
        </w:tc>
        <w:tc>
          <w:tcPr>
            <w:tcW w:w="6364" w:type="dxa"/>
            <w:gridSpan w:val="8"/>
            <w:tcBorders>
              <w:left w:val="single" w:sz="4" w:space="0" w:color="auto"/>
            </w:tcBorders>
          </w:tcPr>
          <w:p w14:paraId="2577566D" w14:textId="77777777" w:rsidR="00BB1674" w:rsidRPr="00513B78" w:rsidRDefault="00BB1674" w:rsidP="00C76CF4">
            <w:pPr>
              <w:pStyle w:val="TableParagraph"/>
              <w:ind w:left="0"/>
              <w:jc w:val="center"/>
              <w:rPr>
                <w:color w:val="000000" w:themeColor="text1"/>
                <w:sz w:val="24"/>
                <w:szCs w:val="24"/>
                <w:lang w:val="pt-BR"/>
              </w:rPr>
            </w:pPr>
            <w:r w:rsidRPr="008C53AA">
              <w:rPr>
                <w:b/>
                <w:bCs/>
                <w:color w:val="000000" w:themeColor="text1"/>
                <w:sz w:val="24"/>
                <w:szCs w:val="24"/>
                <w:lang w:val="pt-BR"/>
              </w:rPr>
              <w:t>6.1</w:t>
            </w:r>
            <w:r>
              <w:rPr>
                <w:b/>
                <w:bCs/>
                <w:color w:val="000000" w:themeColor="text1"/>
                <w:sz w:val="24"/>
                <w:szCs w:val="24"/>
                <w:lang w:val="pt-BR"/>
              </w:rPr>
              <w:t>1</w:t>
            </w:r>
            <w:r w:rsidRPr="008C53AA">
              <w:rPr>
                <w:b/>
                <w:bCs/>
                <w:color w:val="000000" w:themeColor="text1"/>
                <w:sz w:val="24"/>
                <w:szCs w:val="24"/>
                <w:lang w:val="pt-BR"/>
              </w:rPr>
              <w:t>) Valor Total das Parcelas (6.</w:t>
            </w:r>
            <w:r>
              <w:rPr>
                <w:b/>
                <w:bCs/>
                <w:color w:val="000000" w:themeColor="text1"/>
                <w:sz w:val="24"/>
                <w:szCs w:val="24"/>
                <w:lang w:val="pt-BR"/>
              </w:rPr>
              <w:t>8</w:t>
            </w:r>
            <w:r w:rsidRPr="008C53AA">
              <w:rPr>
                <w:b/>
                <w:bCs/>
                <w:color w:val="000000" w:themeColor="text1"/>
                <w:sz w:val="24"/>
                <w:szCs w:val="24"/>
                <w:lang w:val="pt-BR"/>
              </w:rPr>
              <w:t>) x (6.</w:t>
            </w:r>
            <w:r>
              <w:rPr>
                <w:b/>
                <w:bCs/>
                <w:color w:val="000000" w:themeColor="text1"/>
                <w:sz w:val="24"/>
                <w:szCs w:val="24"/>
                <w:lang w:val="pt-BR"/>
              </w:rPr>
              <w:t>9</w:t>
            </w:r>
            <w:r w:rsidRPr="008C53AA">
              <w:rPr>
                <w:b/>
                <w:bCs/>
                <w:color w:val="000000" w:themeColor="text1"/>
                <w:sz w:val="24"/>
                <w:szCs w:val="24"/>
                <w:lang w:val="pt-BR"/>
              </w:rPr>
              <w:t>):</w:t>
            </w:r>
          </w:p>
          <w:p w14:paraId="6E3B6232" w14:textId="77777777" w:rsidR="00BB1674" w:rsidRPr="00513B78" w:rsidRDefault="00BB1674" w:rsidP="00C76CF4">
            <w:pPr>
              <w:pStyle w:val="TableParagraph"/>
              <w:ind w:left="0"/>
              <w:jc w:val="center"/>
              <w:rPr>
                <w:color w:val="000000" w:themeColor="text1"/>
                <w:sz w:val="24"/>
                <w:szCs w:val="24"/>
                <w:lang w:val="pt-BR"/>
              </w:rPr>
            </w:pPr>
            <w:r>
              <w:rPr>
                <w:color w:val="000000" w:themeColor="text1"/>
                <w:sz w:val="24"/>
                <w:szCs w:val="24"/>
                <w:lang w:val="pt-BR"/>
              </w:rPr>
              <w:t>R$</w:t>
            </w:r>
            <w:r w:rsidRPr="00513B78">
              <w:rPr>
                <w:color w:val="000000" w:themeColor="text1"/>
                <w:sz w:val="24"/>
                <w:szCs w:val="24"/>
                <w:lang w:val="pt-BR"/>
              </w:rPr>
              <w:fldChar w:fldCharType="begin">
                <w:ffData>
                  <w:name w:val="Texto131"/>
                  <w:enabled/>
                  <w:calcOnExit w:val="0"/>
                  <w:textInput/>
                </w:ffData>
              </w:fldChar>
            </w:r>
            <w:bookmarkStart w:id="30" w:name="Texto131"/>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bookmarkEnd w:id="30"/>
          </w:p>
        </w:tc>
      </w:tr>
      <w:tr w:rsidR="00BB1674" w:rsidRPr="00513B78" w14:paraId="00666C94" w14:textId="77777777" w:rsidTr="00C76CF4">
        <w:trPr>
          <w:trHeight w:val="294"/>
        </w:trPr>
        <w:tc>
          <w:tcPr>
            <w:tcW w:w="2117" w:type="dxa"/>
            <w:tcBorders>
              <w:right w:val="single" w:sz="4" w:space="0" w:color="auto"/>
            </w:tcBorders>
            <w:vAlign w:val="center"/>
          </w:tcPr>
          <w:p w14:paraId="7B971E35" w14:textId="77777777" w:rsidR="00BB1674" w:rsidRPr="008C53AA" w:rsidRDefault="00BB1674" w:rsidP="00C76CF4">
            <w:pPr>
              <w:pStyle w:val="TableParagraph"/>
              <w:jc w:val="center"/>
              <w:rPr>
                <w:b/>
                <w:color w:val="000000" w:themeColor="text1"/>
                <w:sz w:val="24"/>
                <w:szCs w:val="24"/>
                <w:lang w:val="pt-BR"/>
              </w:rPr>
            </w:pPr>
            <w:r w:rsidRPr="008C53AA">
              <w:rPr>
                <w:b/>
                <w:color w:val="000000" w:themeColor="text1"/>
                <w:sz w:val="24"/>
                <w:szCs w:val="24"/>
                <w:lang w:val="pt-BR"/>
              </w:rPr>
              <w:lastRenderedPageBreak/>
              <w:t>6.1</w:t>
            </w:r>
            <w:r>
              <w:rPr>
                <w:b/>
                <w:color w:val="000000" w:themeColor="text1"/>
                <w:sz w:val="24"/>
                <w:szCs w:val="24"/>
                <w:lang w:val="pt-BR"/>
              </w:rPr>
              <w:t>2</w:t>
            </w:r>
            <w:r w:rsidRPr="008C53AA">
              <w:rPr>
                <w:b/>
                <w:color w:val="000000" w:themeColor="text1"/>
                <w:sz w:val="24"/>
                <w:szCs w:val="24"/>
                <w:lang w:val="pt-BR"/>
              </w:rPr>
              <w:t xml:space="preserve">) </w:t>
            </w:r>
            <w:r w:rsidRPr="00133CEE">
              <w:rPr>
                <w:b/>
                <w:bCs/>
                <w:color w:val="000000" w:themeColor="text1"/>
                <w:sz w:val="24"/>
                <w:szCs w:val="24"/>
              </w:rPr>
              <w:t>Data de Referência para Cálculo</w:t>
            </w:r>
          </w:p>
        </w:tc>
        <w:tc>
          <w:tcPr>
            <w:tcW w:w="1417" w:type="dxa"/>
            <w:gridSpan w:val="3"/>
            <w:tcBorders>
              <w:left w:val="single" w:sz="4" w:space="0" w:color="auto"/>
              <w:right w:val="single" w:sz="4" w:space="0" w:color="auto"/>
            </w:tcBorders>
            <w:vAlign w:val="center"/>
          </w:tcPr>
          <w:p w14:paraId="6F6EE072" w14:textId="77777777" w:rsidR="00BB1674" w:rsidRPr="008C53AA" w:rsidRDefault="00BB1674" w:rsidP="00C76CF4">
            <w:pPr>
              <w:pStyle w:val="TableParagraph"/>
              <w:ind w:left="0"/>
              <w:jc w:val="center"/>
              <w:rPr>
                <w:b/>
                <w:color w:val="000000" w:themeColor="text1"/>
                <w:sz w:val="24"/>
                <w:szCs w:val="24"/>
                <w:lang w:val="pt-BR"/>
              </w:rPr>
            </w:pPr>
            <w:r w:rsidRPr="008C53AA">
              <w:rPr>
                <w:b/>
                <w:color w:val="000000" w:themeColor="text1"/>
                <w:sz w:val="24"/>
                <w:szCs w:val="24"/>
                <w:lang w:val="pt-BR"/>
              </w:rPr>
              <w:t>6.1</w:t>
            </w:r>
            <w:r>
              <w:rPr>
                <w:b/>
                <w:color w:val="000000" w:themeColor="text1"/>
                <w:sz w:val="24"/>
                <w:szCs w:val="24"/>
                <w:lang w:val="pt-BR"/>
              </w:rPr>
              <w:t>3</w:t>
            </w:r>
            <w:r w:rsidRPr="008C53AA">
              <w:rPr>
                <w:b/>
                <w:color w:val="000000" w:themeColor="text1"/>
                <w:sz w:val="24"/>
                <w:szCs w:val="24"/>
                <w:lang w:val="pt-BR"/>
              </w:rPr>
              <w:t>) Valor Financiado /</w:t>
            </w:r>
          </w:p>
          <w:p w14:paraId="0BA565BC" w14:textId="77777777" w:rsidR="00BB1674" w:rsidRPr="008C53AA" w:rsidRDefault="00BB1674" w:rsidP="00C76CF4">
            <w:pPr>
              <w:pStyle w:val="TableParagraph"/>
              <w:ind w:left="0"/>
              <w:jc w:val="center"/>
              <w:rPr>
                <w:b/>
                <w:color w:val="000000" w:themeColor="text1"/>
                <w:sz w:val="24"/>
                <w:szCs w:val="24"/>
                <w:lang w:val="pt-BR"/>
              </w:rPr>
            </w:pPr>
            <w:r w:rsidRPr="008C53AA">
              <w:rPr>
                <w:b/>
                <w:color w:val="000000" w:themeColor="text1"/>
                <w:sz w:val="24"/>
                <w:szCs w:val="24"/>
                <w:lang w:val="pt-BR"/>
              </w:rPr>
              <w:t>Financiado (Refinanciamento)</w:t>
            </w:r>
          </w:p>
        </w:tc>
        <w:tc>
          <w:tcPr>
            <w:tcW w:w="1418" w:type="dxa"/>
            <w:gridSpan w:val="2"/>
            <w:tcBorders>
              <w:left w:val="single" w:sz="4" w:space="0" w:color="auto"/>
              <w:right w:val="single" w:sz="4" w:space="0" w:color="auto"/>
            </w:tcBorders>
            <w:vAlign w:val="center"/>
          </w:tcPr>
          <w:p w14:paraId="633C9B8F" w14:textId="77777777" w:rsidR="00BB1674" w:rsidRPr="008C53AA" w:rsidRDefault="00BB1674" w:rsidP="00C76CF4">
            <w:pPr>
              <w:pStyle w:val="TableParagraph"/>
              <w:ind w:left="0"/>
              <w:jc w:val="center"/>
              <w:rPr>
                <w:b/>
                <w:color w:val="000000" w:themeColor="text1"/>
                <w:sz w:val="24"/>
                <w:szCs w:val="24"/>
                <w:lang w:val="pt-BR"/>
              </w:rPr>
            </w:pPr>
            <w:r w:rsidRPr="008C53AA">
              <w:rPr>
                <w:b/>
                <w:color w:val="000000" w:themeColor="text1"/>
                <w:sz w:val="24"/>
                <w:szCs w:val="24"/>
                <w:lang w:val="pt-BR"/>
              </w:rPr>
              <w:t>6.1</w:t>
            </w:r>
            <w:r>
              <w:rPr>
                <w:b/>
                <w:color w:val="000000" w:themeColor="text1"/>
                <w:sz w:val="24"/>
                <w:szCs w:val="24"/>
                <w:lang w:val="pt-BR"/>
              </w:rPr>
              <w:t>4</w:t>
            </w:r>
            <w:r w:rsidRPr="008C53AA">
              <w:rPr>
                <w:b/>
                <w:color w:val="000000" w:themeColor="text1"/>
                <w:sz w:val="24"/>
                <w:szCs w:val="24"/>
                <w:lang w:val="pt-BR"/>
              </w:rPr>
              <w:t xml:space="preserve">) </w:t>
            </w:r>
            <w:r>
              <w:rPr>
                <w:b/>
                <w:color w:val="000000" w:themeColor="text1"/>
                <w:sz w:val="24"/>
                <w:szCs w:val="24"/>
                <w:lang w:val="pt-BR"/>
              </w:rPr>
              <w:t>Valor Solicitado do Empréstimo / Refinanciamento</w:t>
            </w:r>
          </w:p>
        </w:tc>
        <w:tc>
          <w:tcPr>
            <w:tcW w:w="992" w:type="dxa"/>
            <w:gridSpan w:val="5"/>
            <w:tcBorders>
              <w:left w:val="single" w:sz="4" w:space="0" w:color="auto"/>
              <w:right w:val="single" w:sz="4" w:space="0" w:color="auto"/>
            </w:tcBorders>
            <w:vAlign w:val="center"/>
          </w:tcPr>
          <w:p w14:paraId="2728BAFB" w14:textId="77777777" w:rsidR="00BB1674" w:rsidRPr="008C53AA" w:rsidRDefault="00BB1674" w:rsidP="00C76CF4">
            <w:pPr>
              <w:pStyle w:val="TableParagraph"/>
              <w:ind w:left="0"/>
              <w:jc w:val="center"/>
              <w:rPr>
                <w:b/>
                <w:color w:val="000000" w:themeColor="text1"/>
                <w:sz w:val="24"/>
                <w:szCs w:val="24"/>
                <w:lang w:val="pt-BR"/>
              </w:rPr>
            </w:pPr>
            <w:r w:rsidRPr="008C53AA">
              <w:rPr>
                <w:b/>
                <w:color w:val="000000" w:themeColor="text1"/>
                <w:sz w:val="24"/>
                <w:szCs w:val="24"/>
                <w:lang w:val="pt-BR"/>
              </w:rPr>
              <w:t>6.1</w:t>
            </w:r>
            <w:r>
              <w:rPr>
                <w:b/>
                <w:color w:val="000000" w:themeColor="text1"/>
                <w:sz w:val="24"/>
                <w:szCs w:val="24"/>
                <w:lang w:val="pt-BR"/>
              </w:rPr>
              <w:t>5</w:t>
            </w:r>
            <w:r w:rsidRPr="008C53AA">
              <w:rPr>
                <w:b/>
                <w:color w:val="000000" w:themeColor="text1"/>
                <w:sz w:val="24"/>
                <w:szCs w:val="24"/>
                <w:lang w:val="pt-BR"/>
              </w:rPr>
              <w:t>) IOF</w:t>
            </w:r>
          </w:p>
        </w:tc>
        <w:tc>
          <w:tcPr>
            <w:tcW w:w="1417" w:type="dxa"/>
            <w:gridSpan w:val="2"/>
            <w:tcBorders>
              <w:left w:val="single" w:sz="4" w:space="0" w:color="auto"/>
              <w:right w:val="single" w:sz="4" w:space="0" w:color="auto"/>
            </w:tcBorders>
            <w:vAlign w:val="center"/>
          </w:tcPr>
          <w:p w14:paraId="6099F697" w14:textId="77777777" w:rsidR="00BB1674" w:rsidRPr="008C53AA" w:rsidRDefault="00BB1674" w:rsidP="00C76CF4">
            <w:pPr>
              <w:pStyle w:val="TableParagraph"/>
              <w:ind w:left="0"/>
              <w:jc w:val="center"/>
              <w:rPr>
                <w:b/>
                <w:color w:val="000000" w:themeColor="text1"/>
                <w:sz w:val="24"/>
                <w:szCs w:val="24"/>
                <w:lang w:val="pt-BR"/>
              </w:rPr>
            </w:pPr>
            <w:r w:rsidRPr="008C53AA">
              <w:rPr>
                <w:b/>
                <w:color w:val="000000" w:themeColor="text1"/>
                <w:sz w:val="24"/>
                <w:szCs w:val="24"/>
                <w:lang w:val="pt-BR"/>
              </w:rPr>
              <w:t>6.1</w:t>
            </w:r>
            <w:r>
              <w:rPr>
                <w:b/>
                <w:color w:val="000000" w:themeColor="text1"/>
                <w:sz w:val="24"/>
                <w:szCs w:val="24"/>
                <w:lang w:val="pt-BR"/>
              </w:rPr>
              <w:t>6</w:t>
            </w:r>
            <w:r w:rsidRPr="008C53AA">
              <w:rPr>
                <w:b/>
                <w:color w:val="000000" w:themeColor="text1"/>
                <w:sz w:val="24"/>
                <w:szCs w:val="24"/>
                <w:lang w:val="pt-BR"/>
              </w:rPr>
              <w:t>) Valor Liberado ao Cliente /</w:t>
            </w:r>
          </w:p>
          <w:p w14:paraId="0D95DCAB" w14:textId="77777777" w:rsidR="00BB1674" w:rsidRPr="008C53AA" w:rsidRDefault="00BB1674" w:rsidP="00C76CF4">
            <w:pPr>
              <w:pStyle w:val="TableParagraph"/>
              <w:ind w:left="0"/>
              <w:jc w:val="center"/>
              <w:rPr>
                <w:b/>
                <w:color w:val="000000" w:themeColor="text1"/>
                <w:sz w:val="24"/>
                <w:szCs w:val="24"/>
                <w:lang w:val="pt-BR"/>
              </w:rPr>
            </w:pPr>
            <w:r w:rsidRPr="008C53AA">
              <w:rPr>
                <w:b/>
                <w:color w:val="000000" w:themeColor="text1"/>
                <w:sz w:val="24"/>
                <w:szCs w:val="24"/>
                <w:lang w:val="pt-BR"/>
              </w:rPr>
              <w:t>Valor Adicional Liberado (Troco)</w:t>
            </w:r>
          </w:p>
        </w:tc>
        <w:tc>
          <w:tcPr>
            <w:tcW w:w="1701" w:type="dxa"/>
            <w:tcBorders>
              <w:left w:val="single" w:sz="4" w:space="0" w:color="auto"/>
            </w:tcBorders>
            <w:vAlign w:val="center"/>
          </w:tcPr>
          <w:p w14:paraId="493F4F7B" w14:textId="77777777" w:rsidR="00BB1674" w:rsidRPr="008C53AA" w:rsidRDefault="00BB1674" w:rsidP="00C76CF4">
            <w:pPr>
              <w:pStyle w:val="TableParagraph"/>
              <w:ind w:left="0"/>
              <w:jc w:val="center"/>
              <w:rPr>
                <w:b/>
                <w:color w:val="000000" w:themeColor="text1"/>
                <w:sz w:val="24"/>
                <w:szCs w:val="24"/>
                <w:lang w:val="pt-BR"/>
              </w:rPr>
            </w:pPr>
            <w:r w:rsidRPr="008C53AA">
              <w:rPr>
                <w:b/>
                <w:color w:val="000000" w:themeColor="text1"/>
                <w:sz w:val="24"/>
                <w:szCs w:val="24"/>
                <w:lang w:val="pt-BR"/>
              </w:rPr>
              <w:t>6.1</w:t>
            </w:r>
            <w:r>
              <w:rPr>
                <w:b/>
                <w:color w:val="000000" w:themeColor="text1"/>
                <w:sz w:val="24"/>
                <w:szCs w:val="24"/>
                <w:lang w:val="pt-BR"/>
              </w:rPr>
              <w:t>7</w:t>
            </w:r>
            <w:r w:rsidRPr="008C53AA">
              <w:rPr>
                <w:b/>
                <w:color w:val="000000" w:themeColor="text1"/>
                <w:sz w:val="24"/>
                <w:szCs w:val="24"/>
                <w:lang w:val="pt-BR"/>
              </w:rPr>
              <w:t>) Custo Efetivo Total (CET):</w:t>
            </w:r>
          </w:p>
        </w:tc>
        <w:tc>
          <w:tcPr>
            <w:tcW w:w="2552" w:type="dxa"/>
            <w:tcBorders>
              <w:left w:val="single" w:sz="4" w:space="0" w:color="auto"/>
            </w:tcBorders>
            <w:vAlign w:val="center"/>
          </w:tcPr>
          <w:p w14:paraId="1CD906D7" w14:textId="77777777" w:rsidR="00BB1674" w:rsidRPr="008C53AA" w:rsidRDefault="00BB1674" w:rsidP="00C76CF4">
            <w:pPr>
              <w:pStyle w:val="TableParagraph"/>
              <w:ind w:left="0"/>
              <w:jc w:val="center"/>
              <w:rPr>
                <w:b/>
                <w:color w:val="000000" w:themeColor="text1"/>
                <w:sz w:val="24"/>
                <w:szCs w:val="24"/>
                <w:lang w:val="pt-BR"/>
              </w:rPr>
            </w:pPr>
            <w:r w:rsidRPr="008C53AA">
              <w:rPr>
                <w:b/>
                <w:color w:val="000000" w:themeColor="text1"/>
                <w:sz w:val="24"/>
                <w:szCs w:val="24"/>
                <w:lang w:val="pt-BR"/>
              </w:rPr>
              <w:t>6.1</w:t>
            </w:r>
            <w:r>
              <w:rPr>
                <w:b/>
                <w:color w:val="000000" w:themeColor="text1"/>
                <w:sz w:val="24"/>
                <w:szCs w:val="24"/>
                <w:lang w:val="pt-BR"/>
              </w:rPr>
              <w:t>8</w:t>
            </w:r>
            <w:r w:rsidRPr="008C53AA">
              <w:rPr>
                <w:b/>
                <w:color w:val="000000" w:themeColor="text1"/>
                <w:sz w:val="24"/>
                <w:szCs w:val="24"/>
                <w:lang w:val="pt-BR"/>
              </w:rPr>
              <w:t>) Vencimento da parcela:</w:t>
            </w:r>
          </w:p>
          <w:p w14:paraId="4CE821D3" w14:textId="77777777" w:rsidR="00BB1674" w:rsidRPr="008C53AA" w:rsidRDefault="00BB1674" w:rsidP="00C76CF4">
            <w:pPr>
              <w:pStyle w:val="TableParagraph"/>
              <w:ind w:left="0"/>
              <w:jc w:val="center"/>
              <w:rPr>
                <w:b/>
                <w:color w:val="000000" w:themeColor="text1"/>
                <w:sz w:val="24"/>
                <w:szCs w:val="24"/>
                <w:lang w:val="pt-BR"/>
              </w:rPr>
            </w:pPr>
          </w:p>
        </w:tc>
      </w:tr>
      <w:tr w:rsidR="00BB1674" w:rsidRPr="00513B78" w14:paraId="2FE37E07" w14:textId="77777777" w:rsidTr="00C76CF4">
        <w:trPr>
          <w:trHeight w:val="294"/>
        </w:trPr>
        <w:tc>
          <w:tcPr>
            <w:tcW w:w="2117" w:type="dxa"/>
            <w:tcBorders>
              <w:right w:val="single" w:sz="4" w:space="0" w:color="auto"/>
            </w:tcBorders>
          </w:tcPr>
          <w:p w14:paraId="746023D5"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bookmarkStart w:id="31" w:name="Texto111"/>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bookmarkEnd w:id="31"/>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bookmarkStart w:id="32" w:name="Texto139"/>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bookmarkEnd w:id="32"/>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bookmarkStart w:id="33" w:name="Texto140"/>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bookmarkEnd w:id="33"/>
          </w:p>
        </w:tc>
        <w:tc>
          <w:tcPr>
            <w:tcW w:w="1417" w:type="dxa"/>
            <w:gridSpan w:val="3"/>
            <w:tcBorders>
              <w:left w:val="single" w:sz="4" w:space="0" w:color="auto"/>
              <w:right w:val="single" w:sz="4" w:space="0" w:color="auto"/>
            </w:tcBorders>
          </w:tcPr>
          <w:p w14:paraId="274B99D1"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bookmarkStart w:id="34" w:name="Texto105"/>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bookmarkEnd w:id="34"/>
          </w:p>
        </w:tc>
        <w:tc>
          <w:tcPr>
            <w:tcW w:w="1418" w:type="dxa"/>
            <w:gridSpan w:val="2"/>
            <w:tcBorders>
              <w:left w:val="single" w:sz="4" w:space="0" w:color="auto"/>
              <w:right w:val="single" w:sz="4" w:space="0" w:color="auto"/>
            </w:tcBorders>
          </w:tcPr>
          <w:p w14:paraId="1A58BD52"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5963B6D3"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616993CB"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2A57B61A" w14:textId="77777777" w:rsidR="00BB1674" w:rsidRDefault="00BB1674"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01F1D7BE" w14:textId="77777777" w:rsidR="00BB1674" w:rsidRPr="00513B78" w:rsidRDefault="00BB1674"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bookmarkStart w:id="35" w:name="Texto141"/>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bookmarkEnd w:id="35"/>
            <w:r>
              <w:rPr>
                <w:color w:val="000000" w:themeColor="text1"/>
                <w:sz w:val="24"/>
                <w:szCs w:val="24"/>
                <w:lang w:val="pt-BR"/>
              </w:rPr>
              <w:t>%</w:t>
            </w:r>
          </w:p>
        </w:tc>
        <w:tc>
          <w:tcPr>
            <w:tcW w:w="2552" w:type="dxa"/>
            <w:tcBorders>
              <w:left w:val="single" w:sz="4" w:space="0" w:color="auto"/>
            </w:tcBorders>
          </w:tcPr>
          <w:p w14:paraId="35EE54C3"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13369449"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BB1674" w:rsidRPr="00513B78" w14:paraId="6A03172D" w14:textId="77777777" w:rsidTr="00C76CF4">
        <w:trPr>
          <w:trHeight w:val="307"/>
        </w:trPr>
        <w:tc>
          <w:tcPr>
            <w:tcW w:w="2117" w:type="dxa"/>
            <w:tcBorders>
              <w:right w:val="single" w:sz="4" w:space="0" w:color="auto"/>
            </w:tcBorders>
          </w:tcPr>
          <w:p w14:paraId="45668D49"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0A4712F2"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63AE9731"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3BEB255E"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47055693"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32D70D8F" w14:textId="77777777" w:rsidR="00BB1674" w:rsidRDefault="00BB1674"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7F2FFDB6" w14:textId="77777777" w:rsidR="00BB1674" w:rsidRPr="00513B78" w:rsidRDefault="00BB1674"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6F253C5B"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0289580A"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BB1674" w:rsidRPr="00513B78" w14:paraId="79214619" w14:textId="77777777" w:rsidTr="00C76CF4">
        <w:trPr>
          <w:trHeight w:val="307"/>
        </w:trPr>
        <w:tc>
          <w:tcPr>
            <w:tcW w:w="2117" w:type="dxa"/>
            <w:tcBorders>
              <w:right w:val="single" w:sz="4" w:space="0" w:color="auto"/>
            </w:tcBorders>
          </w:tcPr>
          <w:p w14:paraId="139D0540"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09DF21F3"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50261582"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6013F8D6"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793E170F"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5E079B2D" w14:textId="77777777" w:rsidR="00BB1674" w:rsidRDefault="00BB1674"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64D8E995" w14:textId="77777777" w:rsidR="00BB1674" w:rsidRPr="00513B78" w:rsidRDefault="00BB1674"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7085E9F8"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5C6DBE10"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BB1674" w:rsidRPr="00513B78" w14:paraId="3AA4BDBA" w14:textId="77777777" w:rsidTr="00C76CF4">
        <w:trPr>
          <w:trHeight w:val="307"/>
        </w:trPr>
        <w:tc>
          <w:tcPr>
            <w:tcW w:w="2117" w:type="dxa"/>
            <w:tcBorders>
              <w:right w:val="single" w:sz="4" w:space="0" w:color="auto"/>
            </w:tcBorders>
          </w:tcPr>
          <w:p w14:paraId="0C8B2891"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51A00357"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02ACF115"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3FA96941"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6137A60D"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2EEA1D7C" w14:textId="77777777" w:rsidR="00BB1674" w:rsidRDefault="00BB1674"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6679F2F0" w14:textId="77777777" w:rsidR="00BB1674" w:rsidRPr="00513B78" w:rsidRDefault="00BB1674"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6F69D9AB"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4AD07852"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BB1674" w:rsidRPr="00513B78" w14:paraId="02168924" w14:textId="77777777" w:rsidTr="00C76CF4">
        <w:trPr>
          <w:trHeight w:val="307"/>
        </w:trPr>
        <w:tc>
          <w:tcPr>
            <w:tcW w:w="2117" w:type="dxa"/>
            <w:tcBorders>
              <w:right w:val="single" w:sz="4" w:space="0" w:color="auto"/>
            </w:tcBorders>
          </w:tcPr>
          <w:p w14:paraId="5D0F5D8A"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31845039"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3C06736C"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5E86D278"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7545366F"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7B462F4A" w14:textId="77777777" w:rsidR="00BB1674" w:rsidRDefault="00BB1674"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4E912A89" w14:textId="77777777" w:rsidR="00BB1674" w:rsidRPr="00513B78" w:rsidRDefault="00BB1674"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32199EF7"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1BF4315D"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BB1674" w:rsidRPr="00513B78" w14:paraId="6B92BCBF" w14:textId="77777777" w:rsidTr="00C76CF4">
        <w:trPr>
          <w:trHeight w:val="307"/>
        </w:trPr>
        <w:tc>
          <w:tcPr>
            <w:tcW w:w="2117" w:type="dxa"/>
            <w:tcBorders>
              <w:right w:val="single" w:sz="4" w:space="0" w:color="auto"/>
            </w:tcBorders>
          </w:tcPr>
          <w:p w14:paraId="3597E114"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1EA27C2F"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5A82DF3B"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69BAB133"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3A2CD868"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6576D051" w14:textId="77777777" w:rsidR="00BB1674" w:rsidRDefault="00BB1674"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1A2298A8" w14:textId="77777777" w:rsidR="00BB1674" w:rsidRPr="00513B78" w:rsidRDefault="00BB1674"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3C4727B8"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10CB8AA6"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BB1674" w:rsidRPr="00513B78" w14:paraId="454389DD" w14:textId="77777777" w:rsidTr="00C76CF4">
        <w:trPr>
          <w:trHeight w:val="307"/>
        </w:trPr>
        <w:tc>
          <w:tcPr>
            <w:tcW w:w="2117" w:type="dxa"/>
            <w:tcBorders>
              <w:right w:val="single" w:sz="4" w:space="0" w:color="auto"/>
            </w:tcBorders>
          </w:tcPr>
          <w:p w14:paraId="775FDF4C"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340666D0"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74A30B4E"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2DF5B60F"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465627B4"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723DFE74" w14:textId="77777777" w:rsidR="00BB1674" w:rsidRDefault="00BB1674"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4F578EB8" w14:textId="77777777" w:rsidR="00BB1674" w:rsidRPr="00513B78" w:rsidRDefault="00BB1674"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6D0AF5F1"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588A1B3B"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BB1674" w:rsidRPr="00513B78" w14:paraId="2551DA56" w14:textId="77777777" w:rsidTr="00C76CF4">
        <w:trPr>
          <w:trHeight w:val="307"/>
        </w:trPr>
        <w:tc>
          <w:tcPr>
            <w:tcW w:w="2117" w:type="dxa"/>
            <w:tcBorders>
              <w:right w:val="single" w:sz="4" w:space="0" w:color="auto"/>
            </w:tcBorders>
          </w:tcPr>
          <w:p w14:paraId="4B0CBE8C"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42F6E3D7"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148F86ED"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6137E113"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37C291D6"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3E6182DA" w14:textId="77777777" w:rsidR="00BB1674" w:rsidRDefault="00BB1674"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3DE5C34E" w14:textId="77777777" w:rsidR="00BB1674" w:rsidRPr="00513B78" w:rsidRDefault="00BB1674"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32826692"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4FA5C3B5"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BB1674" w:rsidRPr="00513B78" w14:paraId="3E8833DA" w14:textId="77777777" w:rsidTr="00C76CF4">
        <w:trPr>
          <w:trHeight w:val="255"/>
        </w:trPr>
        <w:tc>
          <w:tcPr>
            <w:tcW w:w="2117" w:type="dxa"/>
            <w:tcBorders>
              <w:right w:val="single" w:sz="4" w:space="0" w:color="auto"/>
            </w:tcBorders>
          </w:tcPr>
          <w:p w14:paraId="5031D814"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233B5202"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35C5C8EE"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7FBA20C2"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2287AB90"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49CD7B2B" w14:textId="77777777" w:rsidR="00BB1674" w:rsidRDefault="00BB1674"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6AFB01E0" w14:textId="77777777" w:rsidR="00BB1674" w:rsidRPr="00513B78" w:rsidRDefault="00BB1674"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3A83E5BD"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711144C5"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BB1674" w:rsidRPr="00513B78" w14:paraId="538D444E" w14:textId="77777777" w:rsidTr="00C76CF4">
        <w:trPr>
          <w:trHeight w:val="255"/>
        </w:trPr>
        <w:tc>
          <w:tcPr>
            <w:tcW w:w="2117" w:type="dxa"/>
            <w:tcBorders>
              <w:right w:val="single" w:sz="4" w:space="0" w:color="auto"/>
            </w:tcBorders>
          </w:tcPr>
          <w:p w14:paraId="0A39F675"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fldChar w:fldCharType="begin">
                <w:ffData>
                  <w:name w:val="Texto111"/>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39"/>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Texto140"/>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c>
          <w:tcPr>
            <w:tcW w:w="1417" w:type="dxa"/>
            <w:gridSpan w:val="3"/>
            <w:tcBorders>
              <w:left w:val="single" w:sz="4" w:space="0" w:color="auto"/>
              <w:right w:val="single" w:sz="4" w:space="0" w:color="auto"/>
            </w:tcBorders>
          </w:tcPr>
          <w:p w14:paraId="6CB0AC2F"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8" w:type="dxa"/>
            <w:gridSpan w:val="2"/>
            <w:tcBorders>
              <w:left w:val="single" w:sz="4" w:space="0" w:color="auto"/>
              <w:right w:val="single" w:sz="4" w:space="0" w:color="auto"/>
            </w:tcBorders>
          </w:tcPr>
          <w:p w14:paraId="50CA846E"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992" w:type="dxa"/>
            <w:gridSpan w:val="5"/>
            <w:tcBorders>
              <w:left w:val="single" w:sz="4" w:space="0" w:color="auto"/>
              <w:right w:val="single" w:sz="4" w:space="0" w:color="auto"/>
            </w:tcBorders>
          </w:tcPr>
          <w:p w14:paraId="04474575"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417" w:type="dxa"/>
            <w:gridSpan w:val="2"/>
            <w:tcBorders>
              <w:left w:val="single" w:sz="4" w:space="0" w:color="auto"/>
              <w:right w:val="single" w:sz="4" w:space="0" w:color="auto"/>
            </w:tcBorders>
          </w:tcPr>
          <w:p w14:paraId="3D4056A5" w14:textId="77777777" w:rsidR="00BB1674" w:rsidRPr="00513B78" w:rsidRDefault="00BB1674" w:rsidP="00C76CF4">
            <w:pPr>
              <w:pStyle w:val="TableParagraph"/>
              <w:jc w:val="both"/>
              <w:rPr>
                <w:color w:val="000000" w:themeColor="text1"/>
                <w:sz w:val="24"/>
                <w:szCs w:val="24"/>
                <w:lang w:val="pt-BR"/>
              </w:rPr>
            </w:pPr>
            <w:r w:rsidRPr="00513B78">
              <w:rPr>
                <w:color w:val="000000" w:themeColor="text1"/>
                <w:sz w:val="24"/>
                <w:szCs w:val="24"/>
                <w:lang w:val="pt-BR"/>
              </w:rPr>
              <w:t>R$</w:t>
            </w:r>
            <w:r w:rsidRPr="00513B78">
              <w:rPr>
                <w:color w:val="000000" w:themeColor="text1"/>
                <w:sz w:val="24"/>
                <w:szCs w:val="24"/>
                <w:lang w:val="pt-BR"/>
              </w:rPr>
              <w:fldChar w:fldCharType="begin">
                <w:ffData>
                  <w:name w:val="Texto105"/>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noProof/>
                <w:color w:val="000000" w:themeColor="text1"/>
                <w:sz w:val="24"/>
                <w:szCs w:val="24"/>
                <w:lang w:val="pt-BR"/>
              </w:rPr>
              <w:t> </w:t>
            </w:r>
            <w:r w:rsidRPr="00513B78">
              <w:rPr>
                <w:color w:val="000000" w:themeColor="text1"/>
                <w:sz w:val="24"/>
                <w:szCs w:val="24"/>
                <w:lang w:val="pt-BR"/>
              </w:rPr>
              <w:fldChar w:fldCharType="end"/>
            </w:r>
          </w:p>
        </w:tc>
        <w:tc>
          <w:tcPr>
            <w:tcW w:w="1701" w:type="dxa"/>
            <w:tcBorders>
              <w:left w:val="single" w:sz="4" w:space="0" w:color="auto"/>
            </w:tcBorders>
          </w:tcPr>
          <w:p w14:paraId="6848DA2C" w14:textId="77777777" w:rsidR="00BB1674" w:rsidRDefault="00BB1674" w:rsidP="00C76CF4">
            <w:pPr>
              <w:pStyle w:val="TableParagraph"/>
              <w:ind w:left="0"/>
              <w:jc w:val="both"/>
              <w:rPr>
                <w:color w:val="000000" w:themeColor="text1"/>
                <w:sz w:val="24"/>
                <w:szCs w:val="24"/>
                <w:lang w:val="pt-BR"/>
              </w:rPr>
            </w:pPr>
            <w:r>
              <w:rPr>
                <w:color w:val="000000" w:themeColor="text1"/>
                <w:sz w:val="24"/>
                <w:szCs w:val="24"/>
                <w:lang w:val="pt-BR"/>
              </w:rPr>
              <w:t>Mensal:</w:t>
            </w:r>
            <w:r w:rsidRPr="00513B78">
              <w:rPr>
                <w:color w:val="000000" w:themeColor="text1"/>
                <w:sz w:val="24"/>
                <w:szCs w:val="24"/>
                <w:lang w:val="pt-BR"/>
              </w:rPr>
              <w:fldChar w:fldCharType="begin">
                <w:ffData>
                  <w:name w:val="Texto24"/>
                  <w:enabled/>
                  <w:calcOnExit w:val="0"/>
                  <w:textInput/>
                </w:ffData>
              </w:fldChar>
            </w:r>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r w:rsidRPr="00513B78">
              <w:rPr>
                <w:color w:val="000000" w:themeColor="text1"/>
                <w:sz w:val="24"/>
                <w:szCs w:val="24"/>
                <w:lang w:val="pt-BR"/>
              </w:rPr>
              <w:t xml:space="preserve"> %</w:t>
            </w:r>
          </w:p>
          <w:p w14:paraId="4DE6A8D8" w14:textId="77777777" w:rsidR="00BB1674" w:rsidRPr="00513B78" w:rsidRDefault="00BB1674" w:rsidP="00C76CF4">
            <w:pPr>
              <w:pStyle w:val="TableParagraph"/>
              <w:ind w:left="0"/>
              <w:jc w:val="both"/>
              <w:rPr>
                <w:color w:val="000000" w:themeColor="text1"/>
                <w:sz w:val="24"/>
                <w:szCs w:val="24"/>
                <w:lang w:val="pt-BR"/>
              </w:rPr>
            </w:pPr>
            <w:r>
              <w:rPr>
                <w:color w:val="000000" w:themeColor="text1"/>
                <w:sz w:val="24"/>
                <w:szCs w:val="24"/>
                <w:lang w:val="pt-BR"/>
              </w:rPr>
              <w:t>Anual:</w:t>
            </w:r>
            <w:r>
              <w:rPr>
                <w:color w:val="000000" w:themeColor="text1"/>
                <w:sz w:val="24"/>
                <w:szCs w:val="24"/>
                <w:lang w:val="pt-BR"/>
              </w:rPr>
              <w:fldChar w:fldCharType="begin">
                <w:ffData>
                  <w:name w:val="Texto141"/>
                  <w:enabled/>
                  <w:calcOnExit w:val="0"/>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p>
        </w:tc>
        <w:tc>
          <w:tcPr>
            <w:tcW w:w="2552" w:type="dxa"/>
            <w:tcBorders>
              <w:left w:val="single" w:sz="4" w:space="0" w:color="auto"/>
            </w:tcBorders>
          </w:tcPr>
          <w:p w14:paraId="24E83EA9"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Primeira: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p w14:paraId="7CB8AB36" w14:textId="77777777" w:rsidR="00BB1674" w:rsidRPr="008C53AA" w:rsidRDefault="00BB1674" w:rsidP="00C76CF4">
            <w:pPr>
              <w:pStyle w:val="TableParagraph"/>
              <w:jc w:val="both"/>
              <w:rPr>
                <w:color w:val="000000" w:themeColor="text1"/>
                <w:sz w:val="24"/>
                <w:szCs w:val="24"/>
                <w:highlight w:val="yellow"/>
                <w:lang w:val="pt-BR"/>
              </w:rPr>
            </w:pPr>
            <w:r>
              <w:rPr>
                <w:color w:val="000000" w:themeColor="text1"/>
                <w:sz w:val="24"/>
                <w:szCs w:val="24"/>
                <w:lang w:val="pt-BR"/>
              </w:rPr>
              <w:t xml:space="preserve">Última: </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3"/>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r>
              <w:rPr>
                <w:color w:val="000000" w:themeColor="text1"/>
                <w:sz w:val="24"/>
                <w:szCs w:val="24"/>
                <w:lang w:val="pt-BR"/>
              </w:rPr>
              <w:t>/</w:t>
            </w:r>
            <w:r>
              <w:rPr>
                <w:color w:val="000000" w:themeColor="text1"/>
                <w:sz w:val="24"/>
                <w:szCs w:val="24"/>
                <w:lang w:val="pt-BR"/>
              </w:rPr>
              <w:fldChar w:fldCharType="begin">
                <w:ffData>
                  <w:name w:val=""/>
                  <w:enabled/>
                  <w:calcOnExit w:val="0"/>
                  <w:textInput>
                    <w:maxLength w:val="5"/>
                  </w:textInput>
                </w:ffData>
              </w:fldChar>
            </w:r>
            <w:r>
              <w:rPr>
                <w:color w:val="000000" w:themeColor="text1"/>
                <w:sz w:val="24"/>
                <w:szCs w:val="24"/>
                <w:lang w:val="pt-BR"/>
              </w:rPr>
              <w:instrText xml:space="preserve"> FORMTEXT </w:instrText>
            </w:r>
            <w:r>
              <w:rPr>
                <w:color w:val="000000" w:themeColor="text1"/>
                <w:sz w:val="24"/>
                <w:szCs w:val="24"/>
                <w:lang w:val="pt-BR"/>
              </w:rPr>
            </w:r>
            <w:r>
              <w:rPr>
                <w:color w:val="000000" w:themeColor="text1"/>
                <w:sz w:val="24"/>
                <w:szCs w:val="24"/>
                <w:lang w:val="pt-BR"/>
              </w:rPr>
              <w:fldChar w:fldCharType="separate"/>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noProof/>
                <w:color w:val="000000" w:themeColor="text1"/>
                <w:sz w:val="24"/>
                <w:szCs w:val="24"/>
                <w:lang w:val="pt-BR"/>
              </w:rPr>
              <w:t> </w:t>
            </w:r>
            <w:r>
              <w:rPr>
                <w:color w:val="000000" w:themeColor="text1"/>
                <w:sz w:val="24"/>
                <w:szCs w:val="24"/>
                <w:lang w:val="pt-BR"/>
              </w:rPr>
              <w:fldChar w:fldCharType="end"/>
            </w:r>
          </w:p>
        </w:tc>
      </w:tr>
      <w:tr w:rsidR="00BB1674" w:rsidRPr="00513B78" w14:paraId="3B60F5F3" w14:textId="77777777" w:rsidTr="00C76CF4">
        <w:trPr>
          <w:trHeight w:val="674"/>
        </w:trPr>
        <w:tc>
          <w:tcPr>
            <w:tcW w:w="11614" w:type="dxa"/>
            <w:gridSpan w:val="15"/>
          </w:tcPr>
          <w:p w14:paraId="6D8250C1" w14:textId="77777777" w:rsidR="00BB1674" w:rsidRPr="00513B78" w:rsidRDefault="00BB1674" w:rsidP="00C76CF4">
            <w:pPr>
              <w:pStyle w:val="TableParagraph"/>
              <w:jc w:val="both"/>
              <w:rPr>
                <w:color w:val="000000" w:themeColor="text1"/>
                <w:sz w:val="24"/>
                <w:szCs w:val="24"/>
                <w:lang w:val="pt-BR"/>
              </w:rPr>
            </w:pPr>
            <w:r w:rsidRPr="008C53AA">
              <w:rPr>
                <w:b/>
                <w:bCs/>
                <w:color w:val="000000" w:themeColor="text1"/>
                <w:sz w:val="24"/>
                <w:szCs w:val="24"/>
                <w:lang w:val="pt-BR"/>
              </w:rPr>
              <w:t>6.19)</w:t>
            </w:r>
            <w:r w:rsidRPr="00513B78">
              <w:rPr>
                <w:color w:val="000000" w:themeColor="text1"/>
                <w:sz w:val="24"/>
                <w:szCs w:val="24"/>
                <w:lang w:val="pt-BR"/>
              </w:rPr>
              <w:t xml:space="preserve"> Forma de Pagamento: Mediante descontos mensais em salário/provento/remuneração/benefício previdenciário (“Benefício”), cujos valores serão repassados ao CREDOR pela Fonte Pagadora ou, conforme o caso, outra entidade pública responsável pela administração e operacionalização do Benefício (“Ente Consignante”).</w:t>
            </w:r>
          </w:p>
        </w:tc>
      </w:tr>
      <w:tr w:rsidR="00BB1674" w:rsidRPr="00513B78" w14:paraId="47560C82" w14:textId="77777777" w:rsidTr="00C76CF4">
        <w:trPr>
          <w:trHeight w:val="205"/>
        </w:trPr>
        <w:tc>
          <w:tcPr>
            <w:tcW w:w="11614" w:type="dxa"/>
            <w:gridSpan w:val="15"/>
          </w:tcPr>
          <w:p w14:paraId="11C82C3E" w14:textId="77777777" w:rsidR="00BB1674" w:rsidRPr="00513B78" w:rsidRDefault="00BB1674" w:rsidP="00C76CF4">
            <w:pPr>
              <w:pStyle w:val="TableParagraph"/>
              <w:rPr>
                <w:color w:val="000000" w:themeColor="text1"/>
                <w:sz w:val="24"/>
                <w:szCs w:val="24"/>
                <w:lang w:val="pt-BR"/>
              </w:rPr>
            </w:pPr>
            <w:r w:rsidRPr="008C53AA">
              <w:rPr>
                <w:b/>
                <w:bCs/>
                <w:color w:val="000000" w:themeColor="text1"/>
                <w:sz w:val="24"/>
                <w:szCs w:val="24"/>
                <w:lang w:val="pt-BR"/>
              </w:rPr>
              <w:t xml:space="preserve">6.20) </w:t>
            </w:r>
            <w:r w:rsidRPr="00513B78">
              <w:rPr>
                <w:color w:val="000000" w:themeColor="text1"/>
                <w:sz w:val="24"/>
                <w:szCs w:val="24"/>
                <w:lang w:val="pt-BR"/>
              </w:rPr>
              <w:t>Praça de Pagamento: Belo Horizonte/MG</w:t>
            </w:r>
          </w:p>
        </w:tc>
      </w:tr>
      <w:tr w:rsidR="00BB1674" w:rsidRPr="00513B78" w14:paraId="3DD801DE" w14:textId="77777777" w:rsidTr="00C76CF4">
        <w:trPr>
          <w:trHeight w:val="240"/>
        </w:trPr>
        <w:tc>
          <w:tcPr>
            <w:tcW w:w="11614" w:type="dxa"/>
            <w:gridSpan w:val="15"/>
            <w:tcBorders>
              <w:bottom w:val="single" w:sz="4" w:space="0" w:color="auto"/>
            </w:tcBorders>
          </w:tcPr>
          <w:p w14:paraId="4B2AA3BA" w14:textId="77777777" w:rsidR="00BB1674" w:rsidRPr="00513B78" w:rsidRDefault="00BB1674" w:rsidP="00C76CF4">
            <w:pPr>
              <w:pStyle w:val="TableParagraph"/>
              <w:ind w:left="0"/>
              <w:jc w:val="center"/>
              <w:rPr>
                <w:b/>
                <w:bCs/>
                <w:caps/>
                <w:color w:val="000000" w:themeColor="text1"/>
                <w:sz w:val="24"/>
                <w:szCs w:val="24"/>
                <w:lang w:val="pt-BR"/>
              </w:rPr>
            </w:pPr>
            <w:r w:rsidRPr="00513B78">
              <w:rPr>
                <w:b/>
                <w:bCs/>
                <w:caps/>
                <w:color w:val="000000" w:themeColor="text1"/>
                <w:sz w:val="24"/>
                <w:szCs w:val="24"/>
                <w:lang w:val="pt-BR"/>
              </w:rPr>
              <w:t>VII – Encargos por inadimplência</w:t>
            </w:r>
          </w:p>
        </w:tc>
      </w:tr>
      <w:tr w:rsidR="00BB1674" w:rsidRPr="00513B78" w14:paraId="215DD866" w14:textId="77777777" w:rsidTr="00C76CF4">
        <w:trPr>
          <w:trHeight w:val="53"/>
        </w:trPr>
        <w:tc>
          <w:tcPr>
            <w:tcW w:w="2967" w:type="dxa"/>
            <w:gridSpan w:val="2"/>
            <w:tcBorders>
              <w:top w:val="single" w:sz="4" w:space="0" w:color="auto"/>
              <w:right w:val="single" w:sz="4" w:space="0" w:color="auto"/>
            </w:tcBorders>
          </w:tcPr>
          <w:p w14:paraId="22CC7FB0" w14:textId="77777777" w:rsidR="00BB1674" w:rsidRPr="002F371C" w:rsidRDefault="00BB1674" w:rsidP="00C76CF4">
            <w:pPr>
              <w:pStyle w:val="TableParagraph"/>
              <w:ind w:left="10"/>
              <w:jc w:val="both"/>
              <w:rPr>
                <w:color w:val="000000" w:themeColor="text1"/>
                <w:sz w:val="24"/>
                <w:szCs w:val="24"/>
                <w:lang w:val="pt-BR"/>
              </w:rPr>
            </w:pPr>
            <w:r w:rsidRPr="002F371C">
              <w:rPr>
                <w:color w:val="000000" w:themeColor="text1"/>
                <w:sz w:val="24"/>
                <w:szCs w:val="24"/>
                <w:lang w:val="pt-BR"/>
              </w:rPr>
              <w:t>Multa: 2%</w:t>
            </w:r>
            <w:r>
              <w:rPr>
                <w:color w:val="000000" w:themeColor="text1"/>
                <w:sz w:val="24"/>
                <w:szCs w:val="24"/>
                <w:lang w:val="pt-BR"/>
              </w:rPr>
              <w:t xml:space="preserve"> (dois por cento)</w:t>
            </w:r>
          </w:p>
        </w:tc>
        <w:tc>
          <w:tcPr>
            <w:tcW w:w="4394" w:type="dxa"/>
            <w:gridSpan w:val="11"/>
            <w:tcBorders>
              <w:top w:val="single" w:sz="4" w:space="0" w:color="auto"/>
              <w:left w:val="single" w:sz="4" w:space="0" w:color="auto"/>
              <w:right w:val="single" w:sz="4" w:space="0" w:color="auto"/>
            </w:tcBorders>
          </w:tcPr>
          <w:p w14:paraId="1A4B34D8" w14:textId="77777777" w:rsidR="00BB1674" w:rsidRPr="002F371C" w:rsidRDefault="00BB1674" w:rsidP="00C76CF4">
            <w:pPr>
              <w:pStyle w:val="TableParagraph"/>
              <w:ind w:left="0"/>
              <w:jc w:val="both"/>
              <w:rPr>
                <w:color w:val="000000" w:themeColor="text1"/>
                <w:sz w:val="24"/>
                <w:szCs w:val="24"/>
                <w:lang w:val="pt-BR"/>
              </w:rPr>
            </w:pPr>
            <w:r w:rsidRPr="002F371C">
              <w:rPr>
                <w:color w:val="000000" w:themeColor="text1"/>
                <w:sz w:val="24"/>
                <w:szCs w:val="24"/>
                <w:lang w:val="pt-BR"/>
              </w:rPr>
              <w:t xml:space="preserve"> Juros de Mora: 1%</w:t>
            </w:r>
            <w:r>
              <w:rPr>
                <w:color w:val="000000" w:themeColor="text1"/>
                <w:sz w:val="24"/>
                <w:szCs w:val="24"/>
                <w:lang w:val="pt-BR"/>
              </w:rPr>
              <w:t xml:space="preserve"> </w:t>
            </w:r>
            <w:r w:rsidRPr="002F371C">
              <w:rPr>
                <w:color w:val="000000" w:themeColor="text1"/>
                <w:sz w:val="24"/>
                <w:szCs w:val="24"/>
                <w:lang w:val="pt-BR"/>
              </w:rPr>
              <w:t xml:space="preserve">a.m. </w:t>
            </w:r>
            <w:r>
              <w:rPr>
                <w:color w:val="000000" w:themeColor="text1"/>
                <w:sz w:val="24"/>
                <w:szCs w:val="24"/>
                <w:lang w:val="pt-BR"/>
              </w:rPr>
              <w:t>(um por cento ao mês)</w:t>
            </w:r>
          </w:p>
        </w:tc>
        <w:tc>
          <w:tcPr>
            <w:tcW w:w="4253" w:type="dxa"/>
            <w:gridSpan w:val="2"/>
            <w:tcBorders>
              <w:top w:val="single" w:sz="4" w:space="0" w:color="auto"/>
              <w:left w:val="single" w:sz="4" w:space="0" w:color="auto"/>
            </w:tcBorders>
          </w:tcPr>
          <w:p w14:paraId="5236F4E5" w14:textId="77777777" w:rsidR="00BB1674" w:rsidRPr="00513B78" w:rsidRDefault="00BB1674" w:rsidP="00C76CF4">
            <w:pPr>
              <w:pStyle w:val="TableParagraph"/>
              <w:ind w:left="0"/>
              <w:jc w:val="both"/>
              <w:rPr>
                <w:color w:val="000000" w:themeColor="text1"/>
                <w:sz w:val="24"/>
                <w:szCs w:val="24"/>
                <w:lang w:val="pt-BR"/>
              </w:rPr>
            </w:pPr>
            <w:r w:rsidRPr="00513B78">
              <w:rPr>
                <w:color w:val="000000" w:themeColor="text1"/>
                <w:sz w:val="24"/>
                <w:szCs w:val="24"/>
                <w:lang w:val="pt-BR"/>
              </w:rPr>
              <w:t xml:space="preserve"> Juros Remuneratórios: </w:t>
            </w:r>
            <w:r w:rsidRPr="00513B78">
              <w:rPr>
                <w:color w:val="000000" w:themeColor="text1"/>
                <w:sz w:val="24"/>
                <w:szCs w:val="24"/>
                <w:lang w:val="pt-BR"/>
              </w:rPr>
              <w:fldChar w:fldCharType="begin">
                <w:ffData>
                  <w:name w:val="Texto47"/>
                  <w:enabled/>
                  <w:calcOnExit w:val="0"/>
                  <w:textInput/>
                </w:ffData>
              </w:fldChar>
            </w:r>
            <w:bookmarkStart w:id="36" w:name="Texto47"/>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36"/>
          </w:p>
        </w:tc>
      </w:tr>
      <w:tr w:rsidR="00BB1674" w:rsidRPr="00513B78" w14:paraId="41AEB67D" w14:textId="77777777" w:rsidTr="00C76CF4">
        <w:trPr>
          <w:trHeight w:val="240"/>
        </w:trPr>
        <w:tc>
          <w:tcPr>
            <w:tcW w:w="11614" w:type="dxa"/>
            <w:gridSpan w:val="15"/>
          </w:tcPr>
          <w:p w14:paraId="2843876A" w14:textId="77777777" w:rsidR="00BB1674" w:rsidRPr="00513B78" w:rsidRDefault="00BB1674" w:rsidP="00C76CF4">
            <w:pPr>
              <w:pStyle w:val="TableParagraph"/>
              <w:ind w:left="10"/>
              <w:jc w:val="both"/>
              <w:rPr>
                <w:b/>
                <w:bCs/>
                <w:color w:val="000000" w:themeColor="text1"/>
                <w:sz w:val="24"/>
                <w:szCs w:val="24"/>
                <w:lang w:val="pt-BR"/>
              </w:rPr>
            </w:pPr>
            <w:r w:rsidRPr="00513B78">
              <w:rPr>
                <w:b/>
                <w:bCs/>
                <w:color w:val="000000" w:themeColor="text1"/>
                <w:sz w:val="24"/>
                <w:szCs w:val="24"/>
                <w:lang w:val="pt-BR"/>
              </w:rPr>
              <w:t>O</w:t>
            </w:r>
            <w:r>
              <w:rPr>
                <w:b/>
                <w:bCs/>
                <w:color w:val="000000" w:themeColor="text1"/>
                <w:sz w:val="24"/>
                <w:szCs w:val="24"/>
                <w:lang w:val="pt-BR"/>
              </w:rPr>
              <w:t>(A)</w:t>
            </w:r>
            <w:r w:rsidRPr="00513B78">
              <w:rPr>
                <w:b/>
                <w:bCs/>
                <w:color w:val="000000" w:themeColor="text1"/>
                <w:sz w:val="24"/>
                <w:szCs w:val="24"/>
                <w:lang w:val="pt-BR"/>
              </w:rPr>
              <w:t xml:space="preserve"> EMITENTE </w:t>
            </w:r>
            <w:r>
              <w:rPr>
                <w:b/>
                <w:bCs/>
                <w:color w:val="000000" w:themeColor="text1"/>
                <w:sz w:val="24"/>
                <w:szCs w:val="24"/>
                <w:lang w:val="pt-BR"/>
              </w:rPr>
              <w:t xml:space="preserve">SE </w:t>
            </w:r>
            <w:r w:rsidRPr="00513B78">
              <w:rPr>
                <w:b/>
                <w:bCs/>
                <w:color w:val="000000" w:themeColor="text1"/>
                <w:sz w:val="24"/>
                <w:szCs w:val="24"/>
                <w:lang w:val="pt-BR"/>
              </w:rPr>
              <w:t>DECLARA</w:t>
            </w:r>
            <w:r>
              <w:rPr>
                <w:b/>
                <w:bCs/>
                <w:color w:val="000000" w:themeColor="text1"/>
                <w:sz w:val="24"/>
                <w:szCs w:val="24"/>
                <w:lang w:val="pt-BR"/>
              </w:rPr>
              <w:t xml:space="preserve"> </w:t>
            </w:r>
            <w:r w:rsidRPr="00513B78">
              <w:rPr>
                <w:b/>
                <w:bCs/>
                <w:color w:val="000000" w:themeColor="text1"/>
                <w:sz w:val="24"/>
                <w:szCs w:val="24"/>
                <w:lang w:val="pt-BR"/>
              </w:rPr>
              <w:t xml:space="preserve">CIENTE </w:t>
            </w:r>
            <w:r>
              <w:rPr>
                <w:b/>
                <w:bCs/>
                <w:color w:val="000000" w:themeColor="text1"/>
                <w:sz w:val="24"/>
                <w:szCs w:val="24"/>
                <w:lang w:val="pt-BR"/>
              </w:rPr>
              <w:t xml:space="preserve">DE </w:t>
            </w:r>
            <w:r w:rsidRPr="00513B78">
              <w:rPr>
                <w:b/>
                <w:bCs/>
                <w:color w:val="000000" w:themeColor="text1"/>
                <w:sz w:val="24"/>
                <w:szCs w:val="24"/>
                <w:lang w:val="pt-BR"/>
              </w:rPr>
              <w:t xml:space="preserve">QUE A APROVAÇÃO DESTE EMPRÉSTIMO ESTÁ SUJEITA À EXISTÊNCIA DE MARGEM CONSIGNÁVEL NO </w:t>
            </w:r>
            <w:r>
              <w:rPr>
                <w:b/>
                <w:bCs/>
                <w:color w:val="000000" w:themeColor="text1"/>
                <w:sz w:val="24"/>
                <w:szCs w:val="24"/>
                <w:lang w:val="pt-BR"/>
              </w:rPr>
              <w:t xml:space="preserve">SEU </w:t>
            </w:r>
            <w:r w:rsidRPr="00513B78">
              <w:rPr>
                <w:b/>
                <w:bCs/>
                <w:color w:val="000000" w:themeColor="text1"/>
                <w:sz w:val="24"/>
                <w:szCs w:val="24"/>
                <w:lang w:val="pt-BR"/>
              </w:rPr>
              <w:t>BENEFÍCIO, BEM COMO DA ANÁLISE CADASTRAL E ANÁLISE DE CRÉDITO EM RAZÃO DO LIMITE DISPONÍVEL DA MARGEM.</w:t>
            </w:r>
          </w:p>
        </w:tc>
      </w:tr>
      <w:tr w:rsidR="00BB1674" w:rsidRPr="00513B78" w14:paraId="7DBFB55A" w14:textId="77777777" w:rsidTr="00C76CF4">
        <w:trPr>
          <w:trHeight w:val="240"/>
        </w:trPr>
        <w:tc>
          <w:tcPr>
            <w:tcW w:w="11614" w:type="dxa"/>
            <w:gridSpan w:val="15"/>
          </w:tcPr>
          <w:p w14:paraId="669BB01A" w14:textId="77777777" w:rsidR="00BB1674" w:rsidRPr="00513B78" w:rsidRDefault="00BB1674" w:rsidP="00C76CF4">
            <w:pPr>
              <w:pStyle w:val="TableParagraph"/>
              <w:ind w:left="10"/>
              <w:jc w:val="center"/>
              <w:rPr>
                <w:b/>
                <w:bCs/>
                <w:color w:val="000000" w:themeColor="text1"/>
                <w:sz w:val="24"/>
                <w:szCs w:val="24"/>
                <w:lang w:val="pt-BR"/>
              </w:rPr>
            </w:pPr>
            <w:r>
              <w:rPr>
                <w:b/>
                <w:bCs/>
                <w:color w:val="000000" w:themeColor="text1"/>
                <w:sz w:val="24"/>
                <w:szCs w:val="24"/>
                <w:lang w:val="pt-BR"/>
              </w:rPr>
              <w:t>VIII</w:t>
            </w:r>
            <w:r w:rsidRPr="00513B78">
              <w:rPr>
                <w:b/>
                <w:bCs/>
                <w:color w:val="000000" w:themeColor="text1"/>
                <w:sz w:val="24"/>
                <w:szCs w:val="24"/>
                <w:lang w:val="pt-BR"/>
              </w:rPr>
              <w:t xml:space="preserve"> – PERCENTUAL DE GARANTIA</w:t>
            </w:r>
          </w:p>
        </w:tc>
      </w:tr>
      <w:tr w:rsidR="00BB1674" w:rsidRPr="00513B78" w14:paraId="2E7C9369" w14:textId="77777777" w:rsidTr="00C76CF4">
        <w:trPr>
          <w:trHeight w:val="240"/>
        </w:trPr>
        <w:tc>
          <w:tcPr>
            <w:tcW w:w="11614" w:type="dxa"/>
            <w:gridSpan w:val="15"/>
          </w:tcPr>
          <w:p w14:paraId="3E9D2AB7" w14:textId="77777777" w:rsidR="00BB1674" w:rsidRPr="00513B78" w:rsidRDefault="00BB1674" w:rsidP="00C76CF4">
            <w:pPr>
              <w:pStyle w:val="TableParagraph"/>
              <w:ind w:left="10"/>
              <w:jc w:val="both"/>
              <w:rPr>
                <w:color w:val="000000" w:themeColor="text1"/>
                <w:sz w:val="24"/>
                <w:szCs w:val="24"/>
                <w:lang w:val="pt-BR"/>
              </w:rPr>
            </w:pPr>
            <w:r w:rsidRPr="00513B78">
              <w:rPr>
                <w:color w:val="000000" w:themeColor="text1"/>
                <w:sz w:val="24"/>
                <w:szCs w:val="24"/>
                <w:lang w:val="pt-BR"/>
              </w:rPr>
              <w:t>100% (cem por cento) sobre o saldo devedor atualizado desta Cédula de Crédito Bancário (“CCB”), compreendendo o principal e acessórios.</w:t>
            </w:r>
          </w:p>
        </w:tc>
      </w:tr>
      <w:tr w:rsidR="00BB1674" w:rsidRPr="00513B78" w14:paraId="56235713" w14:textId="77777777" w:rsidTr="00C76CF4">
        <w:trPr>
          <w:trHeight w:val="285"/>
        </w:trPr>
        <w:tc>
          <w:tcPr>
            <w:tcW w:w="11614" w:type="dxa"/>
            <w:gridSpan w:val="15"/>
          </w:tcPr>
          <w:p w14:paraId="7C2FF051" w14:textId="77777777" w:rsidR="00BB1674" w:rsidRPr="00513B78" w:rsidRDefault="00BB1674" w:rsidP="00C76CF4">
            <w:pPr>
              <w:pStyle w:val="TableParagraph"/>
              <w:ind w:left="25"/>
              <w:jc w:val="center"/>
              <w:rPr>
                <w:b/>
                <w:color w:val="000000" w:themeColor="text1"/>
                <w:sz w:val="24"/>
                <w:szCs w:val="24"/>
                <w:lang w:val="pt-BR"/>
              </w:rPr>
            </w:pPr>
            <w:r>
              <w:rPr>
                <w:b/>
                <w:color w:val="000000" w:themeColor="text1"/>
                <w:sz w:val="24"/>
                <w:szCs w:val="24"/>
                <w:lang w:val="pt-BR"/>
              </w:rPr>
              <w:t>I</w:t>
            </w:r>
            <w:r w:rsidRPr="00513B78">
              <w:rPr>
                <w:b/>
                <w:color w:val="000000" w:themeColor="text1"/>
                <w:sz w:val="24"/>
                <w:szCs w:val="24"/>
                <w:lang w:val="pt-BR"/>
              </w:rPr>
              <w:t>X – DECLARAÇÕES</w:t>
            </w:r>
            <w:r w:rsidRPr="00513B78">
              <w:rPr>
                <w:color w:val="000000" w:themeColor="text1"/>
                <w:spacing w:val="5"/>
                <w:sz w:val="24"/>
                <w:szCs w:val="24"/>
                <w:lang w:val="pt-BR"/>
              </w:rPr>
              <w:t xml:space="preserve"> </w:t>
            </w:r>
            <w:r w:rsidRPr="00513B78">
              <w:rPr>
                <w:b/>
                <w:color w:val="000000" w:themeColor="text1"/>
                <w:sz w:val="24"/>
                <w:szCs w:val="24"/>
                <w:lang w:val="pt-BR"/>
              </w:rPr>
              <w:t>DO</w:t>
            </w:r>
            <w:r>
              <w:rPr>
                <w:b/>
                <w:color w:val="000000" w:themeColor="text1"/>
                <w:sz w:val="24"/>
                <w:szCs w:val="24"/>
                <w:lang w:val="pt-BR"/>
              </w:rPr>
              <w:t>(A)</w:t>
            </w:r>
            <w:r w:rsidRPr="00513B78">
              <w:rPr>
                <w:color w:val="000000" w:themeColor="text1"/>
                <w:spacing w:val="5"/>
                <w:sz w:val="24"/>
                <w:szCs w:val="24"/>
                <w:lang w:val="pt-BR"/>
              </w:rPr>
              <w:t xml:space="preserve"> </w:t>
            </w:r>
            <w:r w:rsidRPr="00513B78">
              <w:rPr>
                <w:b/>
                <w:color w:val="000000" w:themeColor="text1"/>
                <w:spacing w:val="-2"/>
                <w:sz w:val="24"/>
                <w:szCs w:val="24"/>
                <w:lang w:val="pt-BR"/>
              </w:rPr>
              <w:t>EMITENTE</w:t>
            </w:r>
          </w:p>
        </w:tc>
      </w:tr>
      <w:tr w:rsidR="00BB1674" w:rsidRPr="00513B78" w14:paraId="1DE378F7" w14:textId="77777777" w:rsidTr="00C76CF4">
        <w:trPr>
          <w:trHeight w:val="285"/>
        </w:trPr>
        <w:tc>
          <w:tcPr>
            <w:tcW w:w="11614" w:type="dxa"/>
            <w:gridSpan w:val="15"/>
          </w:tcPr>
          <w:p w14:paraId="24D0534A" w14:textId="77777777" w:rsidR="00BB1674" w:rsidRPr="00513B78" w:rsidRDefault="00BB1674" w:rsidP="00C76CF4">
            <w:pPr>
              <w:pStyle w:val="TableParagraph"/>
              <w:ind w:left="29" w:right="3"/>
              <w:jc w:val="both"/>
              <w:rPr>
                <w:color w:val="000000" w:themeColor="text1"/>
                <w:sz w:val="24"/>
                <w:szCs w:val="24"/>
                <w:lang w:val="pt-BR"/>
              </w:rPr>
            </w:pPr>
            <w:r w:rsidRPr="00513B78">
              <w:rPr>
                <w:color w:val="000000" w:themeColor="text1"/>
                <w:sz w:val="24"/>
                <w:szCs w:val="24"/>
                <w:lang w:val="pt-BR"/>
              </w:rPr>
              <w:t>Prometo</w:t>
            </w:r>
            <w:r w:rsidRPr="00513B78">
              <w:rPr>
                <w:color w:val="000000" w:themeColor="text1"/>
                <w:spacing w:val="40"/>
                <w:sz w:val="24"/>
                <w:szCs w:val="24"/>
                <w:lang w:val="pt-BR"/>
              </w:rPr>
              <w:t xml:space="preserve"> </w:t>
            </w:r>
            <w:r w:rsidRPr="00513B78">
              <w:rPr>
                <w:color w:val="000000" w:themeColor="text1"/>
                <w:sz w:val="24"/>
                <w:szCs w:val="24"/>
                <w:lang w:val="pt-BR"/>
              </w:rPr>
              <w:t>pagar,</w:t>
            </w:r>
            <w:r w:rsidRPr="00513B78">
              <w:rPr>
                <w:color w:val="000000" w:themeColor="text1"/>
                <w:spacing w:val="40"/>
                <w:sz w:val="24"/>
                <w:szCs w:val="24"/>
                <w:lang w:val="pt-BR"/>
              </w:rPr>
              <w:t xml:space="preserve"> </w:t>
            </w:r>
            <w:r w:rsidRPr="00513B78">
              <w:rPr>
                <w:color w:val="000000" w:themeColor="text1"/>
                <w:sz w:val="24"/>
                <w:szCs w:val="24"/>
                <w:lang w:val="pt-BR"/>
              </w:rPr>
              <w:t>em</w:t>
            </w:r>
            <w:r w:rsidRPr="00513B78">
              <w:rPr>
                <w:color w:val="000000" w:themeColor="text1"/>
                <w:spacing w:val="40"/>
                <w:sz w:val="24"/>
                <w:szCs w:val="24"/>
                <w:lang w:val="pt-BR"/>
              </w:rPr>
              <w:t xml:space="preserve"> </w:t>
            </w:r>
            <w:r w:rsidRPr="00513B78">
              <w:rPr>
                <w:color w:val="000000" w:themeColor="text1"/>
                <w:sz w:val="24"/>
                <w:szCs w:val="24"/>
                <w:lang w:val="pt-BR"/>
              </w:rPr>
              <w:t>moeda</w:t>
            </w:r>
            <w:r w:rsidRPr="00513B78">
              <w:rPr>
                <w:color w:val="000000" w:themeColor="text1"/>
                <w:spacing w:val="40"/>
                <w:sz w:val="24"/>
                <w:szCs w:val="24"/>
                <w:lang w:val="pt-BR"/>
              </w:rPr>
              <w:t xml:space="preserve"> </w:t>
            </w:r>
            <w:r w:rsidRPr="00513B78">
              <w:rPr>
                <w:color w:val="000000" w:themeColor="text1"/>
                <w:sz w:val="24"/>
                <w:szCs w:val="24"/>
                <w:lang w:val="pt-BR"/>
              </w:rPr>
              <w:t>corrente</w:t>
            </w:r>
            <w:r w:rsidRPr="00513B78">
              <w:rPr>
                <w:color w:val="000000" w:themeColor="text1"/>
                <w:spacing w:val="40"/>
                <w:sz w:val="24"/>
                <w:szCs w:val="24"/>
                <w:lang w:val="pt-BR"/>
              </w:rPr>
              <w:t xml:space="preserve"> </w:t>
            </w:r>
            <w:r w:rsidRPr="00513B78">
              <w:rPr>
                <w:color w:val="000000" w:themeColor="text1"/>
                <w:sz w:val="24"/>
                <w:szCs w:val="24"/>
                <w:lang w:val="pt-BR"/>
              </w:rPr>
              <w:t>nacional</w:t>
            </w:r>
            <w:r w:rsidRPr="00513B78">
              <w:rPr>
                <w:color w:val="000000" w:themeColor="text1"/>
                <w:spacing w:val="40"/>
                <w:sz w:val="24"/>
                <w:szCs w:val="24"/>
                <w:lang w:val="pt-BR"/>
              </w:rPr>
              <w:t xml:space="preserve"> </w:t>
            </w:r>
            <w:r w:rsidRPr="00513B78">
              <w:rPr>
                <w:color w:val="000000" w:themeColor="text1"/>
                <w:sz w:val="24"/>
                <w:szCs w:val="24"/>
                <w:lang w:val="pt-BR"/>
              </w:rPr>
              <w:t>e</w:t>
            </w:r>
            <w:r w:rsidRPr="00513B78">
              <w:rPr>
                <w:color w:val="000000" w:themeColor="text1"/>
                <w:spacing w:val="40"/>
                <w:sz w:val="24"/>
                <w:szCs w:val="24"/>
                <w:lang w:val="pt-BR"/>
              </w:rPr>
              <w:t xml:space="preserve"> </w:t>
            </w:r>
            <w:r w:rsidRPr="00513B78">
              <w:rPr>
                <w:color w:val="000000" w:themeColor="text1"/>
                <w:sz w:val="24"/>
                <w:szCs w:val="24"/>
                <w:lang w:val="pt-BR"/>
              </w:rPr>
              <w:t>no</w:t>
            </w:r>
            <w:r w:rsidRPr="00513B78">
              <w:rPr>
                <w:color w:val="000000" w:themeColor="text1"/>
                <w:spacing w:val="40"/>
                <w:sz w:val="24"/>
                <w:szCs w:val="24"/>
                <w:lang w:val="pt-BR"/>
              </w:rPr>
              <w:t xml:space="preserve"> </w:t>
            </w:r>
            <w:r w:rsidRPr="00513B78">
              <w:rPr>
                <w:color w:val="000000" w:themeColor="text1"/>
                <w:sz w:val="24"/>
                <w:szCs w:val="24"/>
                <w:lang w:val="pt-BR"/>
              </w:rPr>
              <w:t>endereço</w:t>
            </w:r>
            <w:r w:rsidRPr="00513B78">
              <w:rPr>
                <w:color w:val="000000" w:themeColor="text1"/>
                <w:spacing w:val="40"/>
                <w:sz w:val="24"/>
                <w:szCs w:val="24"/>
                <w:lang w:val="pt-BR"/>
              </w:rPr>
              <w:t xml:space="preserve"> </w:t>
            </w:r>
            <w:r w:rsidRPr="00513B78">
              <w:rPr>
                <w:color w:val="000000" w:themeColor="text1"/>
                <w:sz w:val="24"/>
                <w:szCs w:val="24"/>
                <w:lang w:val="pt-BR"/>
              </w:rPr>
              <w:t>do</w:t>
            </w:r>
            <w:r w:rsidRPr="00513B78">
              <w:rPr>
                <w:color w:val="000000" w:themeColor="text1"/>
                <w:spacing w:val="40"/>
                <w:sz w:val="24"/>
                <w:szCs w:val="24"/>
                <w:lang w:val="pt-BR"/>
              </w:rPr>
              <w:t xml:space="preserve"> </w:t>
            </w:r>
            <w:r w:rsidRPr="00513B78">
              <w:rPr>
                <w:color w:val="000000" w:themeColor="text1"/>
                <w:sz w:val="24"/>
                <w:szCs w:val="24"/>
                <w:lang w:val="pt-BR"/>
              </w:rPr>
              <w:t>CREDOR,</w:t>
            </w:r>
            <w:r w:rsidRPr="00513B78">
              <w:rPr>
                <w:color w:val="000000" w:themeColor="text1"/>
                <w:spacing w:val="40"/>
                <w:sz w:val="24"/>
                <w:szCs w:val="24"/>
                <w:lang w:val="pt-BR"/>
              </w:rPr>
              <w:t xml:space="preserve"> </w:t>
            </w:r>
            <w:r w:rsidRPr="00513B78">
              <w:rPr>
                <w:color w:val="000000" w:themeColor="text1"/>
                <w:sz w:val="24"/>
                <w:szCs w:val="24"/>
                <w:lang w:val="pt-BR"/>
              </w:rPr>
              <w:t>a</w:t>
            </w:r>
            <w:r w:rsidRPr="00513B78">
              <w:rPr>
                <w:color w:val="000000" w:themeColor="text1"/>
                <w:spacing w:val="40"/>
                <w:sz w:val="24"/>
                <w:szCs w:val="24"/>
                <w:lang w:val="pt-BR"/>
              </w:rPr>
              <w:t xml:space="preserve"> </w:t>
            </w:r>
            <w:r w:rsidRPr="00513B78">
              <w:rPr>
                <w:color w:val="000000" w:themeColor="text1"/>
                <w:sz w:val="24"/>
                <w:szCs w:val="24"/>
                <w:lang w:val="pt-BR"/>
              </w:rPr>
              <w:t>quantia</w:t>
            </w:r>
            <w:r w:rsidRPr="00513B78">
              <w:rPr>
                <w:color w:val="000000" w:themeColor="text1"/>
                <w:spacing w:val="40"/>
                <w:sz w:val="24"/>
                <w:szCs w:val="24"/>
                <w:lang w:val="pt-BR"/>
              </w:rPr>
              <w:t xml:space="preserve"> </w:t>
            </w:r>
            <w:r w:rsidRPr="00513B78">
              <w:rPr>
                <w:color w:val="000000" w:themeColor="text1"/>
                <w:sz w:val="24"/>
                <w:szCs w:val="24"/>
                <w:lang w:val="pt-BR"/>
              </w:rPr>
              <w:t>líquida,</w:t>
            </w:r>
            <w:r w:rsidRPr="00513B78">
              <w:rPr>
                <w:color w:val="000000" w:themeColor="text1"/>
                <w:spacing w:val="40"/>
                <w:sz w:val="24"/>
                <w:szCs w:val="24"/>
                <w:lang w:val="pt-BR"/>
              </w:rPr>
              <w:t xml:space="preserve"> </w:t>
            </w:r>
            <w:r w:rsidRPr="00513B78">
              <w:rPr>
                <w:color w:val="000000" w:themeColor="text1"/>
                <w:sz w:val="24"/>
                <w:szCs w:val="24"/>
                <w:lang w:val="pt-BR"/>
              </w:rPr>
              <w:t>certa</w:t>
            </w:r>
            <w:r w:rsidRPr="00513B78">
              <w:rPr>
                <w:color w:val="000000" w:themeColor="text1"/>
                <w:spacing w:val="40"/>
                <w:sz w:val="24"/>
                <w:szCs w:val="24"/>
                <w:lang w:val="pt-BR"/>
              </w:rPr>
              <w:t xml:space="preserve"> </w:t>
            </w:r>
            <w:r w:rsidRPr="00513B78">
              <w:rPr>
                <w:color w:val="000000" w:themeColor="text1"/>
                <w:sz w:val="24"/>
                <w:szCs w:val="24"/>
                <w:lang w:val="pt-BR"/>
              </w:rPr>
              <w:t>e</w:t>
            </w:r>
            <w:r w:rsidRPr="00513B78">
              <w:rPr>
                <w:color w:val="000000" w:themeColor="text1"/>
                <w:spacing w:val="40"/>
                <w:sz w:val="24"/>
                <w:szCs w:val="24"/>
                <w:lang w:val="pt-BR"/>
              </w:rPr>
              <w:t xml:space="preserve"> </w:t>
            </w:r>
            <w:r w:rsidRPr="00513B78">
              <w:rPr>
                <w:color w:val="000000" w:themeColor="text1"/>
                <w:sz w:val="24"/>
                <w:szCs w:val="24"/>
                <w:lang w:val="pt-BR"/>
              </w:rPr>
              <w:t>exigível,</w:t>
            </w:r>
            <w:r w:rsidRPr="00513B78">
              <w:rPr>
                <w:color w:val="000000" w:themeColor="text1"/>
                <w:spacing w:val="40"/>
                <w:sz w:val="24"/>
                <w:szCs w:val="24"/>
                <w:lang w:val="pt-BR"/>
              </w:rPr>
              <w:t xml:space="preserve"> </w:t>
            </w:r>
            <w:r w:rsidRPr="00513B78">
              <w:rPr>
                <w:color w:val="000000" w:themeColor="text1"/>
                <w:sz w:val="24"/>
                <w:szCs w:val="24"/>
                <w:lang w:val="pt-BR"/>
              </w:rPr>
              <w:t>indicada</w:t>
            </w:r>
            <w:r w:rsidRPr="00513B78">
              <w:rPr>
                <w:color w:val="000000" w:themeColor="text1"/>
                <w:spacing w:val="73"/>
                <w:sz w:val="24"/>
                <w:szCs w:val="24"/>
                <w:lang w:val="pt-BR"/>
              </w:rPr>
              <w:t xml:space="preserve"> </w:t>
            </w:r>
            <w:r w:rsidRPr="00513B78">
              <w:rPr>
                <w:color w:val="000000" w:themeColor="text1"/>
                <w:sz w:val="24"/>
                <w:szCs w:val="24"/>
                <w:lang w:val="pt-BR"/>
              </w:rPr>
              <w:t>no</w:t>
            </w:r>
            <w:r w:rsidRPr="00513B78">
              <w:rPr>
                <w:color w:val="000000" w:themeColor="text1"/>
                <w:spacing w:val="73"/>
                <w:sz w:val="24"/>
                <w:szCs w:val="24"/>
                <w:lang w:val="pt-BR"/>
              </w:rPr>
              <w:t xml:space="preserve"> </w:t>
            </w:r>
            <w:r w:rsidRPr="00513B78">
              <w:rPr>
                <w:color w:val="000000" w:themeColor="text1"/>
                <w:sz w:val="24"/>
                <w:szCs w:val="24"/>
                <w:lang w:val="pt-BR"/>
              </w:rPr>
              <w:t>item</w:t>
            </w:r>
            <w:r w:rsidRPr="00513B78">
              <w:rPr>
                <w:color w:val="000000" w:themeColor="text1"/>
                <w:spacing w:val="73"/>
                <w:sz w:val="24"/>
                <w:szCs w:val="24"/>
                <w:lang w:val="pt-BR"/>
              </w:rPr>
              <w:t xml:space="preserve"> </w:t>
            </w:r>
            <w:r w:rsidRPr="008C53AA">
              <w:rPr>
                <w:color w:val="000000" w:themeColor="text1"/>
                <w:sz w:val="24"/>
                <w:szCs w:val="24"/>
                <w:lang w:val="pt-BR"/>
              </w:rPr>
              <w:t>6.1</w:t>
            </w:r>
            <w:r>
              <w:rPr>
                <w:color w:val="000000" w:themeColor="text1"/>
                <w:sz w:val="24"/>
                <w:szCs w:val="24"/>
                <w:lang w:val="pt-BR"/>
              </w:rPr>
              <w:t>3</w:t>
            </w:r>
            <w:r w:rsidRPr="00513B78">
              <w:rPr>
                <w:color w:val="000000" w:themeColor="text1"/>
                <w:sz w:val="24"/>
                <w:szCs w:val="24"/>
                <w:lang w:val="pt-BR"/>
              </w:rPr>
              <w:t xml:space="preserve"> do Quadro VI</w:t>
            </w:r>
            <w:r w:rsidRPr="00513B78">
              <w:rPr>
                <w:color w:val="000000" w:themeColor="text1"/>
                <w:spacing w:val="73"/>
                <w:sz w:val="24"/>
                <w:szCs w:val="24"/>
                <w:lang w:val="pt-BR"/>
              </w:rPr>
              <w:t xml:space="preserve"> </w:t>
            </w:r>
            <w:r w:rsidRPr="00513B78">
              <w:rPr>
                <w:color w:val="000000" w:themeColor="text1"/>
                <w:sz w:val="24"/>
                <w:szCs w:val="24"/>
                <w:lang w:val="pt-BR"/>
              </w:rPr>
              <w:t>acima</w:t>
            </w:r>
            <w:r w:rsidRPr="00513B78">
              <w:rPr>
                <w:color w:val="000000" w:themeColor="text1"/>
                <w:spacing w:val="73"/>
                <w:sz w:val="24"/>
                <w:szCs w:val="24"/>
                <w:lang w:val="pt-BR"/>
              </w:rPr>
              <w:t xml:space="preserve"> </w:t>
            </w:r>
            <w:r w:rsidRPr="00513B78">
              <w:rPr>
                <w:color w:val="000000" w:themeColor="text1"/>
                <w:sz w:val="24"/>
                <w:szCs w:val="24"/>
                <w:lang w:val="pt-BR"/>
              </w:rPr>
              <w:t>desta</w:t>
            </w:r>
            <w:r w:rsidRPr="00513B78">
              <w:rPr>
                <w:color w:val="000000" w:themeColor="text1"/>
                <w:spacing w:val="73"/>
                <w:sz w:val="24"/>
                <w:szCs w:val="24"/>
                <w:lang w:val="pt-BR"/>
              </w:rPr>
              <w:t xml:space="preserve"> </w:t>
            </w:r>
            <w:r w:rsidRPr="00513B78">
              <w:rPr>
                <w:color w:val="000000" w:themeColor="text1"/>
                <w:sz w:val="24"/>
                <w:szCs w:val="24"/>
                <w:lang w:val="pt-BR"/>
              </w:rPr>
              <w:t>Cédula</w:t>
            </w:r>
            <w:r w:rsidRPr="00513B78">
              <w:rPr>
                <w:color w:val="000000" w:themeColor="text1"/>
                <w:spacing w:val="74"/>
                <w:sz w:val="24"/>
                <w:szCs w:val="24"/>
                <w:lang w:val="pt-BR"/>
              </w:rPr>
              <w:t xml:space="preserve"> </w:t>
            </w:r>
            <w:r w:rsidRPr="00513B78">
              <w:rPr>
                <w:color w:val="000000" w:themeColor="text1"/>
                <w:sz w:val="24"/>
                <w:szCs w:val="24"/>
                <w:lang w:val="pt-BR"/>
              </w:rPr>
              <w:t>de</w:t>
            </w:r>
            <w:r w:rsidRPr="00513B78">
              <w:rPr>
                <w:color w:val="000000" w:themeColor="text1"/>
                <w:spacing w:val="74"/>
                <w:sz w:val="24"/>
                <w:szCs w:val="24"/>
                <w:lang w:val="pt-BR"/>
              </w:rPr>
              <w:t xml:space="preserve"> </w:t>
            </w:r>
            <w:r w:rsidRPr="00513B78">
              <w:rPr>
                <w:color w:val="000000" w:themeColor="text1"/>
                <w:sz w:val="24"/>
                <w:szCs w:val="24"/>
                <w:lang w:val="pt-BR"/>
              </w:rPr>
              <w:t>Crédito</w:t>
            </w:r>
            <w:r w:rsidRPr="00513B78">
              <w:rPr>
                <w:color w:val="000000" w:themeColor="text1"/>
                <w:spacing w:val="74"/>
                <w:sz w:val="24"/>
                <w:szCs w:val="24"/>
                <w:lang w:val="pt-BR"/>
              </w:rPr>
              <w:t xml:space="preserve"> </w:t>
            </w:r>
            <w:r w:rsidRPr="00513B78">
              <w:rPr>
                <w:color w:val="000000" w:themeColor="text1"/>
                <w:sz w:val="24"/>
                <w:szCs w:val="24"/>
                <w:lang w:val="pt-BR"/>
              </w:rPr>
              <w:t>Bancário</w:t>
            </w:r>
            <w:r w:rsidRPr="00513B78">
              <w:rPr>
                <w:color w:val="000000" w:themeColor="text1"/>
                <w:spacing w:val="80"/>
                <w:sz w:val="24"/>
                <w:szCs w:val="24"/>
                <w:lang w:val="pt-BR"/>
              </w:rPr>
              <w:t xml:space="preserve"> </w:t>
            </w:r>
            <w:r w:rsidRPr="00513B78">
              <w:rPr>
                <w:color w:val="000000" w:themeColor="text1"/>
                <w:sz w:val="24"/>
                <w:szCs w:val="24"/>
                <w:lang w:val="pt-BR"/>
              </w:rPr>
              <w:t>(“CCB”),</w:t>
            </w:r>
            <w:r w:rsidRPr="00513B78">
              <w:rPr>
                <w:color w:val="000000" w:themeColor="text1"/>
                <w:spacing w:val="75"/>
                <w:sz w:val="24"/>
                <w:szCs w:val="24"/>
                <w:lang w:val="pt-BR"/>
              </w:rPr>
              <w:t xml:space="preserve"> </w:t>
            </w:r>
            <w:r w:rsidRPr="00513B78">
              <w:rPr>
                <w:color w:val="000000" w:themeColor="text1"/>
                <w:sz w:val="24"/>
                <w:szCs w:val="24"/>
                <w:lang w:val="pt-BR"/>
              </w:rPr>
              <w:t>acrescida</w:t>
            </w:r>
            <w:r w:rsidRPr="00513B78">
              <w:rPr>
                <w:color w:val="000000" w:themeColor="text1"/>
                <w:spacing w:val="74"/>
                <w:sz w:val="24"/>
                <w:szCs w:val="24"/>
                <w:lang w:val="pt-BR"/>
              </w:rPr>
              <w:t xml:space="preserve"> </w:t>
            </w:r>
            <w:r w:rsidRPr="00513B78">
              <w:rPr>
                <w:color w:val="000000" w:themeColor="text1"/>
                <w:sz w:val="24"/>
                <w:szCs w:val="24"/>
                <w:lang w:val="pt-BR"/>
              </w:rPr>
              <w:t>dos</w:t>
            </w:r>
            <w:r w:rsidRPr="00513B78">
              <w:rPr>
                <w:color w:val="000000" w:themeColor="text1"/>
                <w:spacing w:val="74"/>
                <w:sz w:val="24"/>
                <w:szCs w:val="24"/>
                <w:lang w:val="pt-BR"/>
              </w:rPr>
              <w:t xml:space="preserve"> </w:t>
            </w:r>
            <w:r w:rsidRPr="00513B78">
              <w:rPr>
                <w:color w:val="000000" w:themeColor="text1"/>
                <w:sz w:val="24"/>
                <w:szCs w:val="24"/>
                <w:lang w:val="pt-BR"/>
              </w:rPr>
              <w:t>encargos</w:t>
            </w:r>
            <w:r w:rsidRPr="00513B78">
              <w:rPr>
                <w:color w:val="000000" w:themeColor="text1"/>
                <w:spacing w:val="74"/>
                <w:sz w:val="24"/>
                <w:szCs w:val="24"/>
                <w:lang w:val="pt-BR"/>
              </w:rPr>
              <w:t xml:space="preserve"> </w:t>
            </w:r>
            <w:r w:rsidRPr="00513B78">
              <w:rPr>
                <w:color w:val="000000" w:themeColor="text1"/>
                <w:sz w:val="24"/>
                <w:szCs w:val="24"/>
                <w:lang w:val="pt-BR"/>
              </w:rPr>
              <w:t>remuneratórios e demais encargos devidos,</w:t>
            </w:r>
            <w:r w:rsidRPr="00513B78">
              <w:rPr>
                <w:color w:val="000000" w:themeColor="text1"/>
                <w:spacing w:val="80"/>
                <w:sz w:val="24"/>
                <w:szCs w:val="24"/>
                <w:lang w:val="pt-BR"/>
              </w:rPr>
              <w:t xml:space="preserve"> </w:t>
            </w:r>
            <w:r w:rsidRPr="00513B78">
              <w:rPr>
                <w:color w:val="000000" w:themeColor="text1"/>
                <w:sz w:val="24"/>
                <w:szCs w:val="24"/>
                <w:lang w:val="pt-BR"/>
              </w:rPr>
              <w:t>e v</w:t>
            </w:r>
            <w:r>
              <w:rPr>
                <w:color w:val="000000" w:themeColor="text1"/>
                <w:sz w:val="24"/>
                <w:szCs w:val="24"/>
                <w:lang w:val="pt-BR"/>
              </w:rPr>
              <w:t>i</w:t>
            </w:r>
            <w:r w:rsidRPr="00513B78">
              <w:rPr>
                <w:color w:val="000000" w:themeColor="text1"/>
                <w:sz w:val="24"/>
                <w:szCs w:val="24"/>
                <w:lang w:val="pt-BR"/>
              </w:rPr>
              <w:t>nculo</w:t>
            </w:r>
            <w:r>
              <w:rPr>
                <w:color w:val="000000" w:themeColor="text1"/>
                <w:sz w:val="24"/>
                <w:szCs w:val="24"/>
                <w:lang w:val="pt-BR"/>
              </w:rPr>
              <w:t>-me</w:t>
            </w:r>
            <w:r w:rsidRPr="00513B78">
              <w:rPr>
                <w:color w:val="000000" w:themeColor="text1"/>
                <w:spacing w:val="80"/>
                <w:w w:val="150"/>
                <w:sz w:val="24"/>
                <w:szCs w:val="24"/>
                <w:lang w:val="pt-BR"/>
              </w:rPr>
              <w:t xml:space="preserve"> </w:t>
            </w:r>
            <w:r w:rsidRPr="00513B78">
              <w:rPr>
                <w:color w:val="000000" w:themeColor="text1"/>
                <w:sz w:val="24"/>
                <w:szCs w:val="24"/>
                <w:lang w:val="pt-BR"/>
              </w:rPr>
              <w:t>às</w:t>
            </w:r>
            <w:r w:rsidRPr="00513B78">
              <w:rPr>
                <w:color w:val="000000" w:themeColor="text1"/>
                <w:spacing w:val="80"/>
                <w:w w:val="150"/>
                <w:sz w:val="24"/>
                <w:szCs w:val="24"/>
                <w:lang w:val="pt-BR"/>
              </w:rPr>
              <w:t xml:space="preserve"> </w:t>
            </w:r>
            <w:r w:rsidRPr="00513B78">
              <w:rPr>
                <w:color w:val="000000" w:themeColor="text1"/>
                <w:sz w:val="24"/>
                <w:szCs w:val="24"/>
                <w:lang w:val="pt-BR"/>
              </w:rPr>
              <w:t>Condições</w:t>
            </w:r>
            <w:r w:rsidRPr="00513B78">
              <w:rPr>
                <w:color w:val="000000" w:themeColor="text1"/>
                <w:spacing w:val="80"/>
                <w:w w:val="150"/>
                <w:sz w:val="24"/>
                <w:szCs w:val="24"/>
                <w:lang w:val="pt-BR"/>
              </w:rPr>
              <w:t xml:space="preserve"> </w:t>
            </w:r>
            <w:r w:rsidRPr="00513B78">
              <w:rPr>
                <w:color w:val="000000" w:themeColor="text1"/>
                <w:sz w:val="24"/>
                <w:szCs w:val="24"/>
                <w:lang w:val="pt-BR"/>
              </w:rPr>
              <w:t>Gerais desta CCB.</w:t>
            </w:r>
          </w:p>
          <w:p w14:paraId="6717FA20" w14:textId="77777777" w:rsidR="00BB1674" w:rsidRPr="00513B78" w:rsidRDefault="00BB1674" w:rsidP="00C76CF4">
            <w:pPr>
              <w:pStyle w:val="TableParagraph"/>
              <w:ind w:left="29" w:right="3"/>
              <w:jc w:val="both"/>
              <w:rPr>
                <w:color w:val="000000" w:themeColor="text1"/>
                <w:sz w:val="24"/>
                <w:szCs w:val="24"/>
                <w:lang w:val="pt-BR"/>
              </w:rPr>
            </w:pPr>
            <w:r w:rsidRPr="00513B78">
              <w:rPr>
                <w:color w:val="000000" w:themeColor="text1"/>
                <w:sz w:val="24"/>
                <w:szCs w:val="24"/>
                <w:lang w:val="pt-BR"/>
              </w:rPr>
              <w:t>Estou</w:t>
            </w:r>
            <w:r w:rsidRPr="00513B78">
              <w:rPr>
                <w:color w:val="000000" w:themeColor="text1"/>
                <w:spacing w:val="80"/>
                <w:sz w:val="24"/>
                <w:szCs w:val="24"/>
                <w:lang w:val="pt-BR"/>
              </w:rPr>
              <w:t xml:space="preserve"> </w:t>
            </w:r>
            <w:r w:rsidRPr="00513B78">
              <w:rPr>
                <w:color w:val="000000" w:themeColor="text1"/>
                <w:sz w:val="24"/>
                <w:szCs w:val="24"/>
                <w:lang w:val="pt-BR"/>
              </w:rPr>
              <w:t>ciente</w:t>
            </w:r>
            <w:r w:rsidRPr="00513B78">
              <w:rPr>
                <w:color w:val="000000" w:themeColor="text1"/>
                <w:spacing w:val="80"/>
                <w:sz w:val="24"/>
                <w:szCs w:val="24"/>
                <w:lang w:val="pt-BR"/>
              </w:rPr>
              <w:t xml:space="preserve"> </w:t>
            </w:r>
            <w:r w:rsidRPr="00513B78">
              <w:rPr>
                <w:color w:val="000000" w:themeColor="text1"/>
                <w:sz w:val="24"/>
                <w:szCs w:val="24"/>
                <w:lang w:val="pt-BR"/>
              </w:rPr>
              <w:t>de</w:t>
            </w:r>
            <w:r w:rsidRPr="00513B78">
              <w:rPr>
                <w:color w:val="000000" w:themeColor="text1"/>
                <w:spacing w:val="80"/>
                <w:sz w:val="24"/>
                <w:szCs w:val="24"/>
                <w:lang w:val="pt-BR"/>
              </w:rPr>
              <w:t xml:space="preserve"> </w:t>
            </w:r>
            <w:r w:rsidRPr="00513B78">
              <w:rPr>
                <w:color w:val="000000" w:themeColor="text1"/>
                <w:sz w:val="24"/>
                <w:szCs w:val="24"/>
                <w:lang w:val="pt-BR"/>
              </w:rPr>
              <w:t>que</w:t>
            </w:r>
            <w:r w:rsidRPr="00513B78">
              <w:rPr>
                <w:color w:val="000000" w:themeColor="text1"/>
                <w:spacing w:val="80"/>
                <w:sz w:val="24"/>
                <w:szCs w:val="24"/>
                <w:lang w:val="pt-BR"/>
              </w:rPr>
              <w:t xml:space="preserve"> </w:t>
            </w:r>
            <w:r w:rsidRPr="00513B78">
              <w:rPr>
                <w:color w:val="000000" w:themeColor="text1"/>
                <w:sz w:val="24"/>
                <w:szCs w:val="24"/>
                <w:lang w:val="pt-BR"/>
              </w:rPr>
              <w:t>terei</w:t>
            </w:r>
            <w:r w:rsidRPr="00513B78">
              <w:rPr>
                <w:color w:val="000000" w:themeColor="text1"/>
                <w:spacing w:val="80"/>
                <w:sz w:val="24"/>
                <w:szCs w:val="24"/>
                <w:lang w:val="pt-BR"/>
              </w:rPr>
              <w:t xml:space="preserve"> </w:t>
            </w:r>
            <w:r w:rsidRPr="00513B78">
              <w:rPr>
                <w:color w:val="000000" w:themeColor="text1"/>
                <w:sz w:val="24"/>
                <w:szCs w:val="24"/>
                <w:lang w:val="pt-BR"/>
              </w:rPr>
              <w:t>que</w:t>
            </w:r>
            <w:r w:rsidRPr="00513B78">
              <w:rPr>
                <w:color w:val="000000" w:themeColor="text1"/>
                <w:spacing w:val="80"/>
                <w:sz w:val="24"/>
                <w:szCs w:val="24"/>
                <w:lang w:val="pt-BR"/>
              </w:rPr>
              <w:t xml:space="preserve"> </w:t>
            </w:r>
            <w:r w:rsidRPr="00513B78">
              <w:rPr>
                <w:color w:val="000000" w:themeColor="text1"/>
                <w:sz w:val="24"/>
                <w:szCs w:val="24"/>
                <w:lang w:val="pt-BR"/>
              </w:rPr>
              <w:t>arcar</w:t>
            </w:r>
            <w:r w:rsidRPr="00513B78">
              <w:rPr>
                <w:color w:val="000000" w:themeColor="text1"/>
                <w:spacing w:val="80"/>
                <w:sz w:val="24"/>
                <w:szCs w:val="24"/>
                <w:lang w:val="pt-BR"/>
              </w:rPr>
              <w:t xml:space="preserve"> </w:t>
            </w:r>
            <w:r w:rsidRPr="00513B78">
              <w:rPr>
                <w:color w:val="000000" w:themeColor="text1"/>
                <w:sz w:val="24"/>
                <w:szCs w:val="24"/>
                <w:lang w:val="pt-BR"/>
              </w:rPr>
              <w:t>com</w:t>
            </w:r>
            <w:r w:rsidRPr="00513B78">
              <w:rPr>
                <w:color w:val="000000" w:themeColor="text1"/>
                <w:spacing w:val="80"/>
                <w:sz w:val="24"/>
                <w:szCs w:val="24"/>
                <w:lang w:val="pt-BR"/>
              </w:rPr>
              <w:t xml:space="preserve"> </w:t>
            </w:r>
            <w:r w:rsidRPr="00513B78">
              <w:rPr>
                <w:color w:val="000000" w:themeColor="text1"/>
                <w:sz w:val="24"/>
                <w:szCs w:val="24"/>
                <w:lang w:val="pt-BR"/>
              </w:rPr>
              <w:t>a</w:t>
            </w:r>
            <w:r w:rsidRPr="00513B78">
              <w:rPr>
                <w:color w:val="000000" w:themeColor="text1"/>
                <w:spacing w:val="80"/>
                <w:sz w:val="24"/>
                <w:szCs w:val="24"/>
                <w:lang w:val="pt-BR"/>
              </w:rPr>
              <w:t xml:space="preserve"> </w:t>
            </w:r>
            <w:r w:rsidRPr="00513B78">
              <w:rPr>
                <w:color w:val="000000" w:themeColor="text1"/>
                <w:sz w:val="24"/>
                <w:szCs w:val="24"/>
                <w:lang w:val="pt-BR"/>
              </w:rPr>
              <w:t>Tarifa</w:t>
            </w:r>
            <w:r w:rsidRPr="00513B78">
              <w:rPr>
                <w:color w:val="000000" w:themeColor="text1"/>
                <w:spacing w:val="80"/>
                <w:sz w:val="24"/>
                <w:szCs w:val="24"/>
                <w:lang w:val="pt-BR"/>
              </w:rPr>
              <w:t xml:space="preserve"> </w:t>
            </w:r>
            <w:r w:rsidRPr="00513B78">
              <w:rPr>
                <w:color w:val="000000" w:themeColor="text1"/>
                <w:sz w:val="24"/>
                <w:szCs w:val="24"/>
                <w:lang w:val="pt-BR"/>
              </w:rPr>
              <w:t>de</w:t>
            </w:r>
            <w:r w:rsidRPr="00513B78">
              <w:rPr>
                <w:color w:val="000000" w:themeColor="text1"/>
                <w:spacing w:val="80"/>
                <w:sz w:val="24"/>
                <w:szCs w:val="24"/>
                <w:lang w:val="pt-BR"/>
              </w:rPr>
              <w:t xml:space="preserve"> </w:t>
            </w:r>
            <w:r w:rsidRPr="00513B78">
              <w:rPr>
                <w:color w:val="000000" w:themeColor="text1"/>
                <w:sz w:val="24"/>
                <w:szCs w:val="24"/>
                <w:lang w:val="pt-BR"/>
              </w:rPr>
              <w:t>Transferência</w:t>
            </w:r>
            <w:r w:rsidRPr="00513B78">
              <w:rPr>
                <w:color w:val="000000" w:themeColor="text1"/>
                <w:spacing w:val="80"/>
                <w:sz w:val="24"/>
                <w:szCs w:val="24"/>
                <w:lang w:val="pt-BR"/>
              </w:rPr>
              <w:t xml:space="preserve"> </w:t>
            </w:r>
            <w:r w:rsidRPr="00513B78">
              <w:rPr>
                <w:color w:val="000000" w:themeColor="text1"/>
                <w:sz w:val="24"/>
                <w:szCs w:val="24"/>
                <w:lang w:val="pt-BR"/>
              </w:rPr>
              <w:t>caso</w:t>
            </w:r>
            <w:r w:rsidRPr="00513B78">
              <w:rPr>
                <w:color w:val="000000" w:themeColor="text1"/>
                <w:spacing w:val="80"/>
                <w:sz w:val="24"/>
                <w:szCs w:val="24"/>
                <w:lang w:val="pt-BR"/>
              </w:rPr>
              <w:t xml:space="preserve"> </w:t>
            </w:r>
            <w:r w:rsidRPr="00513B78">
              <w:rPr>
                <w:color w:val="000000" w:themeColor="text1"/>
                <w:sz w:val="24"/>
                <w:szCs w:val="24"/>
                <w:lang w:val="pt-BR"/>
              </w:rPr>
              <w:t>tenha</w:t>
            </w:r>
            <w:r w:rsidRPr="00513B78">
              <w:rPr>
                <w:color w:val="000000" w:themeColor="text1"/>
                <w:spacing w:val="80"/>
                <w:sz w:val="24"/>
                <w:szCs w:val="24"/>
                <w:lang w:val="pt-BR"/>
              </w:rPr>
              <w:t xml:space="preserve"> </w:t>
            </w:r>
            <w:r w:rsidRPr="00513B78">
              <w:rPr>
                <w:color w:val="000000" w:themeColor="text1"/>
                <w:sz w:val="24"/>
                <w:szCs w:val="24"/>
                <w:lang w:val="pt-BR"/>
              </w:rPr>
              <w:t>solicitado</w:t>
            </w:r>
            <w:r w:rsidRPr="00513B78">
              <w:rPr>
                <w:color w:val="000000" w:themeColor="text1"/>
                <w:spacing w:val="80"/>
                <w:sz w:val="24"/>
                <w:szCs w:val="24"/>
                <w:lang w:val="pt-BR"/>
              </w:rPr>
              <w:t xml:space="preserve"> </w:t>
            </w:r>
            <w:r w:rsidRPr="00513B78">
              <w:rPr>
                <w:color w:val="000000" w:themeColor="text1"/>
                <w:sz w:val="24"/>
                <w:szCs w:val="24"/>
                <w:lang w:val="pt-BR"/>
              </w:rPr>
              <w:t>a</w:t>
            </w:r>
            <w:r w:rsidRPr="00513B78">
              <w:rPr>
                <w:color w:val="000000" w:themeColor="text1"/>
                <w:spacing w:val="80"/>
                <w:sz w:val="24"/>
                <w:szCs w:val="24"/>
                <w:lang w:val="pt-BR"/>
              </w:rPr>
              <w:t xml:space="preserve"> </w:t>
            </w:r>
            <w:r w:rsidRPr="00513B78">
              <w:rPr>
                <w:color w:val="000000" w:themeColor="text1"/>
                <w:sz w:val="24"/>
                <w:szCs w:val="24"/>
                <w:lang w:val="pt-BR"/>
              </w:rPr>
              <w:t>liberação</w:t>
            </w:r>
            <w:r w:rsidRPr="00513B78">
              <w:rPr>
                <w:color w:val="000000" w:themeColor="text1"/>
                <w:spacing w:val="80"/>
                <w:sz w:val="24"/>
                <w:szCs w:val="24"/>
                <w:lang w:val="pt-BR"/>
              </w:rPr>
              <w:t xml:space="preserve"> </w:t>
            </w:r>
            <w:r w:rsidRPr="00513B78">
              <w:rPr>
                <w:color w:val="000000" w:themeColor="text1"/>
                <w:sz w:val="24"/>
                <w:szCs w:val="24"/>
                <w:lang w:val="pt-BR"/>
              </w:rPr>
              <w:t>dos</w:t>
            </w:r>
            <w:r w:rsidRPr="00513B78">
              <w:rPr>
                <w:color w:val="000000" w:themeColor="text1"/>
                <w:spacing w:val="80"/>
                <w:sz w:val="24"/>
                <w:szCs w:val="24"/>
                <w:lang w:val="pt-BR"/>
              </w:rPr>
              <w:t xml:space="preserve"> </w:t>
            </w:r>
            <w:r w:rsidRPr="00513B78">
              <w:rPr>
                <w:color w:val="000000" w:themeColor="text1"/>
                <w:sz w:val="24"/>
                <w:szCs w:val="24"/>
                <w:lang w:val="pt-BR"/>
              </w:rPr>
              <w:t>recursos</w:t>
            </w:r>
            <w:r w:rsidRPr="00513B78">
              <w:rPr>
                <w:color w:val="000000" w:themeColor="text1"/>
                <w:spacing w:val="80"/>
                <w:sz w:val="24"/>
                <w:szCs w:val="24"/>
                <w:lang w:val="pt-BR"/>
              </w:rPr>
              <w:t xml:space="preserve"> </w:t>
            </w:r>
            <w:r w:rsidRPr="00513B78">
              <w:rPr>
                <w:color w:val="000000" w:themeColor="text1"/>
                <w:sz w:val="24"/>
                <w:szCs w:val="24"/>
                <w:lang w:val="pt-BR"/>
              </w:rPr>
              <w:t>em</w:t>
            </w:r>
            <w:r w:rsidRPr="00513B78">
              <w:rPr>
                <w:color w:val="000000" w:themeColor="text1"/>
                <w:spacing w:val="80"/>
                <w:sz w:val="24"/>
                <w:szCs w:val="24"/>
                <w:lang w:val="pt-BR"/>
              </w:rPr>
              <w:t xml:space="preserve"> </w:t>
            </w:r>
            <w:r w:rsidRPr="00513B78">
              <w:rPr>
                <w:color w:val="000000" w:themeColor="text1"/>
                <w:sz w:val="24"/>
                <w:szCs w:val="24"/>
                <w:lang w:val="pt-BR"/>
              </w:rPr>
              <w:t>conta</w:t>
            </w:r>
            <w:r w:rsidRPr="00513B78">
              <w:rPr>
                <w:color w:val="000000" w:themeColor="text1"/>
                <w:spacing w:val="80"/>
                <w:sz w:val="24"/>
                <w:szCs w:val="24"/>
                <w:lang w:val="pt-BR"/>
              </w:rPr>
              <w:t xml:space="preserve"> </w:t>
            </w:r>
            <w:r w:rsidRPr="00513B78">
              <w:rPr>
                <w:color w:val="000000" w:themeColor="text1"/>
                <w:sz w:val="24"/>
                <w:szCs w:val="24"/>
                <w:lang w:val="pt-BR"/>
              </w:rPr>
              <w:t>mantida</w:t>
            </w:r>
            <w:r w:rsidRPr="00513B78">
              <w:rPr>
                <w:color w:val="000000" w:themeColor="text1"/>
                <w:spacing w:val="80"/>
                <w:sz w:val="24"/>
                <w:szCs w:val="24"/>
                <w:lang w:val="pt-BR"/>
              </w:rPr>
              <w:t xml:space="preserve"> </w:t>
            </w:r>
            <w:r w:rsidRPr="00513B78">
              <w:rPr>
                <w:color w:val="000000" w:themeColor="text1"/>
                <w:sz w:val="24"/>
                <w:szCs w:val="24"/>
                <w:lang w:val="pt-BR"/>
              </w:rPr>
              <w:t>junto</w:t>
            </w:r>
            <w:r w:rsidRPr="00513B78">
              <w:rPr>
                <w:color w:val="000000" w:themeColor="text1"/>
                <w:spacing w:val="80"/>
                <w:sz w:val="24"/>
                <w:szCs w:val="24"/>
                <w:lang w:val="pt-BR"/>
              </w:rPr>
              <w:t xml:space="preserve"> </w:t>
            </w:r>
            <w:r w:rsidRPr="00513B78">
              <w:rPr>
                <w:color w:val="000000" w:themeColor="text1"/>
                <w:sz w:val="24"/>
                <w:szCs w:val="24"/>
                <w:lang w:val="pt-BR"/>
              </w:rPr>
              <w:t>à</w:t>
            </w:r>
            <w:r w:rsidRPr="00513B78">
              <w:rPr>
                <w:color w:val="000000" w:themeColor="text1"/>
                <w:spacing w:val="80"/>
                <w:sz w:val="24"/>
                <w:szCs w:val="24"/>
                <w:lang w:val="pt-BR"/>
              </w:rPr>
              <w:t xml:space="preserve"> </w:t>
            </w:r>
            <w:r w:rsidRPr="00513B78">
              <w:rPr>
                <w:color w:val="000000" w:themeColor="text1"/>
                <w:sz w:val="24"/>
                <w:szCs w:val="24"/>
                <w:lang w:val="pt-BR"/>
              </w:rPr>
              <w:t>outra</w:t>
            </w:r>
            <w:r w:rsidRPr="00513B78">
              <w:rPr>
                <w:color w:val="000000" w:themeColor="text1"/>
                <w:spacing w:val="80"/>
                <w:sz w:val="24"/>
                <w:szCs w:val="24"/>
                <w:lang w:val="pt-BR"/>
              </w:rPr>
              <w:t xml:space="preserve"> </w:t>
            </w:r>
            <w:r w:rsidRPr="00513B78">
              <w:rPr>
                <w:color w:val="000000" w:themeColor="text1"/>
                <w:sz w:val="24"/>
                <w:szCs w:val="24"/>
                <w:lang w:val="pt-BR"/>
              </w:rPr>
              <w:t>instituição</w:t>
            </w:r>
            <w:r w:rsidRPr="00513B78">
              <w:rPr>
                <w:color w:val="000000" w:themeColor="text1"/>
                <w:spacing w:val="80"/>
                <w:sz w:val="24"/>
                <w:szCs w:val="24"/>
                <w:lang w:val="pt-BR"/>
              </w:rPr>
              <w:t xml:space="preserve"> </w:t>
            </w:r>
            <w:r w:rsidRPr="00513B78">
              <w:rPr>
                <w:color w:val="000000" w:themeColor="text1"/>
                <w:sz w:val="24"/>
                <w:szCs w:val="24"/>
                <w:lang w:val="pt-BR"/>
              </w:rPr>
              <w:t>financeira.</w:t>
            </w:r>
            <w:r w:rsidRPr="00513B78">
              <w:rPr>
                <w:color w:val="000000" w:themeColor="text1"/>
                <w:spacing w:val="80"/>
                <w:w w:val="150"/>
                <w:sz w:val="24"/>
                <w:szCs w:val="24"/>
                <w:lang w:val="pt-BR"/>
              </w:rPr>
              <w:t xml:space="preserve"> </w:t>
            </w:r>
            <w:r w:rsidRPr="00513B78">
              <w:rPr>
                <w:color w:val="000000" w:themeColor="text1"/>
                <w:sz w:val="24"/>
                <w:szCs w:val="24"/>
                <w:lang w:val="pt-BR"/>
              </w:rPr>
              <w:t>Declaro (i) ter recebido a via não negociável da CCB e tomado conhecimento dos termos desta CCB, bem como das Condições</w:t>
            </w:r>
            <w:r w:rsidRPr="00513B78">
              <w:rPr>
                <w:color w:val="000000" w:themeColor="text1"/>
                <w:spacing w:val="80"/>
                <w:w w:val="150"/>
                <w:sz w:val="24"/>
                <w:szCs w:val="24"/>
                <w:lang w:val="pt-BR"/>
              </w:rPr>
              <w:t xml:space="preserve"> </w:t>
            </w:r>
            <w:r w:rsidRPr="00513B78">
              <w:rPr>
                <w:color w:val="000000" w:themeColor="text1"/>
                <w:sz w:val="24"/>
                <w:szCs w:val="24"/>
                <w:lang w:val="pt-BR"/>
              </w:rPr>
              <w:t>Gerais a ela vinculada; (</w:t>
            </w:r>
            <w:proofErr w:type="spellStart"/>
            <w:r w:rsidRPr="00513B78">
              <w:rPr>
                <w:color w:val="000000" w:themeColor="text1"/>
                <w:sz w:val="24"/>
                <w:szCs w:val="24"/>
                <w:lang w:val="pt-BR"/>
              </w:rPr>
              <w:t>ii</w:t>
            </w:r>
            <w:proofErr w:type="spellEnd"/>
            <w:r w:rsidRPr="00513B78">
              <w:rPr>
                <w:color w:val="000000" w:themeColor="text1"/>
                <w:sz w:val="24"/>
                <w:szCs w:val="24"/>
                <w:lang w:val="pt-BR"/>
              </w:rPr>
              <w:t xml:space="preserve">) ter recebido a planilha de cálculo do CET e tomado ciência, previamente à contratação do presente empréstimo, dos fluxos e condições considerados no cálculo do CET, que levam em consideração </w:t>
            </w:r>
            <w:r>
              <w:rPr>
                <w:color w:val="000000" w:themeColor="text1"/>
                <w:sz w:val="24"/>
                <w:szCs w:val="24"/>
                <w:lang w:val="pt-BR"/>
              </w:rPr>
              <w:t>a</w:t>
            </w:r>
            <w:r w:rsidRPr="00AB4DE5">
              <w:t xml:space="preserve"> </w:t>
            </w:r>
            <w:r w:rsidRPr="00AB4DE5">
              <w:rPr>
                <w:color w:val="000000" w:themeColor="text1"/>
                <w:sz w:val="24"/>
                <w:szCs w:val="24"/>
              </w:rPr>
              <w:t>Data de Referência para Cálculo, conforme definida n</w:t>
            </w:r>
            <w:r>
              <w:rPr>
                <w:color w:val="000000" w:themeColor="text1"/>
                <w:sz w:val="24"/>
                <w:szCs w:val="24"/>
              </w:rPr>
              <w:t xml:space="preserve">o item </w:t>
            </w:r>
            <w:r w:rsidRPr="00AB4DE5">
              <w:rPr>
                <w:color w:val="000000" w:themeColor="text1"/>
                <w:sz w:val="24"/>
                <w:szCs w:val="24"/>
              </w:rPr>
              <w:t>2.</w:t>
            </w:r>
            <w:r>
              <w:rPr>
                <w:color w:val="000000" w:themeColor="text1"/>
                <w:sz w:val="24"/>
                <w:szCs w:val="24"/>
              </w:rPr>
              <w:t>4</w:t>
            </w:r>
            <w:r w:rsidRPr="00513B78">
              <w:rPr>
                <w:color w:val="000000" w:themeColor="text1"/>
                <w:sz w:val="24"/>
                <w:szCs w:val="24"/>
                <w:lang w:val="pt-BR"/>
              </w:rPr>
              <w:t>; (</w:t>
            </w:r>
            <w:proofErr w:type="spellStart"/>
            <w:r w:rsidRPr="00513B78">
              <w:rPr>
                <w:color w:val="000000" w:themeColor="text1"/>
                <w:sz w:val="24"/>
                <w:szCs w:val="24"/>
                <w:lang w:val="pt-BR"/>
              </w:rPr>
              <w:t>iii</w:t>
            </w:r>
            <w:proofErr w:type="spellEnd"/>
            <w:r w:rsidRPr="00513B78">
              <w:rPr>
                <w:color w:val="000000" w:themeColor="text1"/>
                <w:sz w:val="24"/>
                <w:szCs w:val="24"/>
                <w:lang w:val="pt-BR"/>
              </w:rPr>
              <w:t xml:space="preserve">) conhecer as informações e esclarecimentos sobre o </w:t>
            </w:r>
            <w:r w:rsidRPr="00513B78">
              <w:rPr>
                <w:bCs/>
                <w:color w:val="000000" w:themeColor="text1"/>
                <w:sz w:val="24"/>
                <w:szCs w:val="24"/>
                <w:lang w:val="pt-BR"/>
              </w:rPr>
              <w:t xml:space="preserve"> Sistema de Informações de Crédito</w:t>
            </w:r>
            <w:r w:rsidRPr="00513B78">
              <w:rPr>
                <w:color w:val="000000" w:themeColor="text1"/>
                <w:sz w:val="24"/>
                <w:szCs w:val="24"/>
                <w:lang w:val="pt-BR"/>
              </w:rPr>
              <w:t xml:space="preserve"> </w:t>
            </w:r>
            <w:r>
              <w:rPr>
                <w:color w:val="000000" w:themeColor="text1"/>
                <w:sz w:val="24"/>
                <w:szCs w:val="24"/>
                <w:lang w:val="pt-BR"/>
              </w:rPr>
              <w:t>(“</w:t>
            </w:r>
            <w:r w:rsidRPr="00513B78">
              <w:rPr>
                <w:color w:val="000000" w:themeColor="text1"/>
                <w:sz w:val="24"/>
                <w:szCs w:val="24"/>
                <w:lang w:val="pt-BR"/>
              </w:rPr>
              <w:t>SCR</w:t>
            </w:r>
            <w:r>
              <w:rPr>
                <w:color w:val="000000" w:themeColor="text1"/>
                <w:sz w:val="24"/>
                <w:szCs w:val="24"/>
                <w:lang w:val="pt-BR"/>
              </w:rPr>
              <w:t>”)</w:t>
            </w:r>
            <w:r w:rsidRPr="00513B78">
              <w:rPr>
                <w:color w:val="000000" w:themeColor="text1"/>
                <w:sz w:val="24"/>
                <w:szCs w:val="24"/>
                <w:lang w:val="pt-BR"/>
              </w:rPr>
              <w:t xml:space="preserve">, tendo </w:t>
            </w:r>
            <w:r w:rsidRPr="00513B78">
              <w:rPr>
                <w:color w:val="000000" w:themeColor="text1"/>
                <w:sz w:val="24"/>
                <w:szCs w:val="24"/>
                <w:lang w:val="pt-BR"/>
              </w:rPr>
              <w:lastRenderedPageBreak/>
              <w:t>autorizado a consulta aos meus dados perante esse sistema através dos meios eletrônicos pactuados; (</w:t>
            </w:r>
            <w:proofErr w:type="spellStart"/>
            <w:r w:rsidRPr="00513B78">
              <w:rPr>
                <w:color w:val="000000" w:themeColor="text1"/>
                <w:sz w:val="24"/>
                <w:szCs w:val="24"/>
                <w:lang w:val="pt-BR"/>
              </w:rPr>
              <w:t>iv</w:t>
            </w:r>
            <w:proofErr w:type="spellEnd"/>
            <w:r w:rsidRPr="00513B78">
              <w:rPr>
                <w:color w:val="000000" w:themeColor="text1"/>
                <w:sz w:val="24"/>
                <w:szCs w:val="24"/>
                <w:lang w:val="pt-BR"/>
              </w:rPr>
              <w:t xml:space="preserve">) ter conhecimento da Tabela de Tarifas e demais despesas cobradas; (v) que </w:t>
            </w:r>
            <w:proofErr w:type="spellStart"/>
            <w:r w:rsidRPr="00513B78">
              <w:rPr>
                <w:color w:val="000000" w:themeColor="text1"/>
                <w:sz w:val="24"/>
                <w:szCs w:val="24"/>
                <w:lang w:val="pt-BR"/>
              </w:rPr>
              <w:t>esta</w:t>
            </w:r>
            <w:proofErr w:type="spellEnd"/>
            <w:r w:rsidRPr="00513B78">
              <w:rPr>
                <w:color w:val="000000" w:themeColor="text1"/>
                <w:sz w:val="24"/>
                <w:szCs w:val="24"/>
                <w:lang w:val="pt-BR"/>
              </w:rPr>
              <w:t xml:space="preserve"> CCB poderá ser emitida e por mim assinada: (a) eletronicamente, sendo assinada mediante a coleta da(s) firma(s) manuscrita(s) em meio digital, dados biométricos e/ou aceite eletrônico em ambiente autenticado, a depender do sistema ou plataforma utilizados, em conformidade com a MP 2200-2/2001, em especial o §2º do artigo 10; ou (b) mediante assinatura(s) caligráfica(s); declarando, ainda, que reconhe</w:t>
            </w:r>
            <w:r>
              <w:rPr>
                <w:color w:val="000000" w:themeColor="text1"/>
                <w:sz w:val="24"/>
                <w:szCs w:val="24"/>
                <w:lang w:val="pt-BR"/>
              </w:rPr>
              <w:t>ço</w:t>
            </w:r>
            <w:r w:rsidRPr="00513B78">
              <w:rPr>
                <w:color w:val="000000" w:themeColor="text1"/>
                <w:sz w:val="24"/>
                <w:szCs w:val="24"/>
                <w:lang w:val="pt-BR"/>
              </w:rPr>
              <w:t xml:space="preserve"> a validade e eficácia da contratação, constituindo o presente instrumento título executivo extrajudicial, nos termos da Lei 10.931/04, o que aceito e declaro plenamente válido, e ainda concordo que outros instrumentos relacionados com a referida CCB sejam firmados por quaisquer meios eletrônicos disponibilizados pelo CREDOR, inclusive com uso de meus dados biométricos ou outras tecnologias que possam surgir o que, para todos os fins e efeitos, consiste em manifestação legítima e expressa de minha vontade; (vi) compreendo que, por meio da assinatura deste documento, estou realizando a contratação de um empréstimo junto ao CREDOR; (</w:t>
            </w:r>
            <w:proofErr w:type="spellStart"/>
            <w:r w:rsidRPr="00513B78">
              <w:rPr>
                <w:color w:val="000000" w:themeColor="text1"/>
                <w:sz w:val="24"/>
                <w:szCs w:val="24"/>
                <w:lang w:val="pt-BR"/>
              </w:rPr>
              <w:t>vii</w:t>
            </w:r>
            <w:proofErr w:type="spellEnd"/>
            <w:r w:rsidRPr="00513B78">
              <w:rPr>
                <w:color w:val="000000" w:themeColor="text1"/>
                <w:sz w:val="24"/>
                <w:szCs w:val="24"/>
                <w:lang w:val="pt-BR"/>
              </w:rPr>
              <w:t>) estou ciente e de acordo com o fato de que, a partir da data de eventual cessão/endosso da presente CCB, o cessionário/endossatário passará a ser o credor efetivo desta CCB, ficando sub-rogado em todos os direitos e obrigações do CREDOR; (</w:t>
            </w:r>
            <w:proofErr w:type="spellStart"/>
            <w:r w:rsidRPr="00513B78">
              <w:rPr>
                <w:color w:val="000000" w:themeColor="text1"/>
                <w:sz w:val="24"/>
                <w:szCs w:val="24"/>
                <w:lang w:val="pt-BR"/>
              </w:rPr>
              <w:t>viii</w:t>
            </w:r>
            <w:proofErr w:type="spellEnd"/>
            <w:r w:rsidRPr="00513B78">
              <w:rPr>
                <w:color w:val="000000" w:themeColor="text1"/>
                <w:sz w:val="24"/>
                <w:szCs w:val="24"/>
                <w:lang w:val="pt-BR"/>
              </w:rPr>
              <w:t>) que autorizo, em caráter irrevogável e irretratável, e como condição essencial desta operação de crédito</w:t>
            </w:r>
            <w:r>
              <w:rPr>
                <w:color w:val="000000" w:themeColor="text1"/>
                <w:sz w:val="24"/>
                <w:szCs w:val="24"/>
                <w:lang w:val="pt-BR"/>
              </w:rPr>
              <w:t>,</w:t>
            </w:r>
            <w:r w:rsidRPr="00513B78">
              <w:rPr>
                <w:color w:val="000000" w:themeColor="text1"/>
                <w:sz w:val="24"/>
                <w:szCs w:val="24"/>
                <w:lang w:val="pt-BR"/>
              </w:rPr>
              <w:t xml:space="preserve"> o Ente Consignante a disponibilizar ao CREDOR, </w:t>
            </w:r>
            <w:r>
              <w:rPr>
                <w:color w:val="000000" w:themeColor="text1"/>
                <w:sz w:val="24"/>
                <w:szCs w:val="24"/>
                <w:lang w:val="pt-BR"/>
              </w:rPr>
              <w:t xml:space="preserve">os dados necessários </w:t>
            </w:r>
            <w:r w:rsidRPr="00513B78">
              <w:rPr>
                <w:color w:val="000000" w:themeColor="text1"/>
                <w:sz w:val="24"/>
                <w:szCs w:val="24"/>
                <w:lang w:val="pt-BR"/>
              </w:rPr>
              <w:t>para apoiar a contratação/simulação do empréstimo consignado, a fim de subsidiar a análise da aprovação da presente operação pelo CREDOR, as seguintes informações: (a) do beneficiário: nº CPF; data de nascimento; e nome; (b) do Representante Legal indicado no preâmbulo: nº CPF; nome; e data fim; (c) do Benefício: número; situação; espécie; benefício concedido por Liminar; Data de Cessação do Benefício - DCB; UF de pagamento; tipo de crédito (Cartão Magnético ou Conta-Corrente); CBC da IF Pagadora; agência pagadora; conta corrente onde o Benefício é pago; classificador da pensão alimentícia; se possui Representante Legal, procurador ou entidade de representação (não permite Averbação); se é Benefício bloqueado para empréstimo; data da última Perícia Médica; data do Despacho do Benefício - DDB; valor da margem disponível, da margem disponível cartão, e do limite de cartão; quantidade de contratos ativos ou suspensos ou reservados; data da consulta; e se é elegível para empréstimo; (</w:t>
            </w:r>
            <w:proofErr w:type="spellStart"/>
            <w:r w:rsidRPr="00513B78">
              <w:rPr>
                <w:color w:val="000000" w:themeColor="text1"/>
                <w:sz w:val="24"/>
                <w:szCs w:val="24"/>
                <w:lang w:val="pt-BR"/>
              </w:rPr>
              <w:t>ix</w:t>
            </w:r>
            <w:proofErr w:type="spellEnd"/>
            <w:r w:rsidRPr="00513B78">
              <w:rPr>
                <w:color w:val="000000" w:themeColor="text1"/>
                <w:sz w:val="24"/>
                <w:szCs w:val="24"/>
                <w:lang w:val="pt-BR"/>
              </w:rPr>
              <w:t xml:space="preserve">) estou ciente </w:t>
            </w:r>
            <w:r>
              <w:rPr>
                <w:color w:val="000000" w:themeColor="text1"/>
                <w:sz w:val="24"/>
                <w:szCs w:val="24"/>
                <w:lang w:val="pt-BR"/>
              </w:rPr>
              <w:t xml:space="preserve">de </w:t>
            </w:r>
            <w:r w:rsidRPr="00513B78">
              <w:rPr>
                <w:color w:val="000000" w:themeColor="text1"/>
                <w:sz w:val="24"/>
                <w:szCs w:val="24"/>
                <w:lang w:val="pt-BR"/>
              </w:rPr>
              <w:t>que a eficácia desta CCB e a efetiva concessão do empréstimo estão condicionadas, à observância cumulativa das seguintes condições: (a) assinatura eletrônica desta CCB, com o uso de reconhecimento biométrico, acompanhada de toda a documentação e informações exigidas pela regulamentação aplicável; (b) envio desta CCB, devidamente assinada, ao CREDOR; (c) aprovação de crédito, a critério do CREDOR, do empréstimo representado por esta CCB; (d) confirmação do Ente Consignante quanto à possibilidade de realização de bloqueio, Averbação e desconto em margem consignável do Benefício do</w:t>
            </w:r>
            <w:r>
              <w:rPr>
                <w:color w:val="000000" w:themeColor="text1"/>
                <w:sz w:val="24"/>
                <w:szCs w:val="24"/>
                <w:lang w:val="pt-BR"/>
              </w:rPr>
              <w:t>(a)</w:t>
            </w:r>
            <w:r w:rsidRPr="00513B78">
              <w:rPr>
                <w:color w:val="000000" w:themeColor="text1"/>
                <w:sz w:val="24"/>
                <w:szCs w:val="24"/>
                <w:lang w:val="pt-BR"/>
              </w:rPr>
              <w:t xml:space="preserve"> EMITENTE; e (e) inexistência, a critério do CREDOR, de alteração adversa relevante nas condições econômica</w:t>
            </w:r>
            <w:r>
              <w:rPr>
                <w:color w:val="000000" w:themeColor="text1"/>
                <w:sz w:val="24"/>
                <w:szCs w:val="24"/>
                <w:lang w:val="pt-BR"/>
              </w:rPr>
              <w:t>s</w:t>
            </w:r>
            <w:r w:rsidRPr="00513B78">
              <w:rPr>
                <w:color w:val="000000" w:themeColor="text1"/>
                <w:sz w:val="24"/>
                <w:szCs w:val="24"/>
                <w:lang w:val="pt-BR"/>
              </w:rPr>
              <w:t>, financeira</w:t>
            </w:r>
            <w:r>
              <w:rPr>
                <w:color w:val="000000" w:themeColor="text1"/>
                <w:sz w:val="24"/>
                <w:szCs w:val="24"/>
                <w:lang w:val="pt-BR"/>
              </w:rPr>
              <w:t>s</w:t>
            </w:r>
            <w:r w:rsidRPr="00513B78">
              <w:rPr>
                <w:color w:val="000000" w:themeColor="text1"/>
                <w:sz w:val="24"/>
                <w:szCs w:val="24"/>
                <w:lang w:val="pt-BR"/>
              </w:rPr>
              <w:t xml:space="preserve"> ou reputaciona</w:t>
            </w:r>
            <w:r>
              <w:rPr>
                <w:color w:val="000000" w:themeColor="text1"/>
                <w:sz w:val="24"/>
                <w:szCs w:val="24"/>
                <w:lang w:val="pt-BR"/>
              </w:rPr>
              <w:t>is</w:t>
            </w:r>
            <w:r w:rsidRPr="00513B78">
              <w:rPr>
                <w:color w:val="000000" w:themeColor="text1"/>
                <w:sz w:val="24"/>
                <w:szCs w:val="24"/>
                <w:lang w:val="pt-BR"/>
              </w:rPr>
              <w:t xml:space="preserve"> do</w:t>
            </w:r>
            <w:r>
              <w:rPr>
                <w:color w:val="000000" w:themeColor="text1"/>
                <w:sz w:val="24"/>
                <w:szCs w:val="24"/>
                <w:lang w:val="pt-BR"/>
              </w:rPr>
              <w:t>(a)</w:t>
            </w:r>
            <w:r w:rsidRPr="00513B78">
              <w:rPr>
                <w:color w:val="000000" w:themeColor="text1"/>
                <w:sz w:val="24"/>
                <w:szCs w:val="24"/>
                <w:lang w:val="pt-BR"/>
              </w:rPr>
              <w:t xml:space="preserve"> EMITENTE, inclusive com relação à redução ou cancelamento do Benefício; (x) que autorizo, em caráter irrevogável e irretratável, e como condição essencial desta operação de crédito, bloqueio e a transferência pelo Ente Consignante para o CREDOR dos recursos relativos aos Benefícios mensais a que faço jus, em montante suficiente para o pagamento integral das obrigações assumidas na presente CCB, nos termos da legislação aplicável; (xi) que, não sendo possível, por qualquer motivo, o recebimento, pelo CREDOR, de valores relativos aos meus Benefícios suficientes para pagamento integral desta dívida, permanecerei obrigado a realizar o pagamento, diretamente ao CREDOR, ou caso </w:t>
            </w:r>
            <w:proofErr w:type="spellStart"/>
            <w:r w:rsidRPr="00513B78">
              <w:rPr>
                <w:color w:val="000000" w:themeColor="text1"/>
                <w:sz w:val="24"/>
                <w:szCs w:val="24"/>
                <w:lang w:val="pt-BR"/>
              </w:rPr>
              <w:t>esta</w:t>
            </w:r>
            <w:proofErr w:type="spellEnd"/>
            <w:r w:rsidRPr="00513B78">
              <w:rPr>
                <w:color w:val="000000" w:themeColor="text1"/>
                <w:sz w:val="24"/>
                <w:szCs w:val="24"/>
                <w:lang w:val="pt-BR"/>
              </w:rPr>
              <w:t xml:space="preserve"> CCB seja cedida/endossada, diretamente para o cessionário/endossatário, do saldo então devido; (</w:t>
            </w:r>
            <w:proofErr w:type="spellStart"/>
            <w:r w:rsidRPr="00513B78">
              <w:rPr>
                <w:color w:val="000000" w:themeColor="text1"/>
                <w:sz w:val="24"/>
                <w:szCs w:val="24"/>
                <w:lang w:val="pt-BR"/>
              </w:rPr>
              <w:t>xii</w:t>
            </w:r>
            <w:proofErr w:type="spellEnd"/>
            <w:r w:rsidRPr="00513B78">
              <w:rPr>
                <w:color w:val="000000" w:themeColor="text1"/>
                <w:sz w:val="24"/>
                <w:szCs w:val="24"/>
                <w:lang w:val="pt-BR"/>
              </w:rPr>
              <w:t xml:space="preserve">) que, mesmo em caso de cessão/endosso desta CCB, estou ciente que o Ente Consignante permanecerá </w:t>
            </w:r>
            <w:r>
              <w:rPr>
                <w:color w:val="000000" w:themeColor="text1"/>
                <w:sz w:val="24"/>
                <w:szCs w:val="24"/>
                <w:lang w:val="pt-BR"/>
              </w:rPr>
              <w:t>obrigado a</w:t>
            </w:r>
            <w:r w:rsidRPr="00513B78">
              <w:rPr>
                <w:color w:val="000000" w:themeColor="text1"/>
                <w:sz w:val="24"/>
                <w:szCs w:val="24"/>
                <w:lang w:val="pt-BR"/>
              </w:rPr>
              <w:t>o pagamento dos valores relativos aos Benefícios mensais ao CREDOR, em montante suficiente para o pagamento integral das obrigações assumidas na presente CCB, nos termos da legislação aplicável; (</w:t>
            </w:r>
            <w:proofErr w:type="spellStart"/>
            <w:r w:rsidRPr="00513B78">
              <w:rPr>
                <w:color w:val="000000" w:themeColor="text1"/>
                <w:sz w:val="24"/>
                <w:szCs w:val="24"/>
                <w:lang w:val="pt-BR"/>
              </w:rPr>
              <w:t>xiii</w:t>
            </w:r>
            <w:proofErr w:type="spellEnd"/>
            <w:r w:rsidRPr="00513B78">
              <w:rPr>
                <w:color w:val="000000" w:themeColor="text1"/>
                <w:sz w:val="24"/>
                <w:szCs w:val="24"/>
                <w:lang w:val="pt-BR"/>
              </w:rPr>
              <w:t>) que, em garantia do fiel, pontual e integral cumprimento de todas e quaisquer obrigações, principais e acessórias, por mim assumidas nesta CCB, incluindo o Valor Financiado ou Valor Financiado (Refinanciamento), acrescido dos juros e demais encargos aqui previstos, e quaisquer outros valores devidos nos termos desta CCB, estou autorizando expressamente, de forma irrevogável e irretratável, o Ente Consignante, na qualidade da fonte pagadora/empregadora do Benefício, a realizar o bloqueio de meu Benefício e o desconto mensal do valor correspondente às parcelas do empréstimo consignado ora contratado, bem como a efetuar o respectivo repasse ao CREDOR para pagamento das obrigações assumidas na operação de crédito ora contratada, devendo referido bloqueio permanecer vigente até a data de liquidação integral da dívida desta CCB; (</w:t>
            </w:r>
            <w:proofErr w:type="spellStart"/>
            <w:r w:rsidRPr="00513B78">
              <w:rPr>
                <w:color w:val="000000" w:themeColor="text1"/>
                <w:sz w:val="24"/>
                <w:szCs w:val="24"/>
                <w:lang w:val="pt-BR"/>
              </w:rPr>
              <w:t>xiv</w:t>
            </w:r>
            <w:proofErr w:type="spellEnd"/>
            <w:r w:rsidRPr="00513B78">
              <w:rPr>
                <w:color w:val="000000" w:themeColor="text1"/>
                <w:sz w:val="24"/>
                <w:szCs w:val="24"/>
                <w:lang w:val="pt-BR"/>
              </w:rPr>
              <w:t>) que compreend</w:t>
            </w:r>
            <w:r>
              <w:rPr>
                <w:color w:val="000000" w:themeColor="text1"/>
                <w:sz w:val="24"/>
                <w:szCs w:val="24"/>
                <w:lang w:val="pt-BR"/>
              </w:rPr>
              <w:t>i</w:t>
            </w:r>
            <w:r w:rsidRPr="00513B78">
              <w:rPr>
                <w:color w:val="000000" w:themeColor="text1"/>
                <w:sz w:val="24"/>
                <w:szCs w:val="24"/>
                <w:lang w:val="pt-BR"/>
              </w:rPr>
              <w:t xml:space="preserve"> o sentido e o alcance de todas as disposições desta CCB, tendo requerido o crédito conscientemente, após verificada </w:t>
            </w:r>
            <w:r>
              <w:rPr>
                <w:color w:val="000000" w:themeColor="text1"/>
                <w:sz w:val="24"/>
                <w:szCs w:val="24"/>
                <w:lang w:val="pt-BR"/>
              </w:rPr>
              <w:t>minha</w:t>
            </w:r>
            <w:r w:rsidRPr="00513B78">
              <w:rPr>
                <w:color w:val="000000" w:themeColor="text1"/>
                <w:sz w:val="24"/>
                <w:szCs w:val="24"/>
                <w:lang w:val="pt-BR"/>
              </w:rPr>
              <w:t xml:space="preserve"> condição de pagamento, não implicando excessivo endividamento, nem prejudicando a sua subsistência; (</w:t>
            </w:r>
            <w:proofErr w:type="spellStart"/>
            <w:r w:rsidRPr="00513B78">
              <w:rPr>
                <w:color w:val="000000" w:themeColor="text1"/>
                <w:sz w:val="24"/>
                <w:szCs w:val="24"/>
                <w:lang w:val="pt-BR"/>
              </w:rPr>
              <w:t>xv</w:t>
            </w:r>
            <w:proofErr w:type="spellEnd"/>
            <w:r w:rsidRPr="00513B78">
              <w:rPr>
                <w:color w:val="000000" w:themeColor="text1"/>
                <w:sz w:val="24"/>
                <w:szCs w:val="24"/>
                <w:lang w:val="pt-BR"/>
              </w:rPr>
              <w:t>) ocorrendo o atraso no pagamento de qualquer parcela, autorizo o CREDOR a enviar para inscrição o meu nome no SPC, Serasa e em qualquer outro órgão de proteção ao  crédito; (</w:t>
            </w:r>
            <w:proofErr w:type="spellStart"/>
            <w:r w:rsidRPr="00513B78">
              <w:rPr>
                <w:color w:val="000000" w:themeColor="text1"/>
                <w:sz w:val="24"/>
                <w:szCs w:val="24"/>
                <w:lang w:val="pt-BR"/>
              </w:rPr>
              <w:t>xvi</w:t>
            </w:r>
            <w:proofErr w:type="spellEnd"/>
            <w:r w:rsidRPr="00513B78">
              <w:rPr>
                <w:color w:val="000000" w:themeColor="text1"/>
                <w:sz w:val="24"/>
                <w:szCs w:val="24"/>
                <w:lang w:val="pt-BR"/>
              </w:rPr>
              <w:t xml:space="preserve">) nos termos do disposto na Lei Complementar nº 105/01 e na Lei nº 12.414/2011, autorizo o </w:t>
            </w:r>
            <w:r w:rsidRPr="00513B78">
              <w:rPr>
                <w:color w:val="000000" w:themeColor="text1"/>
                <w:sz w:val="24"/>
                <w:szCs w:val="24"/>
                <w:lang w:val="pt-BR"/>
              </w:rPr>
              <w:lastRenderedPageBreak/>
              <w:t>CREDOR a enviar meus dados aos gestores de bancos de dados. Por</w:t>
            </w:r>
            <w:r w:rsidRPr="00513B78">
              <w:rPr>
                <w:color w:val="000000" w:themeColor="text1"/>
                <w:spacing w:val="80"/>
                <w:sz w:val="24"/>
                <w:szCs w:val="24"/>
                <w:lang w:val="pt-BR"/>
              </w:rPr>
              <w:t xml:space="preserve"> </w:t>
            </w:r>
            <w:r w:rsidRPr="00513B78">
              <w:rPr>
                <w:color w:val="000000" w:themeColor="text1"/>
                <w:sz w:val="24"/>
                <w:szCs w:val="24"/>
                <w:lang w:val="pt-BR"/>
              </w:rPr>
              <w:t>fim,</w:t>
            </w:r>
            <w:r w:rsidRPr="00513B78">
              <w:rPr>
                <w:color w:val="000000" w:themeColor="text1"/>
                <w:spacing w:val="80"/>
                <w:sz w:val="24"/>
                <w:szCs w:val="24"/>
                <w:lang w:val="pt-BR"/>
              </w:rPr>
              <w:t xml:space="preserve"> </w:t>
            </w:r>
            <w:r w:rsidRPr="00513B78">
              <w:rPr>
                <w:color w:val="000000" w:themeColor="text1"/>
                <w:sz w:val="24"/>
                <w:szCs w:val="24"/>
                <w:lang w:val="pt-BR"/>
              </w:rPr>
              <w:t>autorizo</w:t>
            </w:r>
            <w:r w:rsidRPr="00513B78">
              <w:rPr>
                <w:color w:val="000000" w:themeColor="text1"/>
                <w:spacing w:val="80"/>
                <w:sz w:val="24"/>
                <w:szCs w:val="24"/>
                <w:lang w:val="pt-BR"/>
              </w:rPr>
              <w:t xml:space="preserve"> </w:t>
            </w:r>
            <w:r w:rsidRPr="00513B78">
              <w:rPr>
                <w:color w:val="000000" w:themeColor="text1"/>
                <w:sz w:val="24"/>
                <w:szCs w:val="24"/>
                <w:lang w:val="pt-BR"/>
              </w:rPr>
              <w:t>o</w:t>
            </w:r>
            <w:r w:rsidRPr="00513B78">
              <w:rPr>
                <w:color w:val="000000" w:themeColor="text1"/>
                <w:spacing w:val="80"/>
                <w:sz w:val="24"/>
                <w:szCs w:val="24"/>
                <w:lang w:val="pt-BR"/>
              </w:rPr>
              <w:t xml:space="preserve"> </w:t>
            </w:r>
            <w:r w:rsidRPr="00513B78">
              <w:rPr>
                <w:color w:val="000000" w:themeColor="text1"/>
                <w:sz w:val="24"/>
                <w:szCs w:val="24"/>
                <w:lang w:val="pt-BR"/>
              </w:rPr>
              <w:t>envio</w:t>
            </w:r>
            <w:r w:rsidRPr="00513B78">
              <w:rPr>
                <w:color w:val="000000" w:themeColor="text1"/>
                <w:spacing w:val="80"/>
                <w:sz w:val="24"/>
                <w:szCs w:val="24"/>
                <w:lang w:val="pt-BR"/>
              </w:rPr>
              <w:t xml:space="preserve"> </w:t>
            </w:r>
            <w:r w:rsidRPr="00513B78">
              <w:rPr>
                <w:color w:val="000000" w:themeColor="text1"/>
                <w:sz w:val="24"/>
                <w:szCs w:val="24"/>
                <w:lang w:val="pt-BR"/>
              </w:rPr>
              <w:t>de</w:t>
            </w:r>
            <w:r w:rsidRPr="00513B78">
              <w:rPr>
                <w:color w:val="000000" w:themeColor="text1"/>
                <w:spacing w:val="80"/>
                <w:sz w:val="24"/>
                <w:szCs w:val="24"/>
                <w:lang w:val="pt-BR"/>
              </w:rPr>
              <w:t xml:space="preserve"> </w:t>
            </w:r>
            <w:r w:rsidRPr="00513B78">
              <w:rPr>
                <w:color w:val="000000" w:themeColor="text1"/>
                <w:sz w:val="24"/>
                <w:szCs w:val="24"/>
                <w:lang w:val="pt-BR"/>
              </w:rPr>
              <w:t>todas</w:t>
            </w:r>
            <w:r w:rsidRPr="00513B78">
              <w:rPr>
                <w:color w:val="000000" w:themeColor="text1"/>
                <w:spacing w:val="80"/>
                <w:sz w:val="24"/>
                <w:szCs w:val="24"/>
                <w:lang w:val="pt-BR"/>
              </w:rPr>
              <w:t xml:space="preserve"> </w:t>
            </w:r>
            <w:r w:rsidRPr="00513B78">
              <w:rPr>
                <w:color w:val="000000" w:themeColor="text1"/>
                <w:sz w:val="24"/>
                <w:szCs w:val="24"/>
                <w:lang w:val="pt-BR"/>
              </w:rPr>
              <w:t>as</w:t>
            </w:r>
            <w:r w:rsidRPr="00513B78">
              <w:rPr>
                <w:color w:val="000000" w:themeColor="text1"/>
                <w:spacing w:val="80"/>
                <w:sz w:val="24"/>
                <w:szCs w:val="24"/>
                <w:lang w:val="pt-BR"/>
              </w:rPr>
              <w:t xml:space="preserve"> </w:t>
            </w:r>
            <w:r w:rsidRPr="00513B78">
              <w:rPr>
                <w:color w:val="000000" w:themeColor="text1"/>
                <w:sz w:val="24"/>
                <w:szCs w:val="24"/>
                <w:lang w:val="pt-BR"/>
              </w:rPr>
              <w:t>comunicações</w:t>
            </w:r>
            <w:r w:rsidRPr="00513B78">
              <w:rPr>
                <w:color w:val="000000" w:themeColor="text1"/>
                <w:spacing w:val="80"/>
                <w:sz w:val="24"/>
                <w:szCs w:val="24"/>
                <w:lang w:val="pt-BR"/>
              </w:rPr>
              <w:t xml:space="preserve"> </w:t>
            </w:r>
            <w:r w:rsidRPr="00513B78">
              <w:rPr>
                <w:color w:val="000000" w:themeColor="text1"/>
                <w:sz w:val="24"/>
                <w:szCs w:val="24"/>
                <w:lang w:val="pt-BR"/>
              </w:rPr>
              <w:t>que</w:t>
            </w:r>
            <w:r w:rsidRPr="00513B78">
              <w:rPr>
                <w:color w:val="000000" w:themeColor="text1"/>
                <w:spacing w:val="80"/>
                <w:sz w:val="24"/>
                <w:szCs w:val="24"/>
                <w:lang w:val="pt-BR"/>
              </w:rPr>
              <w:t xml:space="preserve"> </w:t>
            </w:r>
            <w:r w:rsidRPr="00513B78">
              <w:rPr>
                <w:color w:val="000000" w:themeColor="text1"/>
                <w:sz w:val="24"/>
                <w:szCs w:val="24"/>
                <w:lang w:val="pt-BR"/>
              </w:rPr>
              <w:t>se</w:t>
            </w:r>
            <w:r w:rsidRPr="00513B78">
              <w:rPr>
                <w:color w:val="000000" w:themeColor="text1"/>
                <w:spacing w:val="80"/>
                <w:sz w:val="24"/>
                <w:szCs w:val="24"/>
                <w:lang w:val="pt-BR"/>
              </w:rPr>
              <w:t xml:space="preserve"> </w:t>
            </w:r>
            <w:r w:rsidRPr="00513B78">
              <w:rPr>
                <w:color w:val="000000" w:themeColor="text1"/>
                <w:sz w:val="24"/>
                <w:szCs w:val="24"/>
                <w:lang w:val="pt-BR"/>
              </w:rPr>
              <w:t>fizerem necessárias</w:t>
            </w:r>
            <w:r w:rsidRPr="00513B78">
              <w:rPr>
                <w:color w:val="000000" w:themeColor="text1"/>
                <w:spacing w:val="40"/>
                <w:sz w:val="24"/>
                <w:szCs w:val="24"/>
                <w:lang w:val="pt-BR"/>
              </w:rPr>
              <w:t xml:space="preserve"> </w:t>
            </w:r>
            <w:r w:rsidRPr="00513B78">
              <w:rPr>
                <w:color w:val="000000" w:themeColor="text1"/>
                <w:sz w:val="24"/>
                <w:szCs w:val="24"/>
                <w:lang w:val="pt-BR"/>
              </w:rPr>
              <w:t>ao</w:t>
            </w:r>
            <w:r w:rsidRPr="00513B78">
              <w:rPr>
                <w:color w:val="000000" w:themeColor="text1"/>
                <w:spacing w:val="40"/>
                <w:sz w:val="24"/>
                <w:szCs w:val="24"/>
                <w:lang w:val="pt-BR"/>
              </w:rPr>
              <w:t xml:space="preserve"> </w:t>
            </w:r>
            <w:r w:rsidRPr="00513B78">
              <w:rPr>
                <w:color w:val="000000" w:themeColor="text1"/>
                <w:sz w:val="24"/>
                <w:szCs w:val="24"/>
                <w:lang w:val="pt-BR"/>
              </w:rPr>
              <w:t>meu</w:t>
            </w:r>
            <w:r w:rsidRPr="00513B78">
              <w:rPr>
                <w:color w:val="000000" w:themeColor="text1"/>
                <w:spacing w:val="40"/>
                <w:sz w:val="24"/>
                <w:szCs w:val="24"/>
                <w:lang w:val="pt-BR"/>
              </w:rPr>
              <w:t xml:space="preserve"> </w:t>
            </w:r>
            <w:r w:rsidRPr="00513B78">
              <w:rPr>
                <w:color w:val="000000" w:themeColor="text1"/>
                <w:sz w:val="24"/>
                <w:szCs w:val="24"/>
                <w:lang w:val="pt-BR"/>
              </w:rPr>
              <w:t>e-mail</w:t>
            </w:r>
            <w:r w:rsidRPr="00513B78">
              <w:rPr>
                <w:color w:val="000000" w:themeColor="text1"/>
                <w:spacing w:val="40"/>
                <w:sz w:val="24"/>
                <w:szCs w:val="24"/>
                <w:lang w:val="pt-BR"/>
              </w:rPr>
              <w:t xml:space="preserve"> </w:t>
            </w:r>
            <w:r w:rsidRPr="00513B78">
              <w:rPr>
                <w:color w:val="000000" w:themeColor="text1"/>
                <w:sz w:val="24"/>
                <w:szCs w:val="24"/>
                <w:lang w:val="pt-BR"/>
              </w:rPr>
              <w:t>e/ou</w:t>
            </w:r>
            <w:r w:rsidRPr="00513B78">
              <w:rPr>
                <w:color w:val="000000" w:themeColor="text1"/>
                <w:spacing w:val="40"/>
                <w:sz w:val="24"/>
                <w:szCs w:val="24"/>
                <w:lang w:val="pt-BR"/>
              </w:rPr>
              <w:t xml:space="preserve"> </w:t>
            </w:r>
            <w:r w:rsidRPr="00513B78">
              <w:rPr>
                <w:color w:val="000000" w:themeColor="text1"/>
                <w:sz w:val="24"/>
                <w:szCs w:val="24"/>
                <w:lang w:val="pt-BR"/>
              </w:rPr>
              <w:t>telefone</w:t>
            </w:r>
            <w:r w:rsidRPr="00513B78">
              <w:rPr>
                <w:color w:val="000000" w:themeColor="text1"/>
                <w:spacing w:val="40"/>
                <w:sz w:val="24"/>
                <w:szCs w:val="24"/>
                <w:lang w:val="pt-BR"/>
              </w:rPr>
              <w:t xml:space="preserve"> </w:t>
            </w:r>
            <w:r w:rsidRPr="00513B78">
              <w:rPr>
                <w:color w:val="000000" w:themeColor="text1"/>
                <w:sz w:val="24"/>
                <w:szCs w:val="24"/>
                <w:lang w:val="pt-BR"/>
              </w:rPr>
              <w:t>celular</w:t>
            </w:r>
            <w:r w:rsidRPr="00513B78">
              <w:rPr>
                <w:color w:val="000000" w:themeColor="text1"/>
                <w:spacing w:val="40"/>
                <w:sz w:val="24"/>
                <w:szCs w:val="24"/>
                <w:lang w:val="pt-BR"/>
              </w:rPr>
              <w:t xml:space="preserve"> </w:t>
            </w:r>
            <w:r w:rsidRPr="00513B78">
              <w:rPr>
                <w:color w:val="000000" w:themeColor="text1"/>
                <w:sz w:val="24"/>
                <w:szCs w:val="24"/>
                <w:lang w:val="pt-BR"/>
              </w:rPr>
              <w:t>(chamada</w:t>
            </w:r>
            <w:r w:rsidRPr="00513B78">
              <w:rPr>
                <w:color w:val="000000" w:themeColor="text1"/>
                <w:spacing w:val="40"/>
                <w:sz w:val="24"/>
                <w:szCs w:val="24"/>
                <w:lang w:val="pt-BR"/>
              </w:rPr>
              <w:t xml:space="preserve"> </w:t>
            </w:r>
            <w:r w:rsidRPr="00513B78">
              <w:rPr>
                <w:color w:val="000000" w:themeColor="text1"/>
                <w:sz w:val="24"/>
                <w:szCs w:val="24"/>
                <w:lang w:val="pt-BR"/>
              </w:rPr>
              <w:t>de</w:t>
            </w:r>
            <w:r w:rsidRPr="00513B78">
              <w:rPr>
                <w:color w:val="000000" w:themeColor="text1"/>
                <w:spacing w:val="40"/>
                <w:sz w:val="24"/>
                <w:szCs w:val="24"/>
                <w:lang w:val="pt-BR"/>
              </w:rPr>
              <w:t xml:space="preserve"> </w:t>
            </w:r>
            <w:r w:rsidRPr="00513B78">
              <w:rPr>
                <w:color w:val="000000" w:themeColor="text1"/>
                <w:sz w:val="24"/>
                <w:szCs w:val="24"/>
                <w:lang w:val="pt-BR"/>
              </w:rPr>
              <w:t>voz,</w:t>
            </w:r>
            <w:r w:rsidRPr="00513B78">
              <w:rPr>
                <w:color w:val="000000" w:themeColor="text1"/>
                <w:spacing w:val="40"/>
                <w:sz w:val="24"/>
                <w:szCs w:val="24"/>
                <w:lang w:val="pt-BR"/>
              </w:rPr>
              <w:t xml:space="preserve"> </w:t>
            </w:r>
            <w:r w:rsidRPr="00513B78">
              <w:rPr>
                <w:color w:val="000000" w:themeColor="text1"/>
                <w:sz w:val="24"/>
                <w:szCs w:val="24"/>
                <w:lang w:val="pt-BR"/>
              </w:rPr>
              <w:t>mensagem</w:t>
            </w:r>
            <w:r w:rsidRPr="00513B78">
              <w:rPr>
                <w:color w:val="000000" w:themeColor="text1"/>
                <w:spacing w:val="40"/>
                <w:sz w:val="24"/>
                <w:szCs w:val="24"/>
                <w:lang w:val="pt-BR"/>
              </w:rPr>
              <w:t xml:space="preserve"> </w:t>
            </w:r>
            <w:r w:rsidRPr="00513B78">
              <w:rPr>
                <w:color w:val="000000" w:themeColor="text1"/>
                <w:sz w:val="24"/>
                <w:szCs w:val="24"/>
                <w:lang w:val="pt-BR"/>
              </w:rPr>
              <w:t>de</w:t>
            </w:r>
            <w:r w:rsidRPr="00513B78">
              <w:rPr>
                <w:color w:val="000000" w:themeColor="text1"/>
                <w:spacing w:val="40"/>
                <w:sz w:val="24"/>
                <w:szCs w:val="24"/>
                <w:lang w:val="pt-BR"/>
              </w:rPr>
              <w:t xml:space="preserve"> </w:t>
            </w:r>
            <w:r w:rsidRPr="00513B78">
              <w:rPr>
                <w:color w:val="000000" w:themeColor="text1"/>
                <w:sz w:val="24"/>
                <w:szCs w:val="24"/>
                <w:lang w:val="pt-BR"/>
              </w:rPr>
              <w:t>texto</w:t>
            </w:r>
            <w:r w:rsidRPr="00513B78">
              <w:rPr>
                <w:color w:val="000000" w:themeColor="text1"/>
                <w:spacing w:val="40"/>
                <w:sz w:val="24"/>
                <w:szCs w:val="24"/>
                <w:lang w:val="pt-BR"/>
              </w:rPr>
              <w:t xml:space="preserve"> </w:t>
            </w:r>
            <w:r w:rsidRPr="00513B78">
              <w:rPr>
                <w:color w:val="000000" w:themeColor="text1"/>
                <w:sz w:val="24"/>
                <w:szCs w:val="24"/>
                <w:lang w:val="pt-BR"/>
              </w:rPr>
              <w:t>e/ou</w:t>
            </w:r>
            <w:r w:rsidRPr="00513B78">
              <w:rPr>
                <w:color w:val="000000" w:themeColor="text1"/>
                <w:spacing w:val="40"/>
                <w:sz w:val="24"/>
                <w:szCs w:val="24"/>
                <w:lang w:val="pt-BR"/>
              </w:rPr>
              <w:t xml:space="preserve"> </w:t>
            </w:r>
            <w:r w:rsidRPr="00513B78">
              <w:rPr>
                <w:color w:val="000000" w:themeColor="text1"/>
                <w:sz w:val="24"/>
                <w:szCs w:val="24"/>
                <w:lang w:val="pt-BR"/>
              </w:rPr>
              <w:t>outros</w:t>
            </w:r>
            <w:r w:rsidRPr="00513B78">
              <w:rPr>
                <w:color w:val="000000" w:themeColor="text1"/>
                <w:spacing w:val="40"/>
                <w:sz w:val="24"/>
                <w:szCs w:val="24"/>
                <w:lang w:val="pt-BR"/>
              </w:rPr>
              <w:t xml:space="preserve"> </w:t>
            </w:r>
            <w:r w:rsidRPr="00513B78">
              <w:rPr>
                <w:color w:val="000000" w:themeColor="text1"/>
                <w:sz w:val="24"/>
                <w:szCs w:val="24"/>
                <w:lang w:val="pt-BR"/>
              </w:rPr>
              <w:t>aplicativos</w:t>
            </w:r>
            <w:r w:rsidRPr="00513B78">
              <w:rPr>
                <w:color w:val="000000" w:themeColor="text1"/>
                <w:spacing w:val="40"/>
                <w:sz w:val="24"/>
                <w:szCs w:val="24"/>
                <w:lang w:val="pt-BR"/>
              </w:rPr>
              <w:t xml:space="preserve"> </w:t>
            </w:r>
            <w:r w:rsidRPr="00513B78">
              <w:rPr>
                <w:color w:val="000000" w:themeColor="text1"/>
                <w:sz w:val="24"/>
                <w:szCs w:val="24"/>
                <w:lang w:val="pt-BR"/>
              </w:rPr>
              <w:t>de comunicação),</w:t>
            </w:r>
            <w:r w:rsidRPr="00513B78">
              <w:rPr>
                <w:color w:val="000000" w:themeColor="text1"/>
                <w:spacing w:val="40"/>
                <w:sz w:val="24"/>
                <w:szCs w:val="24"/>
                <w:lang w:val="pt-BR"/>
              </w:rPr>
              <w:t xml:space="preserve"> </w:t>
            </w:r>
            <w:r w:rsidRPr="00513B78">
              <w:rPr>
                <w:color w:val="000000" w:themeColor="text1"/>
                <w:sz w:val="24"/>
                <w:szCs w:val="24"/>
                <w:lang w:val="pt-BR"/>
              </w:rPr>
              <w:t>os</w:t>
            </w:r>
            <w:r w:rsidRPr="00513B78">
              <w:rPr>
                <w:color w:val="000000" w:themeColor="text1"/>
                <w:spacing w:val="40"/>
                <w:sz w:val="24"/>
                <w:szCs w:val="24"/>
                <w:lang w:val="pt-BR"/>
              </w:rPr>
              <w:t xml:space="preserve"> </w:t>
            </w:r>
            <w:r w:rsidRPr="00513B78">
              <w:rPr>
                <w:color w:val="000000" w:themeColor="text1"/>
                <w:sz w:val="24"/>
                <w:szCs w:val="24"/>
                <w:lang w:val="pt-BR"/>
              </w:rPr>
              <w:t>quais</w:t>
            </w:r>
            <w:r w:rsidRPr="00513B78">
              <w:rPr>
                <w:color w:val="000000" w:themeColor="text1"/>
                <w:spacing w:val="40"/>
                <w:sz w:val="24"/>
                <w:szCs w:val="24"/>
                <w:lang w:val="pt-BR"/>
              </w:rPr>
              <w:t xml:space="preserve"> </w:t>
            </w:r>
            <w:r w:rsidRPr="00513B78">
              <w:rPr>
                <w:color w:val="000000" w:themeColor="text1"/>
                <w:sz w:val="24"/>
                <w:szCs w:val="24"/>
                <w:lang w:val="pt-BR"/>
              </w:rPr>
              <w:t>poderão</w:t>
            </w:r>
            <w:r w:rsidRPr="00513B78">
              <w:rPr>
                <w:color w:val="000000" w:themeColor="text1"/>
                <w:spacing w:val="40"/>
                <w:sz w:val="24"/>
                <w:szCs w:val="24"/>
                <w:lang w:val="pt-BR"/>
              </w:rPr>
              <w:t xml:space="preserve"> </w:t>
            </w:r>
            <w:r w:rsidRPr="00513B78">
              <w:rPr>
                <w:color w:val="000000" w:themeColor="text1"/>
                <w:sz w:val="24"/>
                <w:szCs w:val="24"/>
                <w:lang w:val="pt-BR"/>
              </w:rPr>
              <w:t>ser</w:t>
            </w:r>
            <w:r w:rsidRPr="00513B78">
              <w:rPr>
                <w:color w:val="000000" w:themeColor="text1"/>
                <w:spacing w:val="40"/>
                <w:sz w:val="24"/>
                <w:szCs w:val="24"/>
                <w:lang w:val="pt-BR"/>
              </w:rPr>
              <w:t xml:space="preserve"> </w:t>
            </w:r>
            <w:r w:rsidRPr="00513B78">
              <w:rPr>
                <w:color w:val="000000" w:themeColor="text1"/>
                <w:sz w:val="24"/>
                <w:szCs w:val="24"/>
                <w:lang w:val="pt-BR"/>
              </w:rPr>
              <w:t>substituídos</w:t>
            </w:r>
            <w:r w:rsidRPr="00513B78">
              <w:rPr>
                <w:color w:val="000000" w:themeColor="text1"/>
                <w:spacing w:val="40"/>
                <w:sz w:val="24"/>
                <w:szCs w:val="24"/>
                <w:lang w:val="pt-BR"/>
              </w:rPr>
              <w:t xml:space="preserve"> </w:t>
            </w:r>
            <w:r w:rsidRPr="00513B78">
              <w:rPr>
                <w:color w:val="000000" w:themeColor="text1"/>
                <w:sz w:val="24"/>
                <w:szCs w:val="24"/>
                <w:lang w:val="pt-BR"/>
              </w:rPr>
              <w:t>por</w:t>
            </w:r>
            <w:r w:rsidRPr="00513B78">
              <w:rPr>
                <w:color w:val="000000" w:themeColor="text1"/>
                <w:spacing w:val="40"/>
                <w:sz w:val="24"/>
                <w:szCs w:val="24"/>
                <w:lang w:val="pt-BR"/>
              </w:rPr>
              <w:t xml:space="preserve"> </w:t>
            </w:r>
            <w:r w:rsidRPr="00513B78">
              <w:rPr>
                <w:color w:val="000000" w:themeColor="text1"/>
                <w:sz w:val="24"/>
                <w:szCs w:val="24"/>
                <w:lang w:val="pt-BR"/>
              </w:rPr>
              <w:t>outro</w:t>
            </w:r>
            <w:r w:rsidRPr="00513B78">
              <w:rPr>
                <w:color w:val="000000" w:themeColor="text1"/>
                <w:spacing w:val="40"/>
                <w:sz w:val="24"/>
                <w:szCs w:val="24"/>
                <w:lang w:val="pt-BR"/>
              </w:rPr>
              <w:t xml:space="preserve"> </w:t>
            </w:r>
            <w:r w:rsidRPr="00513B78">
              <w:rPr>
                <w:color w:val="000000" w:themeColor="text1"/>
                <w:sz w:val="24"/>
                <w:szCs w:val="24"/>
                <w:lang w:val="pt-BR"/>
              </w:rPr>
              <w:t>meio</w:t>
            </w:r>
            <w:r w:rsidRPr="00513B78">
              <w:rPr>
                <w:color w:val="000000" w:themeColor="text1"/>
                <w:spacing w:val="40"/>
                <w:sz w:val="24"/>
                <w:szCs w:val="24"/>
                <w:lang w:val="pt-BR"/>
              </w:rPr>
              <w:t xml:space="preserve"> </w:t>
            </w:r>
            <w:r w:rsidRPr="00513B78">
              <w:rPr>
                <w:color w:val="000000" w:themeColor="text1"/>
                <w:sz w:val="24"/>
                <w:szCs w:val="24"/>
                <w:lang w:val="pt-BR"/>
              </w:rPr>
              <w:t>hábil,</w:t>
            </w:r>
            <w:r w:rsidRPr="00513B78">
              <w:rPr>
                <w:color w:val="000000" w:themeColor="text1"/>
                <w:spacing w:val="40"/>
                <w:sz w:val="24"/>
                <w:szCs w:val="24"/>
                <w:lang w:val="pt-BR"/>
              </w:rPr>
              <w:t xml:space="preserve"> </w:t>
            </w:r>
            <w:r w:rsidRPr="00513B78">
              <w:rPr>
                <w:color w:val="000000" w:themeColor="text1"/>
                <w:sz w:val="24"/>
                <w:szCs w:val="24"/>
                <w:lang w:val="pt-BR"/>
              </w:rPr>
              <w:t>mediante</w:t>
            </w:r>
            <w:r w:rsidRPr="00513B78">
              <w:rPr>
                <w:color w:val="000000" w:themeColor="text1"/>
                <w:spacing w:val="40"/>
                <w:sz w:val="24"/>
                <w:szCs w:val="24"/>
                <w:lang w:val="pt-BR"/>
              </w:rPr>
              <w:t xml:space="preserve"> </w:t>
            </w:r>
            <w:r w:rsidRPr="00513B78">
              <w:rPr>
                <w:color w:val="000000" w:themeColor="text1"/>
                <w:sz w:val="24"/>
                <w:szCs w:val="24"/>
                <w:lang w:val="pt-BR"/>
              </w:rPr>
              <w:t>solicitação; (</w:t>
            </w:r>
            <w:proofErr w:type="spellStart"/>
            <w:r w:rsidRPr="00513B78">
              <w:rPr>
                <w:color w:val="000000" w:themeColor="text1"/>
                <w:sz w:val="24"/>
                <w:szCs w:val="24"/>
                <w:lang w:val="pt-BR"/>
              </w:rPr>
              <w:t>xvii</w:t>
            </w:r>
            <w:proofErr w:type="spellEnd"/>
            <w:r w:rsidRPr="00513B78">
              <w:rPr>
                <w:color w:val="000000" w:themeColor="text1"/>
                <w:sz w:val="24"/>
                <w:szCs w:val="24"/>
                <w:lang w:val="pt-BR"/>
              </w:rPr>
              <w:t>) autorizo o CREDOR a ter acesso aos meus dados de depósitos, aplicações e operações de crédito em outras instituições financeiras, nos termos da Lei Complementar nº 105/01, que dispõe sobre a não configuração de quebra de sigilo bancário em caso de revelação de informações sigilosas com o expresso consentimento do interessado; (</w:t>
            </w:r>
            <w:proofErr w:type="spellStart"/>
            <w:r w:rsidRPr="00513B78">
              <w:rPr>
                <w:color w:val="000000" w:themeColor="text1"/>
                <w:sz w:val="24"/>
                <w:szCs w:val="24"/>
                <w:lang w:val="pt-BR"/>
              </w:rPr>
              <w:t>xviii</w:t>
            </w:r>
            <w:proofErr w:type="spellEnd"/>
            <w:r w:rsidRPr="00513B78">
              <w:rPr>
                <w:color w:val="000000" w:themeColor="text1"/>
                <w:sz w:val="24"/>
                <w:szCs w:val="24"/>
                <w:lang w:val="pt-BR"/>
              </w:rPr>
              <w:t>) est</w:t>
            </w:r>
            <w:r>
              <w:rPr>
                <w:color w:val="000000" w:themeColor="text1"/>
                <w:sz w:val="24"/>
                <w:szCs w:val="24"/>
                <w:lang w:val="pt-BR"/>
              </w:rPr>
              <w:t>ou</w:t>
            </w:r>
            <w:r w:rsidRPr="00513B78">
              <w:rPr>
                <w:color w:val="000000" w:themeColor="text1"/>
                <w:sz w:val="24"/>
                <w:szCs w:val="24"/>
                <w:lang w:val="pt-BR"/>
              </w:rPr>
              <w:t xml:space="preserve"> ciente de que, dentre as variações apresentadas no Quadro VI, será considerada válida e aplicável aquela cuja data coincida com a </w:t>
            </w:r>
            <w:r w:rsidRPr="00963469">
              <w:t xml:space="preserve"> </w:t>
            </w:r>
            <w:r w:rsidRPr="00963469">
              <w:rPr>
                <w:color w:val="000000" w:themeColor="text1"/>
                <w:sz w:val="24"/>
                <w:szCs w:val="24"/>
              </w:rPr>
              <w:t>Data de Referência para Cálculo, conforme definida n</w:t>
            </w:r>
            <w:r>
              <w:rPr>
                <w:color w:val="000000" w:themeColor="text1"/>
                <w:sz w:val="24"/>
                <w:szCs w:val="24"/>
              </w:rPr>
              <w:t>o</w:t>
            </w:r>
            <w:r w:rsidRPr="00963469">
              <w:rPr>
                <w:color w:val="000000" w:themeColor="text1"/>
                <w:sz w:val="24"/>
                <w:szCs w:val="24"/>
              </w:rPr>
              <w:t xml:space="preserve"> </w:t>
            </w:r>
            <w:r>
              <w:rPr>
                <w:color w:val="000000" w:themeColor="text1"/>
                <w:sz w:val="24"/>
                <w:szCs w:val="24"/>
              </w:rPr>
              <w:t xml:space="preserve">item </w:t>
            </w:r>
            <w:r w:rsidRPr="00963469">
              <w:rPr>
                <w:color w:val="000000" w:themeColor="text1"/>
                <w:sz w:val="24"/>
                <w:szCs w:val="24"/>
              </w:rPr>
              <w:t>2.</w:t>
            </w:r>
            <w:r>
              <w:rPr>
                <w:color w:val="000000" w:themeColor="text1"/>
                <w:sz w:val="24"/>
                <w:szCs w:val="24"/>
              </w:rPr>
              <w:t>4</w:t>
            </w:r>
            <w:r w:rsidRPr="00963469" w:rsidDel="00963469">
              <w:rPr>
                <w:color w:val="000000" w:themeColor="text1"/>
                <w:sz w:val="24"/>
                <w:szCs w:val="24"/>
                <w:lang w:val="pt-BR"/>
              </w:rPr>
              <w:t xml:space="preserve"> </w:t>
            </w:r>
            <w:r w:rsidRPr="00513B78">
              <w:rPr>
                <w:color w:val="000000" w:themeColor="text1"/>
                <w:sz w:val="24"/>
                <w:szCs w:val="24"/>
                <w:lang w:val="pt-BR"/>
              </w:rPr>
              <w:t>; (</w:t>
            </w:r>
            <w:proofErr w:type="spellStart"/>
            <w:r w:rsidRPr="00513B78">
              <w:rPr>
                <w:color w:val="000000" w:themeColor="text1"/>
                <w:sz w:val="24"/>
                <w:szCs w:val="24"/>
                <w:lang w:val="pt-BR"/>
              </w:rPr>
              <w:t>xix</w:t>
            </w:r>
            <w:proofErr w:type="spellEnd"/>
            <w:r w:rsidRPr="00513B78">
              <w:rPr>
                <w:color w:val="000000" w:themeColor="text1"/>
                <w:sz w:val="24"/>
                <w:szCs w:val="24"/>
                <w:lang w:val="pt-BR"/>
              </w:rPr>
              <w:t>) est</w:t>
            </w:r>
            <w:r>
              <w:rPr>
                <w:color w:val="000000" w:themeColor="text1"/>
                <w:sz w:val="24"/>
                <w:szCs w:val="24"/>
                <w:lang w:val="pt-BR"/>
              </w:rPr>
              <w:t>ou</w:t>
            </w:r>
            <w:r w:rsidRPr="00513B78">
              <w:rPr>
                <w:color w:val="000000" w:themeColor="text1"/>
                <w:sz w:val="24"/>
                <w:szCs w:val="24"/>
                <w:lang w:val="pt-BR"/>
              </w:rPr>
              <w:t xml:space="preserve"> ciente de que a efetivação da operação poderá depender de aprovação, confirmação ou anuência junto ao Ente Consignante, inclusive por meio eletrônico, biométrico ou outro meio por ele admitido, hipótese em que a liberação dos recursos ficará condicionada à conclusão das validações e procedimentos necessários à efetivação da operação, sendo o valor a ser liberado aquele </w:t>
            </w:r>
            <w:r>
              <w:t xml:space="preserve"> </w:t>
            </w:r>
            <w:r>
              <w:rPr>
                <w:color w:val="000000" w:themeColor="text1"/>
                <w:sz w:val="24"/>
                <w:szCs w:val="24"/>
                <w:lang w:val="pt-BR"/>
              </w:rPr>
              <w:t>correspondente à</w:t>
            </w:r>
            <w:r w:rsidRPr="0050679E">
              <w:rPr>
                <w:color w:val="000000" w:themeColor="text1"/>
                <w:sz w:val="24"/>
                <w:szCs w:val="24"/>
                <w:lang w:val="pt-BR"/>
              </w:rPr>
              <w:t xml:space="preserve"> Data de Referência para Cálculo, conforme definida n</w:t>
            </w:r>
            <w:r>
              <w:rPr>
                <w:color w:val="000000" w:themeColor="text1"/>
                <w:sz w:val="24"/>
                <w:szCs w:val="24"/>
                <w:lang w:val="pt-BR"/>
              </w:rPr>
              <w:t>o</w:t>
            </w:r>
            <w:r w:rsidRPr="0050679E">
              <w:rPr>
                <w:color w:val="000000" w:themeColor="text1"/>
                <w:sz w:val="24"/>
                <w:szCs w:val="24"/>
                <w:lang w:val="pt-BR"/>
              </w:rPr>
              <w:t xml:space="preserve"> </w:t>
            </w:r>
            <w:r>
              <w:rPr>
                <w:color w:val="000000" w:themeColor="text1"/>
                <w:sz w:val="24"/>
                <w:szCs w:val="24"/>
              </w:rPr>
              <w:t>item</w:t>
            </w:r>
            <w:r w:rsidRPr="0050679E">
              <w:rPr>
                <w:color w:val="000000" w:themeColor="text1"/>
                <w:sz w:val="24"/>
                <w:szCs w:val="24"/>
                <w:lang w:val="pt-BR"/>
              </w:rPr>
              <w:t xml:space="preserve"> 2.</w:t>
            </w:r>
            <w:r>
              <w:rPr>
                <w:color w:val="000000" w:themeColor="text1"/>
                <w:sz w:val="24"/>
                <w:szCs w:val="24"/>
                <w:lang w:val="pt-BR"/>
              </w:rPr>
              <w:t>4</w:t>
            </w:r>
            <w:r w:rsidRPr="0050679E">
              <w:rPr>
                <w:color w:val="000000" w:themeColor="text1"/>
                <w:sz w:val="24"/>
                <w:szCs w:val="24"/>
                <w:lang w:val="pt-BR"/>
              </w:rPr>
              <w:t>.</w:t>
            </w:r>
          </w:p>
        </w:tc>
      </w:tr>
      <w:tr w:rsidR="00BB1674" w:rsidRPr="00513B78" w14:paraId="4EE97A1F" w14:textId="77777777" w:rsidTr="00C76CF4">
        <w:trPr>
          <w:trHeight w:val="285"/>
        </w:trPr>
        <w:tc>
          <w:tcPr>
            <w:tcW w:w="11614" w:type="dxa"/>
            <w:gridSpan w:val="15"/>
          </w:tcPr>
          <w:p w14:paraId="3AA45F51" w14:textId="77777777" w:rsidR="00BB1674" w:rsidRPr="00513B78" w:rsidRDefault="00BB1674" w:rsidP="00C76CF4">
            <w:pPr>
              <w:pStyle w:val="TableParagraph"/>
              <w:ind w:left="29" w:right="3"/>
              <w:jc w:val="center"/>
              <w:rPr>
                <w:color w:val="000000" w:themeColor="text1"/>
                <w:sz w:val="24"/>
                <w:szCs w:val="24"/>
                <w:lang w:val="pt-BR"/>
              </w:rPr>
            </w:pPr>
            <w:r w:rsidRPr="00F720E8">
              <w:rPr>
                <w:b/>
                <w:bCs/>
                <w:color w:val="000000" w:themeColor="text1"/>
                <w:sz w:val="24"/>
                <w:szCs w:val="24"/>
                <w:lang w:val="pt-BR"/>
              </w:rPr>
              <w:lastRenderedPageBreak/>
              <w:t>X – INFORMAÇÕES COMERCIAIS E NÃO PERTURBE</w:t>
            </w:r>
          </w:p>
        </w:tc>
      </w:tr>
      <w:tr w:rsidR="00BB1674" w:rsidRPr="00513B78" w14:paraId="630A8B3A" w14:textId="77777777" w:rsidTr="00C76CF4">
        <w:trPr>
          <w:trHeight w:val="285"/>
        </w:trPr>
        <w:tc>
          <w:tcPr>
            <w:tcW w:w="11614" w:type="dxa"/>
            <w:gridSpan w:val="15"/>
          </w:tcPr>
          <w:p w14:paraId="6DFECCFA" w14:textId="77777777" w:rsidR="00BB1674" w:rsidRPr="00F720E8" w:rsidRDefault="00BB1674" w:rsidP="00C76CF4">
            <w:pPr>
              <w:pStyle w:val="TableParagraph"/>
              <w:ind w:left="29" w:right="3"/>
              <w:jc w:val="both"/>
              <w:rPr>
                <w:b/>
                <w:bCs/>
                <w:color w:val="000000" w:themeColor="text1"/>
                <w:sz w:val="24"/>
                <w:szCs w:val="24"/>
                <w:lang w:val="pt-BR"/>
              </w:rPr>
            </w:pPr>
            <w:r w:rsidRPr="007B2E4C">
              <w:rPr>
                <w:color w:val="000000" w:themeColor="text1"/>
                <w:sz w:val="24"/>
                <w:szCs w:val="24"/>
                <w:lang w:val="pt-BR"/>
              </w:rPr>
              <w:t xml:space="preserve">O(A) EMITENTE autoriza o CREDOR, ou ainda, os terceiros por ele indicados, </w:t>
            </w:r>
            <w:r>
              <w:rPr>
                <w:color w:val="000000" w:themeColor="text1"/>
                <w:sz w:val="24"/>
                <w:szCs w:val="24"/>
                <w:lang w:val="pt-BR"/>
              </w:rPr>
              <w:t>a</w:t>
            </w:r>
            <w:r w:rsidRPr="007B2E4C">
              <w:rPr>
                <w:color w:val="000000" w:themeColor="text1"/>
                <w:sz w:val="24"/>
                <w:szCs w:val="24"/>
                <w:lang w:val="pt-BR"/>
              </w:rPr>
              <w:t xml:space="preserve"> contatá-lo por qualquer meio, inclusive telefônico, e-mail, SMS e correspondência para enviar comunicações a respeito do empréstimo e informações relativas aos produtos, serviços, promoções e novidades relacionadas a tais empresas, podendo o(a) EMITENTE cancelar a presente autorização a qualquer momento mediante contato junto à Central de Relacionamento do CREDOR. O(A) EMITENTE está ciente </w:t>
            </w:r>
            <w:r>
              <w:rPr>
                <w:color w:val="000000" w:themeColor="text1"/>
                <w:sz w:val="24"/>
                <w:szCs w:val="24"/>
                <w:lang w:val="pt-BR"/>
              </w:rPr>
              <w:t xml:space="preserve">de </w:t>
            </w:r>
            <w:r w:rsidRPr="007B2E4C">
              <w:rPr>
                <w:color w:val="000000" w:themeColor="text1"/>
                <w:sz w:val="24"/>
                <w:szCs w:val="24"/>
                <w:lang w:val="pt-BR"/>
              </w:rPr>
              <w:t xml:space="preserve">que, caso não queira ser contatado por meio telefônico, poderá cadastrar seu número fixo ou móvel na plataforma “Não Me Perturbe”, disponível no endereço </w:t>
            </w:r>
            <w:hyperlink r:id="rId17" w:history="1">
              <w:r w:rsidRPr="007B2E4C">
                <w:rPr>
                  <w:rStyle w:val="Hyperlink"/>
                  <w:sz w:val="24"/>
                  <w:szCs w:val="24"/>
                  <w:lang w:val="pt-BR"/>
                </w:rPr>
                <w:t>https://www.naomeperturbe.com.br/</w:t>
              </w:r>
            </w:hyperlink>
            <w:r w:rsidRPr="007B2E4C">
              <w:rPr>
                <w:color w:val="000000" w:themeColor="text1"/>
                <w:sz w:val="24"/>
                <w:szCs w:val="24"/>
                <w:lang w:val="pt-BR"/>
              </w:rPr>
              <w:t>, ou outro que venha o substituir, com o fim de bloquear chamadas e mensagens de oferta de operações de crédito consignado.</w:t>
            </w:r>
          </w:p>
        </w:tc>
      </w:tr>
      <w:tr w:rsidR="00BB1674" w:rsidRPr="00513B78" w14:paraId="6A8F45D3" w14:textId="77777777" w:rsidTr="00C76CF4">
        <w:trPr>
          <w:trHeight w:val="285"/>
        </w:trPr>
        <w:tc>
          <w:tcPr>
            <w:tcW w:w="11614" w:type="dxa"/>
            <w:gridSpan w:val="15"/>
          </w:tcPr>
          <w:p w14:paraId="268C2C61" w14:textId="77777777" w:rsidR="00BB1674" w:rsidRPr="00513B78" w:rsidRDefault="00BB1674" w:rsidP="00C76CF4">
            <w:pPr>
              <w:pStyle w:val="TableParagraph"/>
              <w:spacing w:before="20" w:line="283" w:lineRule="auto"/>
              <w:ind w:left="29" w:right="3"/>
              <w:jc w:val="center"/>
              <w:rPr>
                <w:b/>
                <w:bCs/>
                <w:color w:val="000000" w:themeColor="text1"/>
                <w:sz w:val="24"/>
                <w:szCs w:val="24"/>
                <w:lang w:val="pt-BR"/>
              </w:rPr>
            </w:pPr>
            <w:r w:rsidRPr="00513B78">
              <w:rPr>
                <w:b/>
                <w:bCs/>
                <w:color w:val="000000" w:themeColor="text1"/>
                <w:sz w:val="24"/>
                <w:szCs w:val="24"/>
                <w:lang w:val="pt-BR"/>
              </w:rPr>
              <w:t>X</w:t>
            </w:r>
            <w:r>
              <w:rPr>
                <w:b/>
                <w:bCs/>
                <w:color w:val="000000" w:themeColor="text1"/>
                <w:sz w:val="24"/>
                <w:szCs w:val="24"/>
                <w:lang w:val="pt-BR"/>
              </w:rPr>
              <w:t>I</w:t>
            </w:r>
            <w:r w:rsidRPr="00513B78">
              <w:rPr>
                <w:b/>
                <w:bCs/>
                <w:color w:val="000000" w:themeColor="text1"/>
                <w:sz w:val="24"/>
                <w:szCs w:val="24"/>
                <w:lang w:val="pt-BR"/>
              </w:rPr>
              <w:t xml:space="preserve"> – CONDIÇÕES GERAIS</w:t>
            </w:r>
          </w:p>
        </w:tc>
      </w:tr>
      <w:tr w:rsidR="00BB1674" w:rsidRPr="00513B78" w14:paraId="079D1CAE" w14:textId="77777777" w:rsidTr="00C76CF4">
        <w:trPr>
          <w:trHeight w:val="285"/>
        </w:trPr>
        <w:tc>
          <w:tcPr>
            <w:tcW w:w="11614" w:type="dxa"/>
            <w:gridSpan w:val="15"/>
          </w:tcPr>
          <w:p w14:paraId="15769F86"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 Natureza da Operação</w:t>
            </w:r>
          </w:p>
          <w:p w14:paraId="02D2926D"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1.1.</w:t>
            </w:r>
            <w:r w:rsidRPr="00513B78">
              <w:rPr>
                <w:bCs/>
                <w:color w:val="000000" w:themeColor="text1"/>
                <w:sz w:val="24"/>
                <w:szCs w:val="24"/>
                <w:lang w:val="pt-BR"/>
              </w:rPr>
              <w:tab/>
              <w:t>Com a emissão da CCB e o efetivo desembolso de recursos, o CREDOR concede, em favor do(a) EMITENTE, um empréstimo, cujas condições – incluindo valor, prazo, vencimento, encargos financeiros, forma de liberação e de pagamento/quitação – estão descritas e caracterizadas na CCB.</w:t>
            </w:r>
          </w:p>
          <w:p w14:paraId="634822A8"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w:t>
            </w:r>
            <w:r w:rsidRPr="00513B78">
              <w:rPr>
                <w:bCs/>
                <w:color w:val="000000" w:themeColor="text1"/>
                <w:sz w:val="24"/>
                <w:szCs w:val="24"/>
                <w:lang w:val="pt-BR"/>
              </w:rPr>
              <w:tab/>
              <w:t>O valor devido pelo(a) EMITENTE ao CREDOR será pago ao CREDOR, preferencialmente, mediante bloqueio e consignação voluntária sobre o salário e/ou aposentadoria e/ou benefício recebido pelo(a) EMITENTE (“Averbação”), efetuada pela fonte responsável pelo pagamento.</w:t>
            </w:r>
          </w:p>
          <w:p w14:paraId="616676AD"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1.2.1.</w:t>
            </w:r>
            <w:r w:rsidRPr="00513B78">
              <w:rPr>
                <w:bCs/>
                <w:color w:val="000000" w:themeColor="text1"/>
                <w:sz w:val="24"/>
                <w:szCs w:val="24"/>
                <w:lang w:val="pt-BR"/>
              </w:rPr>
              <w:tab/>
              <w:t>O(A) EMITENTE autoriza expressamente o CREDOR a solicitar ao Ente Consignante a realização do desconto/retenção mensal em sua folha de pagamento, no valor necessário para a liquidação das prestações, com o repasse direto dos respectivos valores ao CREDOR, bem como a consulta e confirmação da margem consignável junto ao Ente Consignante. Caso não haja autorização para a Averbação, a presente CCB será automaticamente cancelada, extinguindo-se todas as obrigações nela previstas.</w:t>
            </w:r>
          </w:p>
          <w:p w14:paraId="32E3AE0E"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1.2.1.1.</w:t>
            </w:r>
            <w:r>
              <w:rPr>
                <w:bCs/>
                <w:color w:val="000000" w:themeColor="text1"/>
                <w:sz w:val="24"/>
                <w:szCs w:val="24"/>
                <w:lang w:val="pt-BR"/>
              </w:rPr>
              <w:t xml:space="preserve">  </w:t>
            </w:r>
            <w:r w:rsidRPr="00513B78">
              <w:rPr>
                <w:bCs/>
                <w:color w:val="000000" w:themeColor="text1"/>
                <w:sz w:val="24"/>
                <w:szCs w:val="24"/>
                <w:lang w:val="pt-BR"/>
              </w:rPr>
              <w:t>Havendo mais de um contrato de empréstimo com o CREDOR, o(a) EMITENTE autoriza, desde já, o desconto sobre a soma das prestações mensais de todos os contratos em aberto.</w:t>
            </w:r>
          </w:p>
          <w:p w14:paraId="63991571"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1.3.</w:t>
            </w:r>
            <w:r w:rsidRPr="00513B78">
              <w:rPr>
                <w:bCs/>
                <w:color w:val="000000" w:themeColor="text1"/>
                <w:sz w:val="24"/>
                <w:szCs w:val="24"/>
                <w:lang w:val="pt-BR"/>
              </w:rPr>
              <w:tab/>
              <w:t>O(A) EMITENTE concorda e autoriza, de forma expressa, irrevogável e irretratável, a realização da operação pelo CREDOR mediante o crédito do Valor Liberado</w:t>
            </w:r>
            <w:r>
              <w:rPr>
                <w:bCs/>
                <w:color w:val="000000" w:themeColor="text1"/>
                <w:sz w:val="24"/>
                <w:szCs w:val="24"/>
              </w:rPr>
              <w:t>,</w:t>
            </w:r>
            <w:r w:rsidRPr="00513B78">
              <w:rPr>
                <w:bCs/>
                <w:color w:val="000000" w:themeColor="text1"/>
                <w:sz w:val="24"/>
                <w:szCs w:val="24"/>
                <w:lang w:val="pt-BR"/>
              </w:rPr>
              <w:t xml:space="preserve"> na conta indicada no Quadro IV da CCB, obrigando-se ao pagamento integral do empréstimo nos prazos e condições ali estabelecidos.</w:t>
            </w:r>
          </w:p>
          <w:p w14:paraId="02D87F66"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1.4.</w:t>
            </w:r>
            <w:r w:rsidRPr="00513B78">
              <w:rPr>
                <w:bCs/>
                <w:color w:val="000000" w:themeColor="text1"/>
                <w:sz w:val="24"/>
                <w:szCs w:val="24"/>
                <w:lang w:val="pt-BR"/>
              </w:rPr>
              <w:tab/>
              <w:t>A dívida do(a) EMITENTE é composta pelo Valor Liberado, acrescido dos tributos incidentes, tarifas, emolumentos de registro (quando houver), bem como dos encargos financeiros pactuados, conforme descritos no Quadro VI da CCB. Sobre tais valores incidirá a taxa de juros estipulada, totalizando o montante devido, o qual deverá ser amortizado até a sua integral quitação, por meio das prestações discriminadas na CCB.</w:t>
            </w:r>
          </w:p>
          <w:p w14:paraId="469C1C62"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2. Forma de Liberação do Recurso</w:t>
            </w:r>
          </w:p>
          <w:p w14:paraId="6DF9BB82"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2.1.</w:t>
            </w:r>
            <w:r w:rsidRPr="00513B78">
              <w:rPr>
                <w:bCs/>
                <w:color w:val="000000" w:themeColor="text1"/>
                <w:sz w:val="24"/>
                <w:szCs w:val="24"/>
                <w:lang w:val="pt-BR"/>
              </w:rPr>
              <w:tab/>
              <w:t>Observadas as condições constantes do Quadro VI da CCB, o Valor Liberado, identificado no Quadro VI, conforme o caso, será creditado pelo CREDOR na conta indicada pelo(a) EMITENTE, conforme consta no Quadro IV da CCB.</w:t>
            </w:r>
          </w:p>
          <w:p w14:paraId="209B6E41" w14:textId="77777777" w:rsidR="00BB1674"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w:t>
            </w:r>
            <w:r w:rsidRPr="00513B78">
              <w:rPr>
                <w:bCs/>
                <w:color w:val="000000" w:themeColor="text1"/>
                <w:sz w:val="24"/>
                <w:szCs w:val="24"/>
                <w:lang w:val="pt-BR"/>
              </w:rPr>
              <w:tab/>
            </w:r>
            <w:r w:rsidRPr="007B2E4C">
              <w:rPr>
                <w:bCs/>
                <w:color w:val="000000" w:themeColor="text1"/>
                <w:sz w:val="24"/>
                <w:szCs w:val="24"/>
                <w:lang w:val="pt-BR"/>
              </w:rPr>
              <w:t xml:space="preserve"> No caso do(a) EMITENTE ter solicitado a portabilidade da operação de crédito da Instituição Credora Original indicada no </w:t>
            </w:r>
            <w:r>
              <w:rPr>
                <w:bCs/>
                <w:color w:val="000000" w:themeColor="text1"/>
                <w:sz w:val="24"/>
                <w:szCs w:val="24"/>
                <w:lang w:val="pt-BR"/>
              </w:rPr>
              <w:t xml:space="preserve">item 6.2 </w:t>
            </w:r>
            <w:r w:rsidRPr="007B2E4C">
              <w:rPr>
                <w:bCs/>
                <w:color w:val="000000" w:themeColor="text1"/>
                <w:sz w:val="24"/>
                <w:szCs w:val="24"/>
                <w:lang w:val="pt-BR"/>
              </w:rPr>
              <w:t>para o CREDOR, o(a) EMITENTE autoriza o CREDOR, neste ato, a transferir o Valor Liberado em favor da Instituição Credora Original.</w:t>
            </w:r>
          </w:p>
          <w:p w14:paraId="05E16931" w14:textId="77777777" w:rsidR="00BB1674" w:rsidRDefault="00BB1674" w:rsidP="00C76CF4">
            <w:pPr>
              <w:pStyle w:val="TableParagraph"/>
              <w:spacing w:before="16"/>
              <w:ind w:left="25"/>
              <w:jc w:val="both"/>
              <w:rPr>
                <w:bCs/>
                <w:color w:val="000000" w:themeColor="text1"/>
                <w:sz w:val="24"/>
                <w:szCs w:val="24"/>
                <w:lang w:val="pt-BR"/>
              </w:rPr>
            </w:pPr>
            <w:r>
              <w:rPr>
                <w:bCs/>
                <w:color w:val="000000" w:themeColor="text1"/>
                <w:sz w:val="24"/>
                <w:szCs w:val="24"/>
                <w:lang w:val="pt-BR"/>
              </w:rPr>
              <w:t xml:space="preserve">2.3.    </w:t>
            </w:r>
            <w:r w:rsidRPr="00513B78">
              <w:rPr>
                <w:bCs/>
                <w:color w:val="000000" w:themeColor="text1"/>
                <w:sz w:val="24"/>
                <w:szCs w:val="24"/>
                <w:lang w:val="pt-BR"/>
              </w:rPr>
              <w:t xml:space="preserve">Conforme indicado no Quadro VI da CCB, o Valor Liberado poderá ter as seguintes destinações: (a) livre utilização </w:t>
            </w:r>
            <w:r w:rsidRPr="00513B78">
              <w:rPr>
                <w:bCs/>
                <w:color w:val="000000" w:themeColor="text1"/>
                <w:sz w:val="24"/>
                <w:szCs w:val="24"/>
                <w:lang w:val="pt-BR"/>
              </w:rPr>
              <w:lastRenderedPageBreak/>
              <w:t>do(a) EMITENTE, hipótese em que o Valor Liberado será integralmente disponibilizado ao(à) EMITENTE; (b) refinanciamento, caso em que parte do valor do empréstimo será utilizad</w:t>
            </w:r>
            <w:r>
              <w:rPr>
                <w:bCs/>
                <w:color w:val="000000" w:themeColor="text1"/>
                <w:sz w:val="24"/>
                <w:szCs w:val="24"/>
                <w:lang w:val="pt-BR"/>
              </w:rPr>
              <w:t>a</w:t>
            </w:r>
            <w:r w:rsidRPr="00513B78">
              <w:rPr>
                <w:bCs/>
                <w:color w:val="000000" w:themeColor="text1"/>
                <w:sz w:val="24"/>
                <w:szCs w:val="24"/>
                <w:lang w:val="pt-BR"/>
              </w:rPr>
              <w:t xml:space="preserve"> para pagamento da(s) dívida(s) renegociada(s) e outra parte</w:t>
            </w:r>
            <w:r>
              <w:rPr>
                <w:bCs/>
                <w:color w:val="000000" w:themeColor="text1"/>
                <w:sz w:val="24"/>
                <w:szCs w:val="24"/>
                <w:lang w:val="pt-BR"/>
              </w:rPr>
              <w:t>, caso haja (Valor Adicional Liberado),</w:t>
            </w:r>
            <w:r w:rsidRPr="00513B78">
              <w:rPr>
                <w:bCs/>
                <w:color w:val="000000" w:themeColor="text1"/>
                <w:sz w:val="24"/>
                <w:szCs w:val="24"/>
                <w:lang w:val="pt-BR"/>
              </w:rPr>
              <w:t xml:space="preserve"> disponibilizada para livre utilização do(a) EMITENTE, hipótese na qual a CCB emitida representará o aditamento do(s) contrato(s) original(</w:t>
            </w:r>
            <w:proofErr w:type="spellStart"/>
            <w:r w:rsidRPr="00513B78">
              <w:rPr>
                <w:bCs/>
                <w:color w:val="000000" w:themeColor="text1"/>
                <w:sz w:val="24"/>
                <w:szCs w:val="24"/>
                <w:lang w:val="pt-BR"/>
              </w:rPr>
              <w:t>is</w:t>
            </w:r>
            <w:proofErr w:type="spellEnd"/>
            <w:r w:rsidRPr="00513B78">
              <w:rPr>
                <w:bCs/>
                <w:color w:val="000000" w:themeColor="text1"/>
                <w:sz w:val="24"/>
                <w:szCs w:val="24"/>
                <w:lang w:val="pt-BR"/>
              </w:rPr>
              <w:t>) listado(s) no Quadro VI da CCB, sem intenção de novar, passando as cláusulas aqui previstas a reger tal(</w:t>
            </w:r>
            <w:proofErr w:type="spellStart"/>
            <w:r w:rsidRPr="00513B78">
              <w:rPr>
                <w:bCs/>
                <w:color w:val="000000" w:themeColor="text1"/>
                <w:sz w:val="24"/>
                <w:szCs w:val="24"/>
                <w:lang w:val="pt-BR"/>
              </w:rPr>
              <w:t>is</w:t>
            </w:r>
            <w:proofErr w:type="spellEnd"/>
            <w:r w:rsidRPr="00513B78">
              <w:rPr>
                <w:bCs/>
                <w:color w:val="000000" w:themeColor="text1"/>
                <w:sz w:val="24"/>
                <w:szCs w:val="24"/>
                <w:lang w:val="pt-BR"/>
              </w:rPr>
              <w:t>) operação(</w:t>
            </w:r>
            <w:proofErr w:type="spellStart"/>
            <w:r w:rsidRPr="00513B78">
              <w:rPr>
                <w:bCs/>
                <w:color w:val="000000" w:themeColor="text1"/>
                <w:sz w:val="24"/>
                <w:szCs w:val="24"/>
                <w:lang w:val="pt-BR"/>
              </w:rPr>
              <w:t>ões</w:t>
            </w:r>
            <w:proofErr w:type="spellEnd"/>
            <w:r w:rsidRPr="00513B78">
              <w:rPr>
                <w:bCs/>
                <w:color w:val="000000" w:themeColor="text1"/>
                <w:sz w:val="24"/>
                <w:szCs w:val="24"/>
                <w:lang w:val="pt-BR"/>
              </w:rPr>
              <w:t xml:space="preserve">); (c) à portabilidade de dívida, sendo que, neste caso, o CREDOR concederá ao(à) EMITENTE crédito no valor total da operação portada mediante transferência </w:t>
            </w:r>
            <w:r>
              <w:rPr>
                <w:bCs/>
                <w:color w:val="000000" w:themeColor="text1"/>
                <w:sz w:val="24"/>
                <w:szCs w:val="24"/>
                <w:lang w:val="pt-BR"/>
              </w:rPr>
              <w:t>do Valor Liberado à Instituição Credora Original</w:t>
            </w:r>
            <w:r w:rsidRPr="00513B78">
              <w:rPr>
                <w:bCs/>
                <w:color w:val="000000" w:themeColor="text1"/>
                <w:sz w:val="24"/>
                <w:szCs w:val="24"/>
                <w:lang w:val="pt-BR"/>
              </w:rPr>
              <w:t>. Nesse caso, o CREDOR enviará o pedido de portabilidade, com base nas informações fornecidas pelo(a) EMITENTE, e solicitará a confirmação desses dados para a efetivação da portabilidade, observando-se o disposto na Cláusula 17 destas Condições Gerais</w:t>
            </w:r>
            <w:r>
              <w:rPr>
                <w:bCs/>
                <w:color w:val="000000" w:themeColor="text1"/>
                <w:sz w:val="24"/>
                <w:szCs w:val="24"/>
                <w:lang w:val="pt-BR"/>
              </w:rPr>
              <w:t xml:space="preserve">. </w:t>
            </w:r>
            <w:r w:rsidRPr="00567AA5">
              <w:rPr>
                <w:bCs/>
                <w:color w:val="000000" w:themeColor="text1"/>
                <w:sz w:val="24"/>
                <w:szCs w:val="24"/>
                <w:lang w:val="pt-BR"/>
              </w:rPr>
              <w:t xml:space="preserve"> A liquidação do Contrato Original na Instituição Credora Original ocorrerá antes da Averbação da margem consignável, sendo que, caso não seja possível realizar a Averbação </w:t>
            </w:r>
            <w:r>
              <w:rPr>
                <w:bCs/>
                <w:color w:val="000000" w:themeColor="text1"/>
                <w:sz w:val="24"/>
                <w:szCs w:val="24"/>
                <w:lang w:val="pt-BR"/>
              </w:rPr>
              <w:t>da margem consignável</w:t>
            </w:r>
            <w:r w:rsidRPr="00567AA5">
              <w:rPr>
                <w:bCs/>
                <w:color w:val="000000" w:themeColor="text1"/>
                <w:sz w:val="24"/>
                <w:szCs w:val="24"/>
                <w:lang w:val="pt-BR"/>
              </w:rPr>
              <w:t>, o</w:t>
            </w:r>
            <w:r>
              <w:rPr>
                <w:bCs/>
                <w:color w:val="000000" w:themeColor="text1"/>
                <w:sz w:val="24"/>
                <w:szCs w:val="24"/>
                <w:lang w:val="pt-BR"/>
              </w:rPr>
              <w:t>(a)</w:t>
            </w:r>
            <w:r w:rsidRPr="00567AA5">
              <w:rPr>
                <w:bCs/>
                <w:color w:val="000000" w:themeColor="text1"/>
                <w:sz w:val="24"/>
                <w:szCs w:val="24"/>
                <w:lang w:val="pt-BR"/>
              </w:rPr>
              <w:t xml:space="preserve"> EMITENTE deverá pagar imediatamente ao CREDOR o valor integral desta CCB.</w:t>
            </w:r>
          </w:p>
          <w:p w14:paraId="338D2B68" w14:textId="77777777" w:rsidR="00BB1674" w:rsidRDefault="00BB1674" w:rsidP="00C76CF4">
            <w:pPr>
              <w:pStyle w:val="TableParagraph"/>
              <w:spacing w:before="16"/>
              <w:ind w:left="0"/>
              <w:jc w:val="both"/>
              <w:rPr>
                <w:color w:val="000000" w:themeColor="text1"/>
                <w:sz w:val="24"/>
                <w:szCs w:val="24"/>
              </w:rPr>
            </w:pPr>
            <w:r w:rsidRPr="00E02348">
              <w:rPr>
                <w:color w:val="000000" w:themeColor="text1"/>
                <w:sz w:val="24"/>
                <w:szCs w:val="24"/>
              </w:rPr>
              <w:t>2.</w:t>
            </w:r>
            <w:r>
              <w:rPr>
                <w:color w:val="000000" w:themeColor="text1"/>
                <w:sz w:val="24"/>
                <w:szCs w:val="24"/>
              </w:rPr>
              <w:t>4</w:t>
            </w:r>
            <w:r w:rsidRPr="00E02348">
              <w:rPr>
                <w:color w:val="000000" w:themeColor="text1"/>
                <w:sz w:val="24"/>
                <w:szCs w:val="24"/>
              </w:rPr>
              <w:t>.</w:t>
            </w:r>
            <w:r w:rsidRPr="00157F04">
              <w:rPr>
                <w:color w:val="000000" w:themeColor="text1"/>
                <w:sz w:val="24"/>
                <w:szCs w:val="24"/>
              </w:rPr>
              <w:t xml:space="preserve"> </w:t>
            </w:r>
            <w:r>
              <w:rPr>
                <w:color w:val="000000" w:themeColor="text1"/>
                <w:sz w:val="24"/>
                <w:szCs w:val="24"/>
              </w:rPr>
              <w:t xml:space="preserve"> </w:t>
            </w:r>
            <w:r w:rsidRPr="00496807">
              <w:rPr>
                <w:color w:val="000000" w:themeColor="text1"/>
                <w:sz w:val="24"/>
                <w:szCs w:val="24"/>
              </w:rPr>
              <w:t>Para fins desta CCB, a Data de Referência para Cálculo corresponderá: (a) nas operações novas e de refinanciamento, à data da averbação; e (b) nas operações de portabilidade, à data do efetivo pagamento do saldo devedor à Instituição Credora Original.</w:t>
            </w:r>
          </w:p>
          <w:p w14:paraId="49C70DDF" w14:textId="77777777" w:rsidR="00BB1674" w:rsidRPr="00513B78" w:rsidRDefault="00BB1674" w:rsidP="00C76CF4">
            <w:pPr>
              <w:pStyle w:val="TableParagraph"/>
              <w:spacing w:before="16"/>
              <w:ind w:left="0"/>
              <w:jc w:val="both"/>
              <w:rPr>
                <w:bCs/>
                <w:color w:val="000000" w:themeColor="text1"/>
                <w:sz w:val="24"/>
                <w:szCs w:val="24"/>
                <w:lang w:val="pt-BR"/>
              </w:rPr>
            </w:pPr>
            <w:r w:rsidRPr="00513B78">
              <w:rPr>
                <w:bCs/>
                <w:color w:val="000000" w:themeColor="text1"/>
                <w:sz w:val="24"/>
                <w:szCs w:val="24"/>
                <w:lang w:val="pt-BR"/>
              </w:rPr>
              <w:t>2.</w:t>
            </w:r>
            <w:r>
              <w:rPr>
                <w:bCs/>
                <w:color w:val="000000" w:themeColor="text1"/>
                <w:sz w:val="24"/>
                <w:szCs w:val="24"/>
                <w:lang w:val="pt-BR"/>
              </w:rPr>
              <w:t>5</w:t>
            </w:r>
            <w:r w:rsidRPr="00513B78">
              <w:rPr>
                <w:bCs/>
                <w:color w:val="000000" w:themeColor="text1"/>
                <w:sz w:val="24"/>
                <w:szCs w:val="24"/>
                <w:lang w:val="pt-BR"/>
              </w:rPr>
              <w:t>.</w:t>
            </w:r>
            <w:r w:rsidRPr="00513B78">
              <w:rPr>
                <w:bCs/>
                <w:color w:val="000000" w:themeColor="text1"/>
                <w:sz w:val="24"/>
                <w:szCs w:val="24"/>
                <w:lang w:val="pt-BR"/>
              </w:rPr>
              <w:tab/>
              <w:t>Caso não seja possível realizar a Averbação, total ou parcialmente, por ausência ou insuficiência de margem consignável do salário e/ou aposentadoria e/ou benefício, ou por qualquer outra razão, a contratação poderá ser (i) cancelada; ou (</w:t>
            </w:r>
            <w:proofErr w:type="spellStart"/>
            <w:r w:rsidRPr="00513B78">
              <w:rPr>
                <w:bCs/>
                <w:color w:val="000000" w:themeColor="text1"/>
                <w:sz w:val="24"/>
                <w:szCs w:val="24"/>
                <w:lang w:val="pt-BR"/>
              </w:rPr>
              <w:t>ii</w:t>
            </w:r>
            <w:proofErr w:type="spellEnd"/>
            <w:r w:rsidRPr="00513B78">
              <w:rPr>
                <w:bCs/>
                <w:color w:val="000000" w:themeColor="text1"/>
                <w:sz w:val="24"/>
                <w:szCs w:val="24"/>
                <w:lang w:val="pt-BR"/>
              </w:rPr>
              <w:t>) ajustada, com redução proporcional do valor total da operação, de forma a adequar o valor das parcelas à margem disponível, o que implicará, consequentemente, uma redução do valor líquido a ser disponibilizado ao(à) EMITENTE. Nessa hipótese, o CREDOR averbará a parcela conforme a disponibilidade verificada, podendo o(a) EMITENTE solicitar ao CREDOR, planilha atualizada contendo os cálculos referentes ao crédito representado por esta CCB.</w:t>
            </w:r>
          </w:p>
          <w:p w14:paraId="746BFCB9"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w:t>
            </w:r>
            <w:r>
              <w:rPr>
                <w:bCs/>
                <w:color w:val="000000" w:themeColor="text1"/>
                <w:sz w:val="24"/>
                <w:szCs w:val="24"/>
                <w:lang w:val="pt-BR"/>
              </w:rPr>
              <w:t>6</w:t>
            </w:r>
            <w:r w:rsidRPr="00513B78">
              <w:rPr>
                <w:bCs/>
                <w:color w:val="000000" w:themeColor="text1"/>
                <w:sz w:val="24"/>
                <w:szCs w:val="24"/>
                <w:lang w:val="pt-BR"/>
              </w:rPr>
              <w:t>.</w:t>
            </w:r>
            <w:r w:rsidRPr="00513B78">
              <w:rPr>
                <w:bCs/>
                <w:color w:val="000000" w:themeColor="text1"/>
                <w:sz w:val="24"/>
                <w:szCs w:val="24"/>
                <w:lang w:val="pt-BR"/>
              </w:rPr>
              <w:tab/>
              <w:t>O(A) EMITENTE declara-se ciente de que, nos casos em que a concessão do crédito objeto desta CCB dependa de reajuste no valor de seu salário e/ou aposentadoria e/ou Benefício, as análises cadastrais e de crédito a serem realizadas pelo CREDOR, bem como a verificação de margem consignável e Averbação do empréstimo junto ao Ente Consignante, somente serão realizados após a efetiva concessão do referido reajuste. O(A) EMITENTE reconhece, ainda, que, mesmo após a concessão do reajuste, a liberação do crédito estará condicionada à conclusão satisfatória das análises cadastrais e de crédito pelo CREDOR, podendo, portanto, a aprovação final não ocorrer, mesmo com a confirmação do reajuste.</w:t>
            </w:r>
          </w:p>
          <w:p w14:paraId="6DCB47CE"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w:t>
            </w:r>
            <w:r>
              <w:rPr>
                <w:bCs/>
                <w:color w:val="000000" w:themeColor="text1"/>
                <w:sz w:val="24"/>
                <w:szCs w:val="24"/>
                <w:lang w:val="pt-BR"/>
              </w:rPr>
              <w:t>7</w:t>
            </w:r>
            <w:r w:rsidRPr="00513B78">
              <w:rPr>
                <w:bCs/>
                <w:color w:val="000000" w:themeColor="text1"/>
                <w:sz w:val="24"/>
                <w:szCs w:val="24"/>
                <w:lang w:val="pt-BR"/>
              </w:rPr>
              <w:t>.</w:t>
            </w:r>
            <w:r w:rsidRPr="00513B78">
              <w:rPr>
                <w:bCs/>
                <w:color w:val="000000" w:themeColor="text1"/>
                <w:sz w:val="24"/>
                <w:szCs w:val="24"/>
                <w:lang w:val="pt-BR"/>
              </w:rPr>
              <w:tab/>
              <w:t>O CREDOR transferirá o Valor Liberado diretamente para a conta indicada no Quadro IV da CCB, já deduzidos os pagamentos a terceiros ou ao próprio(a) EMITENTE, as tarifas e os tributos aplicáveis, conforme expressamente previsto na CCB.</w:t>
            </w:r>
          </w:p>
          <w:p w14:paraId="2A8E9AC1"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3. Vigência</w:t>
            </w:r>
          </w:p>
          <w:p w14:paraId="3BD3ADC3"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3.1.</w:t>
            </w:r>
            <w:r w:rsidRPr="00513B78">
              <w:rPr>
                <w:bCs/>
                <w:color w:val="000000" w:themeColor="text1"/>
                <w:sz w:val="24"/>
                <w:szCs w:val="24"/>
                <w:lang w:val="pt-BR"/>
              </w:rPr>
              <w:tab/>
              <w:t xml:space="preserve">A CCB vigorará pelo prazo necessário ao cumprimento, pelo(a) EMITENTE, de todas as obrigações por ele assumidas. </w:t>
            </w:r>
          </w:p>
          <w:p w14:paraId="42BDEEE7"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4. Custo Efetivo Total (“CET”)</w:t>
            </w:r>
          </w:p>
          <w:p w14:paraId="0B82DE53"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4.1.</w:t>
            </w:r>
            <w:r w:rsidRPr="00513B78">
              <w:rPr>
                <w:bCs/>
                <w:color w:val="000000" w:themeColor="text1"/>
                <w:sz w:val="24"/>
                <w:szCs w:val="24"/>
                <w:lang w:val="pt-BR"/>
              </w:rPr>
              <w:tab/>
              <w:t>O CET indicado na CCB é o custo total da operação de crédito expresso na forma de taxa percentual mensal e anual. Para o cálculo do CET são considerados o valor do crédito concedido, o número de parcelas e a data de pagamento, incluindo taxa de juros, tributos, tarifas, pagamentos a terceiros, se financiados, e seguros, se contratados.</w:t>
            </w:r>
          </w:p>
          <w:p w14:paraId="3697D7CA" w14:textId="77777777" w:rsidR="00BB1674"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4.1.1.</w:t>
            </w:r>
            <w:r w:rsidRPr="00513B78">
              <w:rPr>
                <w:bCs/>
                <w:color w:val="000000" w:themeColor="text1"/>
                <w:sz w:val="24"/>
                <w:szCs w:val="24"/>
                <w:lang w:val="pt-BR"/>
              </w:rPr>
              <w:tab/>
              <w:t xml:space="preserve">O CET detalha as condições da operação vigentes na data de seu cálculo, considerando os fluxos referentes à remuneração da operação de crédito, às liberações e aos pagamentos previstos. </w:t>
            </w:r>
          </w:p>
          <w:p w14:paraId="7A3E3EB7" w14:textId="77777777" w:rsidR="00BB1674" w:rsidRPr="00513B78" w:rsidRDefault="00BB1674" w:rsidP="00C76CF4">
            <w:pPr>
              <w:pStyle w:val="TableParagraph"/>
              <w:spacing w:before="16"/>
              <w:ind w:left="25"/>
              <w:jc w:val="both"/>
              <w:rPr>
                <w:bCs/>
                <w:color w:val="000000" w:themeColor="text1"/>
                <w:sz w:val="24"/>
                <w:szCs w:val="24"/>
                <w:lang w:val="pt-BR"/>
              </w:rPr>
            </w:pPr>
            <w:r>
              <w:rPr>
                <w:bCs/>
                <w:color w:val="000000" w:themeColor="text1"/>
                <w:sz w:val="24"/>
                <w:szCs w:val="24"/>
                <w:lang w:val="pt-BR"/>
              </w:rPr>
              <w:t xml:space="preserve">4.1.2. </w:t>
            </w:r>
            <w:r w:rsidRPr="008C3E94">
              <w:t xml:space="preserve"> </w:t>
            </w:r>
            <w:r w:rsidRPr="008C3E94">
              <w:rPr>
                <w:bCs/>
                <w:color w:val="000000" w:themeColor="text1"/>
                <w:sz w:val="24"/>
                <w:szCs w:val="24"/>
              </w:rPr>
              <w:t>A simulação da operação e a respectiva planilha de cálculo do CET terão validade de 10 (dez) dias, contados da data de sua emissão. Decorrido esse prazo sem a efetivação da contratação, as condições da operação deverão ser objeto de nova simulação e poderão sofrer alterações.</w:t>
            </w:r>
          </w:p>
          <w:p w14:paraId="40F8E69F"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4.2.</w:t>
            </w:r>
            <w:r w:rsidRPr="00513B78">
              <w:rPr>
                <w:bCs/>
                <w:color w:val="000000" w:themeColor="text1"/>
                <w:sz w:val="24"/>
                <w:szCs w:val="24"/>
                <w:lang w:val="pt-BR"/>
              </w:rPr>
              <w:tab/>
              <w:t xml:space="preserve">O(A) EMITENTE declara que tomou conhecimento, de forma clara, precisa e adequada, da Taxa de Juros e dos fluxos considerados no cálculo do referido CET ambos indicados na CCB, previamente à sua contratação, conforme determina o Conselho Monetário Nacional (“CMN”) e/ou o Banco Central do Brasil (“BACEN”). </w:t>
            </w:r>
          </w:p>
          <w:p w14:paraId="27B42A38"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4.3.</w:t>
            </w:r>
            <w:r w:rsidRPr="00513B78">
              <w:rPr>
                <w:bCs/>
                <w:color w:val="000000" w:themeColor="text1"/>
                <w:sz w:val="24"/>
                <w:szCs w:val="24"/>
                <w:lang w:val="pt-BR"/>
              </w:rPr>
              <w:tab/>
              <w:t>O(A) EMITENTE declara que tem ciência e recebeu, no ato da assinatura da CCB, a planilha de cálculo do CET explicitando os fluxos considerados e os referenciais de remuneração da operação de crédito.</w:t>
            </w:r>
          </w:p>
          <w:p w14:paraId="45C4729F"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4.4.</w:t>
            </w:r>
            <w:r w:rsidRPr="00513B78">
              <w:rPr>
                <w:bCs/>
                <w:color w:val="000000" w:themeColor="text1"/>
                <w:sz w:val="24"/>
                <w:szCs w:val="24"/>
                <w:lang w:val="pt-BR"/>
              </w:rPr>
              <w:tab/>
              <w:t>O(A) EMITENTE declara que recebeu do CREDOR esclarecimentos acerca de todos os custos que constam da planilha CET e da CCB.</w:t>
            </w:r>
          </w:p>
          <w:p w14:paraId="1C6E1428"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lastRenderedPageBreak/>
              <w:t>5. Despesas e Encargos Tributários</w:t>
            </w:r>
          </w:p>
          <w:p w14:paraId="46080691"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5.1.</w:t>
            </w:r>
            <w:r w:rsidRPr="00513B78">
              <w:rPr>
                <w:bCs/>
                <w:color w:val="000000" w:themeColor="text1"/>
                <w:sz w:val="24"/>
                <w:szCs w:val="24"/>
                <w:lang w:val="pt-BR"/>
              </w:rPr>
              <w:tab/>
              <w:t>Correrão por conta do(a) EMITENTE todas as despesas e demais obrigações que se fizerem necessárias, tais como eventuais aditamentos, encargos, serviços de terceiros, notadamente o Imposto sobre Operações Financeiras (“IOF”), de acordo com a alíquota e valores definidos, Tarifa de Cadastro (quando aplicável) e/ou de Seguros (quando aplicável), que serão debitados e devidos por ocasião da aprovação do crédito e disponibilidade dos recursos, cujo valor deverá ser pago de uma só vez ou integrar o montante financiado, devendo neste caso ser liquidado no mesmo modo e prazo contratados pelo(a) EMITENTE.</w:t>
            </w:r>
          </w:p>
          <w:p w14:paraId="3CF0BFD1"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5.1.1.</w:t>
            </w:r>
            <w:r w:rsidRPr="00513B78">
              <w:rPr>
                <w:bCs/>
                <w:color w:val="000000" w:themeColor="text1"/>
                <w:sz w:val="24"/>
                <w:szCs w:val="24"/>
                <w:lang w:val="pt-BR"/>
              </w:rPr>
              <w:tab/>
              <w:t>A critério do CREDOR e/ou de seus parceiros, o(a) EMITENTE poderá ser eventualmente isentado do IOF, conforme informação que será aposta em destaque na própria CCB.</w:t>
            </w:r>
          </w:p>
          <w:p w14:paraId="7AFB9847"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5.2.</w:t>
            </w:r>
            <w:r w:rsidRPr="00513B78">
              <w:rPr>
                <w:bCs/>
                <w:color w:val="000000" w:themeColor="text1"/>
                <w:sz w:val="24"/>
                <w:szCs w:val="24"/>
                <w:lang w:val="pt-BR"/>
              </w:rPr>
              <w:tab/>
              <w:t>O(A) EMITENTE declara que recebeu esclarecimentos acerca da tarifa de cadastro (quando aplicável), cobrada pelo CREDOR para a confecção do cadastro do(a) EMITENTE, que inclui a realização de pesquisa junto aos órgãos de proteção ao crédito, base de dados e informações cadastrais, para análise e tratamento dos dados necessários ao início do relacionamento desta operação de crédito, sendo que a confecção do cadastro, a realização destas pesquisas e a cobrança da tarifa de cadastro foram devidamente autorizadas pelo(a) EMITENTE.</w:t>
            </w:r>
          </w:p>
          <w:p w14:paraId="210DD674"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5.3.</w:t>
            </w:r>
            <w:r w:rsidRPr="00513B78">
              <w:rPr>
                <w:bCs/>
                <w:color w:val="000000" w:themeColor="text1"/>
                <w:sz w:val="24"/>
                <w:szCs w:val="24"/>
                <w:lang w:val="pt-BR"/>
              </w:rPr>
              <w:tab/>
              <w:t>O(A) EMITENTE fica ciente que pagará tarifas relativas a serviços que vierem a ser prestados pelo CREDOR, por solicitação do(a) EMITENTE, após a data de celebração desta CCB, conforme valores e hipóteses vigentes à época de cada solicitação constantes da tabela de tarifas em vigor na data da prestação dos serviços.</w:t>
            </w:r>
          </w:p>
          <w:p w14:paraId="2AE8E0F5"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 xml:space="preserve">6. Encargos Financeiros </w:t>
            </w:r>
          </w:p>
          <w:p w14:paraId="430ACF0D"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6.1.</w:t>
            </w:r>
            <w:r w:rsidRPr="00513B78">
              <w:rPr>
                <w:bCs/>
                <w:color w:val="000000" w:themeColor="text1"/>
                <w:sz w:val="24"/>
                <w:szCs w:val="24"/>
                <w:lang w:val="pt-BR"/>
              </w:rPr>
              <w:tab/>
              <w:t xml:space="preserve">Sobre o Valor Liberado incidirão, além dos demais encargos previstos nestas Condições Gerais e/ou na CCB, as taxas de juros previstas na CCB, calculadas sobre o Valor Solicitado do Empréstimo/Refinanciamento no período compreendido entre </w:t>
            </w:r>
            <w:r w:rsidRPr="006155DD">
              <w:rPr>
                <w:bCs/>
                <w:color w:val="000000" w:themeColor="text1"/>
                <w:sz w:val="24"/>
                <w:szCs w:val="24"/>
                <w:lang w:val="pt-BR"/>
              </w:rPr>
              <w:t>a Data de Referência para Cálculo, conforme definida n</w:t>
            </w:r>
            <w:r>
              <w:rPr>
                <w:bCs/>
                <w:color w:val="000000" w:themeColor="text1"/>
                <w:sz w:val="24"/>
                <w:szCs w:val="24"/>
                <w:lang w:val="pt-BR"/>
              </w:rPr>
              <w:t>o</w:t>
            </w:r>
            <w:r>
              <w:rPr>
                <w:color w:val="000000" w:themeColor="text1"/>
                <w:sz w:val="24"/>
                <w:szCs w:val="24"/>
              </w:rPr>
              <w:t xml:space="preserve"> item</w:t>
            </w:r>
            <w:r w:rsidRPr="006155DD">
              <w:rPr>
                <w:bCs/>
                <w:color w:val="000000" w:themeColor="text1"/>
                <w:sz w:val="24"/>
                <w:szCs w:val="24"/>
                <w:lang w:val="pt-BR"/>
              </w:rPr>
              <w:t xml:space="preserve"> 2.</w:t>
            </w:r>
            <w:r>
              <w:rPr>
                <w:bCs/>
                <w:color w:val="000000" w:themeColor="text1"/>
                <w:sz w:val="24"/>
                <w:szCs w:val="24"/>
                <w:lang w:val="pt-BR"/>
              </w:rPr>
              <w:t>4</w:t>
            </w:r>
            <w:r w:rsidRPr="006155DD">
              <w:rPr>
                <w:bCs/>
                <w:color w:val="000000" w:themeColor="text1"/>
                <w:sz w:val="24"/>
                <w:szCs w:val="24"/>
                <w:lang w:val="pt-BR"/>
              </w:rPr>
              <w:t>, e</w:t>
            </w:r>
            <w:r w:rsidRPr="006155DD" w:rsidDel="006155DD">
              <w:rPr>
                <w:bCs/>
                <w:color w:val="000000" w:themeColor="text1"/>
                <w:sz w:val="24"/>
                <w:szCs w:val="24"/>
                <w:lang w:val="pt-BR"/>
              </w:rPr>
              <w:t xml:space="preserve"> </w:t>
            </w:r>
            <w:r>
              <w:rPr>
                <w:bCs/>
                <w:color w:val="000000" w:themeColor="text1"/>
                <w:sz w:val="24"/>
                <w:szCs w:val="24"/>
                <w:lang w:val="pt-BR"/>
              </w:rPr>
              <w:t xml:space="preserve">a </w:t>
            </w:r>
            <w:r w:rsidRPr="00513B78">
              <w:rPr>
                <w:bCs/>
                <w:color w:val="000000" w:themeColor="text1"/>
                <w:sz w:val="24"/>
                <w:szCs w:val="24"/>
                <w:lang w:val="pt-BR"/>
              </w:rPr>
              <w:t xml:space="preserve">data de vencimento da quantia devida. No caso do pagamento do principal e encargos ocorrer em prestações/parcelas, os encargos/juros serão calculados sobre o saldo devedor, desde a </w:t>
            </w:r>
            <w:r w:rsidRPr="00A07618">
              <w:rPr>
                <w:bCs/>
                <w:color w:val="000000" w:themeColor="text1"/>
                <w:sz w:val="24"/>
                <w:szCs w:val="24"/>
              </w:rPr>
              <w:t>Data de Referência para Cálculo</w:t>
            </w:r>
            <w:r>
              <w:rPr>
                <w:bCs/>
                <w:color w:val="000000" w:themeColor="text1"/>
                <w:sz w:val="24"/>
                <w:szCs w:val="24"/>
              </w:rPr>
              <w:t xml:space="preserve">, </w:t>
            </w:r>
            <w:r w:rsidRPr="006155DD">
              <w:rPr>
                <w:bCs/>
                <w:color w:val="000000" w:themeColor="text1"/>
                <w:sz w:val="24"/>
                <w:szCs w:val="24"/>
                <w:lang w:val="pt-BR"/>
              </w:rPr>
              <w:t>conforme definida n</w:t>
            </w:r>
            <w:r>
              <w:rPr>
                <w:bCs/>
                <w:color w:val="000000" w:themeColor="text1"/>
                <w:sz w:val="24"/>
                <w:szCs w:val="24"/>
                <w:lang w:val="pt-BR"/>
              </w:rPr>
              <w:t xml:space="preserve">o </w:t>
            </w:r>
            <w:r>
              <w:rPr>
                <w:color w:val="000000" w:themeColor="text1"/>
                <w:sz w:val="24"/>
                <w:szCs w:val="24"/>
              </w:rPr>
              <w:t>item</w:t>
            </w:r>
            <w:r w:rsidRPr="006155DD">
              <w:rPr>
                <w:bCs/>
                <w:color w:val="000000" w:themeColor="text1"/>
                <w:sz w:val="24"/>
                <w:szCs w:val="24"/>
                <w:lang w:val="pt-BR"/>
              </w:rPr>
              <w:t xml:space="preserve"> 2.</w:t>
            </w:r>
            <w:r>
              <w:rPr>
                <w:bCs/>
                <w:color w:val="000000" w:themeColor="text1"/>
                <w:sz w:val="24"/>
                <w:szCs w:val="24"/>
                <w:lang w:val="pt-BR"/>
              </w:rPr>
              <w:t>4</w:t>
            </w:r>
            <w:r w:rsidRPr="006155DD">
              <w:rPr>
                <w:bCs/>
                <w:color w:val="000000" w:themeColor="text1"/>
                <w:sz w:val="24"/>
                <w:szCs w:val="24"/>
                <w:lang w:val="pt-BR"/>
              </w:rPr>
              <w:t>,</w:t>
            </w:r>
            <w:r w:rsidRPr="00A07618" w:rsidDel="00A07618">
              <w:rPr>
                <w:bCs/>
                <w:color w:val="000000" w:themeColor="text1"/>
                <w:sz w:val="24"/>
                <w:szCs w:val="24"/>
                <w:lang w:val="pt-BR"/>
              </w:rPr>
              <w:t xml:space="preserve"> </w:t>
            </w:r>
            <w:r w:rsidRPr="00513B78">
              <w:rPr>
                <w:bCs/>
                <w:color w:val="000000" w:themeColor="text1"/>
                <w:sz w:val="24"/>
                <w:szCs w:val="24"/>
                <w:lang w:val="pt-BR"/>
              </w:rPr>
              <w:t>até o vencimento de cada prestação, sempre e invariavelmente de forma mensal e capitalizada, conforme permitido em lei.</w:t>
            </w:r>
          </w:p>
          <w:p w14:paraId="10B5FA78"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7. Forma de Pagamento</w:t>
            </w:r>
          </w:p>
          <w:p w14:paraId="305691C8"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7.1.</w:t>
            </w:r>
            <w:r w:rsidRPr="00513B78">
              <w:rPr>
                <w:bCs/>
                <w:color w:val="000000" w:themeColor="text1"/>
                <w:sz w:val="24"/>
                <w:szCs w:val="24"/>
                <w:lang w:val="pt-BR"/>
              </w:rPr>
              <w:tab/>
              <w:t xml:space="preserve">O(A) EMITENTE se compromete a pagar ao CREDOR, preferencialmente mediante descontos mensais incidentes sobre o seu salário e/ou aposentadoria e/ou Benefício e repassados diretamente ao CREDOR, nas datas de vencimento das parcelas estabelecidas na CCB, em moeda corrente nacional, a quantia líquida, certa e exigível indicada no Quadro VI da CCB, acrescida dos encargos financeiros lá previstos, subtraída das amortizações eventualmente realizadas, até a liquidação integral da dívida representada pela CCB. </w:t>
            </w:r>
          </w:p>
          <w:p w14:paraId="04236460"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7.1.1.</w:t>
            </w:r>
            <w:r w:rsidRPr="00513B78">
              <w:rPr>
                <w:bCs/>
                <w:color w:val="000000" w:themeColor="text1"/>
                <w:sz w:val="24"/>
                <w:szCs w:val="24"/>
                <w:lang w:val="pt-BR"/>
              </w:rPr>
              <w:tab/>
              <w:t>O valor indicado no Quadro VI da CCB será pago pelo(a) EMITENTE ao CREDOR conforme número de parcelas mensais e seus respectivos valores indicados no Quadro VI da CCB.</w:t>
            </w:r>
          </w:p>
          <w:p w14:paraId="5CCE6BA0"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7.1.2.</w:t>
            </w:r>
            <w:r w:rsidRPr="00513B78">
              <w:rPr>
                <w:bCs/>
                <w:color w:val="000000" w:themeColor="text1"/>
                <w:sz w:val="24"/>
                <w:szCs w:val="24"/>
                <w:lang w:val="pt-BR"/>
              </w:rPr>
              <w:tab/>
              <w:t>No caso de parcelamento, caso não haja expressa previsão na CCB, o valor de cada parcela será fixo,</w:t>
            </w:r>
            <w:r>
              <w:rPr>
                <w:bCs/>
                <w:color w:val="000000" w:themeColor="text1"/>
                <w:sz w:val="24"/>
                <w:szCs w:val="24"/>
                <w:lang w:val="pt-BR"/>
              </w:rPr>
              <w:t xml:space="preserve"> conforme indicado </w:t>
            </w:r>
            <w:r w:rsidRPr="00513B78">
              <w:rPr>
                <w:bCs/>
                <w:color w:val="000000" w:themeColor="text1"/>
                <w:sz w:val="24"/>
                <w:szCs w:val="24"/>
                <w:lang w:val="pt-BR"/>
              </w:rPr>
              <w:t>no item 6.</w:t>
            </w:r>
            <w:r>
              <w:rPr>
                <w:bCs/>
                <w:color w:val="000000" w:themeColor="text1"/>
                <w:sz w:val="24"/>
                <w:szCs w:val="24"/>
                <w:lang w:val="pt-BR"/>
              </w:rPr>
              <w:t>8 do Quadro VI</w:t>
            </w:r>
            <w:r w:rsidRPr="00513B78">
              <w:rPr>
                <w:bCs/>
                <w:color w:val="000000" w:themeColor="text1"/>
                <w:sz w:val="24"/>
                <w:szCs w:val="24"/>
                <w:lang w:val="pt-BR"/>
              </w:rPr>
              <w:t xml:space="preserve"> e </w:t>
            </w:r>
            <w:r w:rsidRPr="00513B78">
              <w:rPr>
                <w:color w:val="000000" w:themeColor="text1"/>
                <w:sz w:val="24"/>
                <w:szCs w:val="24"/>
              </w:rPr>
              <w:t>com vencimentos mensais e sucessivos a partir da data estipulada para a primeira parcela</w:t>
            </w:r>
            <w:r w:rsidRPr="00513B78">
              <w:rPr>
                <w:bCs/>
                <w:color w:val="000000" w:themeColor="text1"/>
                <w:sz w:val="24"/>
                <w:szCs w:val="24"/>
                <w:lang w:val="pt-BR"/>
              </w:rPr>
              <w:t>, mantidos inalterados o local e a forma estabelecidos para pagamento</w:t>
            </w:r>
          </w:p>
          <w:p w14:paraId="7603AE2A"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7.2.</w:t>
            </w:r>
            <w:r w:rsidRPr="00513B78">
              <w:rPr>
                <w:bCs/>
                <w:color w:val="000000" w:themeColor="text1"/>
                <w:sz w:val="24"/>
                <w:szCs w:val="24"/>
                <w:lang w:val="pt-BR"/>
              </w:rPr>
              <w:tab/>
              <w:t>O pagamento do Valor da Parcela ocorrerá mediante o repasse dos valores bloqueados pelo Ente Consignante no salário e/ou aposentadoria e/ou Benefício do(a) EMITENTE junto ao Ente Consignante, nas datas de vencimento de cada prestação mensal, conforme indicado no Quadro VI da CCB.</w:t>
            </w:r>
          </w:p>
          <w:p w14:paraId="063D87AF"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7.3.</w:t>
            </w:r>
            <w:r w:rsidRPr="00513B78">
              <w:rPr>
                <w:bCs/>
                <w:color w:val="000000" w:themeColor="text1"/>
                <w:sz w:val="24"/>
                <w:szCs w:val="24"/>
                <w:lang w:val="pt-BR"/>
              </w:rPr>
              <w:tab/>
              <w:t>O(A) EMITENTE renuncia expressamente à faculdade de efetuar depósitos, identificados ou não, na conta corrente do CREDOR (ou do eventual cedente/endossante, se houver), sem prévia e expressa autorização por escrito do CREDOR. Qualquer depósito feito em desacordo com esta cláusula não gerará efeitos de quitação e serão devolvidos pelo CREDOR, sem que sobre tal devolução incida qualquer correção, atualização ou remuneração, independentemente da data em que ocorra.</w:t>
            </w:r>
          </w:p>
          <w:p w14:paraId="018AF2F5"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7.4.</w:t>
            </w:r>
            <w:r w:rsidRPr="00513B78">
              <w:rPr>
                <w:bCs/>
                <w:color w:val="000000" w:themeColor="text1"/>
                <w:sz w:val="24"/>
                <w:szCs w:val="24"/>
                <w:lang w:val="pt-BR"/>
              </w:rPr>
              <w:tab/>
              <w:t>Na hipótese de utilização de boletos bancários como forma alternativa de pagamento, caberá exclusivamente ao(à) EMITENTE a responsabilidade de obter os respectivos boletos por meio dos canais eletrônicos de atendimento disponibilizados pelo CREDOR.</w:t>
            </w:r>
          </w:p>
          <w:p w14:paraId="4A976530"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7.5.</w:t>
            </w:r>
            <w:r w:rsidRPr="00513B78">
              <w:rPr>
                <w:bCs/>
                <w:color w:val="000000" w:themeColor="text1"/>
                <w:sz w:val="24"/>
                <w:szCs w:val="24"/>
                <w:lang w:val="pt-BR"/>
              </w:rPr>
              <w:tab/>
              <w:t xml:space="preserve">Se, durante a vigência da CCB, o valor das parcelas, por qualquer motivo, exceder a margem consignável disponível do(a) EMITENTE, ou se, por qualquer motivo ou causa, inclusive na ocorrência de ordem judicial, seja constatada a necessidade de redução do valor da prestação a ser consignada na folha de salário e/ou aposentadoria e/ou Benefício, para fins de atendimento ao valor máximo da margem consignável definida pela Entidade Consignante, ou </w:t>
            </w:r>
            <w:r w:rsidRPr="00513B78">
              <w:rPr>
                <w:bCs/>
                <w:color w:val="000000" w:themeColor="text1"/>
                <w:sz w:val="24"/>
                <w:szCs w:val="24"/>
                <w:lang w:val="pt-BR"/>
              </w:rPr>
              <w:lastRenderedPageBreak/>
              <w:t>não for verificada a averbação da parcela devida para pagamento na data originalmente avençada, por qualquer motivo, ou ainda na hipótese de suspensão e/ou cancelamento, por qualquer motivo, do salário e/ou aposentadoria e/ou benefício, que impeça o Ente Consignante de efetuar o desconto e repasse dos valores integrais, nos moldes do disposto na CCB, o CREDOR, a seu exclusivo critério, e aqui expressamente autorizado pelo(a) EMITENTE, poderá, conforme o caso, realizar a adequação do valor da prestação reduzindo-a ao limite disponível para desconto. Nesta hipótese o saldo devedor da operação de crédito apurado na data do ajuste será redistribuído de tal forma que o valor de cada nova prestação, incluindo os encargos nela incidentes, enquadre-se na margem disponível, havendo, consequentemente, aumento na quantidade total de parcelas da operação, sem que haja, no entanto, qualquer majoração no valor de principal ou taxa de juros aplicáveis, ou o acréscimo de custos operacionais.</w:t>
            </w:r>
          </w:p>
          <w:p w14:paraId="2D11C785"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7.6.</w:t>
            </w:r>
            <w:r w:rsidRPr="00513B78">
              <w:rPr>
                <w:bCs/>
                <w:color w:val="000000" w:themeColor="text1"/>
                <w:sz w:val="24"/>
                <w:szCs w:val="24"/>
                <w:lang w:val="pt-BR"/>
              </w:rPr>
              <w:tab/>
              <w:t xml:space="preserve">Caso não seja possível a realização do desconto mensal no salário e/ou aposentadoria e/ou Benefício do(a) EMITENTE, referente ao Valor da Parcela de uma ou mais prestações na data de seu vencimento, fica o CREDOR, desde já expressamente autorizado a prorrogar o vencimento das referidas parcelas em aberto. Nesta hipótese, haverá o consequente aumento da quantidade total de parcelas da operação, permanecendo aplicável a mesma taxa de juros contratada para o cálculo dos encargos incidentes durante o período de prorrogação. </w:t>
            </w:r>
          </w:p>
          <w:p w14:paraId="1E1FF988"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7.7.</w:t>
            </w:r>
            <w:r w:rsidRPr="00513B78">
              <w:rPr>
                <w:bCs/>
                <w:color w:val="000000" w:themeColor="text1"/>
                <w:sz w:val="24"/>
                <w:szCs w:val="24"/>
                <w:lang w:val="pt-BR"/>
              </w:rPr>
              <w:tab/>
              <w:t xml:space="preserve">O(A) EMITENTE declara estar ciente de que a forma de pagamento das parcelas poderá ser alterada se ocorrer: (a) impossibilidade ou suspensão do desconto do valor das parcelas no seu salário e/ou aposentadoria e/ou Benefício pelo Ente Consignante, por qualquer motivo; (b) início de gozo de benefício previdenciário temporário pelo INSS; ou (c) término, suspensão ou redução no seu salário e/ou aposentadoria e/ou Benefício; ou (d) exoneração ou rescisão do contrato de trabalho. </w:t>
            </w:r>
          </w:p>
          <w:p w14:paraId="4BB4A36F" w14:textId="77777777" w:rsidR="00BB1674" w:rsidRPr="00513B78" w:rsidRDefault="00BB1674" w:rsidP="00C76CF4">
            <w:pPr>
              <w:pStyle w:val="TableParagraph"/>
              <w:spacing w:before="16"/>
              <w:ind w:left="0"/>
              <w:jc w:val="both"/>
              <w:rPr>
                <w:bCs/>
                <w:color w:val="000000" w:themeColor="text1"/>
                <w:sz w:val="24"/>
                <w:szCs w:val="24"/>
                <w:lang w:val="pt-BR"/>
              </w:rPr>
            </w:pPr>
            <w:r w:rsidRPr="00513B78">
              <w:rPr>
                <w:bCs/>
                <w:color w:val="000000" w:themeColor="text1"/>
                <w:sz w:val="24"/>
                <w:szCs w:val="24"/>
                <w:lang w:val="pt-BR"/>
              </w:rPr>
              <w:t>7.8.</w:t>
            </w:r>
            <w:r w:rsidRPr="00513B78">
              <w:rPr>
                <w:bCs/>
                <w:color w:val="000000" w:themeColor="text1"/>
                <w:sz w:val="24"/>
                <w:szCs w:val="24"/>
                <w:lang w:val="pt-BR"/>
              </w:rPr>
              <w:tab/>
              <w:t xml:space="preserve">Caso o(a) EMITENTE venha a se aposentar antes da quitação integral das obrigações previstas na CCB, este autoriza de forma expressa que as parcelas passem a ser descontadas no seu benefício previdenciário e sejam transferidas ao CREDOR, caso haja convênio celebrado entre o novo Ente Consignante e o CREDOR ou à sua ordem, observada a legislação aplicável. Para tanto, o(a) EMITENTE declara que todas as autorizações dadas nesta CCB ficam estendidas também ao novo Ente Consignante. </w:t>
            </w:r>
          </w:p>
          <w:p w14:paraId="6BEEA8AC" w14:textId="77777777" w:rsidR="00BB1674" w:rsidRPr="00513B78" w:rsidRDefault="00BB1674" w:rsidP="00C76CF4">
            <w:pPr>
              <w:pStyle w:val="TableParagraph"/>
              <w:spacing w:before="16"/>
              <w:ind w:left="0"/>
              <w:jc w:val="both"/>
              <w:rPr>
                <w:bCs/>
                <w:color w:val="000000" w:themeColor="text1"/>
                <w:sz w:val="24"/>
                <w:szCs w:val="24"/>
                <w:lang w:val="pt-BR"/>
              </w:rPr>
            </w:pPr>
            <w:r w:rsidRPr="00513B78">
              <w:rPr>
                <w:bCs/>
                <w:color w:val="000000" w:themeColor="text1"/>
                <w:sz w:val="24"/>
                <w:szCs w:val="24"/>
                <w:lang w:val="pt-BR"/>
              </w:rPr>
              <w:t>7.9.</w:t>
            </w:r>
            <w:r w:rsidRPr="00513B78">
              <w:rPr>
                <w:bCs/>
                <w:color w:val="000000" w:themeColor="text1"/>
                <w:sz w:val="24"/>
                <w:szCs w:val="24"/>
                <w:lang w:val="pt-BR"/>
              </w:rPr>
              <w:tab/>
              <w:t>As alterações contratuais previstas nesta Cláusula 7, realizadas pelo CREDOR e/ou pelo cedente/endossante (conforme definido neste documento) passarão a integrar a CCB, tornando-se parte inseparável para todos os efeitos legais. Para tais fins específicos, o(a) EMITENTE desde já autoriza o CREDOR e/ou o cessionário/endossatário a celebrar, em seu nome, quaisquer instrumentos de alteração da CCB que se façam necessários.</w:t>
            </w:r>
          </w:p>
          <w:p w14:paraId="3DC9B609"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
                <w:color w:val="000000" w:themeColor="text1"/>
                <w:sz w:val="24"/>
                <w:szCs w:val="24"/>
                <w:lang w:val="pt-BR"/>
              </w:rPr>
              <w:t>8. Existência de Margem Consignável</w:t>
            </w:r>
          </w:p>
          <w:p w14:paraId="7E59524E"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color w:val="000000" w:themeColor="text1"/>
                <w:sz w:val="24"/>
                <w:szCs w:val="24"/>
                <w:lang w:val="pt-BR"/>
              </w:rPr>
              <w:t>8.</w:t>
            </w:r>
            <w:r w:rsidRPr="00513B78">
              <w:rPr>
                <w:bCs/>
                <w:color w:val="000000" w:themeColor="text1"/>
                <w:sz w:val="24"/>
                <w:szCs w:val="24"/>
                <w:lang w:val="pt-BR"/>
              </w:rPr>
              <w:t>1.</w:t>
            </w:r>
            <w:r w:rsidRPr="00513B78">
              <w:rPr>
                <w:bCs/>
                <w:color w:val="000000" w:themeColor="text1"/>
                <w:sz w:val="24"/>
                <w:szCs w:val="24"/>
                <w:lang w:val="pt-BR"/>
              </w:rPr>
              <w:tab/>
              <w:t xml:space="preserve">O(A) EMITENTE declara que possui margem consignável disponível em montante igual ou superior ao Valor Liberado e assegura ao CREDOR a preferência do crédito ora obtido em detrimento de outros empréstimos consignados que porventura venha a assumir. </w:t>
            </w:r>
          </w:p>
          <w:p w14:paraId="43B76EC6"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8.2.</w:t>
            </w:r>
            <w:r w:rsidRPr="00513B78">
              <w:rPr>
                <w:bCs/>
                <w:color w:val="000000" w:themeColor="text1"/>
                <w:sz w:val="24"/>
                <w:szCs w:val="24"/>
                <w:lang w:val="pt-BR"/>
              </w:rPr>
              <w:tab/>
              <w:t xml:space="preserve">Caso ocorra a redução ou a falta de margem consignável, por qualquer motivo, durante a vigência desta CCB, o valor das parcelas a vencer poderá ser consignado parcialmente, ficando o CREDOR (ou o cessionário/endossatário desta CCB) autorizado a adequar o valor e a quantidade de parcelas especificadas no Quadro VI desta CCB, independentemente de aditamento a esta CCB, readaptando-as à margem disponível para o desconto. </w:t>
            </w:r>
          </w:p>
          <w:p w14:paraId="6F218642"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8.3.</w:t>
            </w:r>
            <w:r w:rsidRPr="00513B78">
              <w:rPr>
                <w:bCs/>
                <w:color w:val="000000" w:themeColor="text1"/>
                <w:sz w:val="24"/>
                <w:szCs w:val="24"/>
                <w:lang w:val="pt-BR"/>
              </w:rPr>
              <w:tab/>
              <w:t xml:space="preserve">O(A) EMITENTE declara estar ciente de que o Valor Liberado a ser consignado em folha de pagamento poderá ser automaticamente majorado e/ou minorado na mesma proporção de eventuais e futuros aumentos e/ou diminuições em sua margem consignável, manifestando ciência desde já com os ajustes realizados para fins de adequação da operação de crédito ora contratada. </w:t>
            </w:r>
          </w:p>
          <w:p w14:paraId="74287421"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8.4.</w:t>
            </w:r>
            <w:r w:rsidRPr="00513B78">
              <w:rPr>
                <w:bCs/>
                <w:color w:val="000000" w:themeColor="text1"/>
                <w:sz w:val="24"/>
                <w:szCs w:val="24"/>
                <w:lang w:val="pt-BR"/>
              </w:rPr>
              <w:tab/>
              <w:t xml:space="preserve">Na ocorrência do previsto no item anterior, o saldo devedor será redistribuído de forma que sobre o valor de cada nova parcela seja aplicada a taxa de juros constante no Quadro VI, com o consequente aumento de parcelas e alongamento do prazo desta CCB, de acordo com o prazo máximo estabelecido pelo Ente Consignante. </w:t>
            </w:r>
          </w:p>
          <w:p w14:paraId="4EFC1464"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Cs/>
                <w:color w:val="000000" w:themeColor="text1"/>
                <w:sz w:val="24"/>
                <w:szCs w:val="24"/>
                <w:lang w:val="pt-BR"/>
              </w:rPr>
              <w:t>8.5.</w:t>
            </w:r>
            <w:r w:rsidRPr="00513B78">
              <w:rPr>
                <w:bCs/>
                <w:color w:val="000000" w:themeColor="text1"/>
                <w:sz w:val="24"/>
                <w:szCs w:val="24"/>
                <w:lang w:val="pt-BR"/>
              </w:rPr>
              <w:tab/>
              <w:t>O(A) EMITENTE está ciente de que é condição indispensável para a efetivação da contratação a confirmação da margem consignável do Ente Consignante. Em caso de ausência ou insuficiência de margem consignável, o empréstimo representado pela presente CCB poderá ser cancelado, ou o seu valor poderá ser reduzido de forma que o valor das parcelas seja adequado à margem disponível, o que gerará uma redução do Valor Liberado. Neste caso, o Ente Consignante, sob orientação do CREDOR, averbará a parcela conforme a disponibilidade verificada</w:t>
            </w:r>
            <w:r w:rsidRPr="00513B78">
              <w:rPr>
                <w:b/>
                <w:color w:val="000000" w:themeColor="text1"/>
                <w:sz w:val="24"/>
                <w:szCs w:val="24"/>
                <w:lang w:val="pt-BR"/>
              </w:rPr>
              <w:t>.</w:t>
            </w:r>
          </w:p>
          <w:p w14:paraId="37A72AA7"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 xml:space="preserve">9. Atraso no Pagamento e Encargos Moratórios </w:t>
            </w:r>
          </w:p>
          <w:p w14:paraId="231C18D8"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9.1.</w:t>
            </w:r>
            <w:r w:rsidRPr="00513B78">
              <w:rPr>
                <w:bCs/>
                <w:color w:val="000000" w:themeColor="text1"/>
                <w:sz w:val="24"/>
                <w:szCs w:val="24"/>
                <w:lang w:val="pt-BR"/>
              </w:rPr>
              <w:tab/>
              <w:t xml:space="preserve">Caso, por qualquer motivo, o pagamento não seja efetivado mediante desconto mensal no salário e/ou aposentadoria e/ou Benefício do(a) EMITENTE, inclusive em situações de inexistência ou insuficiência de margem </w:t>
            </w:r>
            <w:r w:rsidRPr="00513B78">
              <w:rPr>
                <w:bCs/>
                <w:color w:val="000000" w:themeColor="text1"/>
                <w:sz w:val="24"/>
                <w:szCs w:val="24"/>
                <w:lang w:val="pt-BR"/>
              </w:rPr>
              <w:lastRenderedPageBreak/>
              <w:t>consignável, o(a) EMITENTE se obriga a (i) pagar as parcelas diretamente ao CREDOR, mediante débito em qualquer conta de titularidade do(a) EMITENTE, inclusive conta de registro de salário, mantida junto ao CREDOR ou em outras instituições financeiras; (</w:t>
            </w:r>
            <w:proofErr w:type="spellStart"/>
            <w:r w:rsidRPr="00513B78">
              <w:rPr>
                <w:bCs/>
                <w:color w:val="000000" w:themeColor="text1"/>
                <w:sz w:val="24"/>
                <w:szCs w:val="24"/>
                <w:lang w:val="pt-BR"/>
              </w:rPr>
              <w:t>ii</w:t>
            </w:r>
            <w:proofErr w:type="spellEnd"/>
            <w:r w:rsidRPr="00513B78">
              <w:rPr>
                <w:bCs/>
                <w:color w:val="000000" w:themeColor="text1"/>
                <w:sz w:val="24"/>
                <w:szCs w:val="24"/>
                <w:lang w:val="pt-BR"/>
              </w:rPr>
              <w:t>) mediante anuência do CREDOR, reprogramar o pagamento; (</w:t>
            </w:r>
            <w:proofErr w:type="spellStart"/>
            <w:r w:rsidRPr="00513B78">
              <w:rPr>
                <w:bCs/>
                <w:color w:val="000000" w:themeColor="text1"/>
                <w:sz w:val="24"/>
                <w:szCs w:val="24"/>
                <w:lang w:val="pt-BR"/>
              </w:rPr>
              <w:t>iii</w:t>
            </w:r>
            <w:proofErr w:type="spellEnd"/>
            <w:r w:rsidRPr="00513B78">
              <w:rPr>
                <w:bCs/>
                <w:color w:val="000000" w:themeColor="text1"/>
                <w:sz w:val="24"/>
                <w:szCs w:val="24"/>
                <w:lang w:val="pt-BR"/>
              </w:rPr>
              <w:t xml:space="preserve">) </w:t>
            </w:r>
            <w:r>
              <w:rPr>
                <w:bCs/>
                <w:color w:val="000000" w:themeColor="text1"/>
                <w:sz w:val="24"/>
                <w:szCs w:val="24"/>
                <w:lang w:val="pt-BR"/>
              </w:rPr>
              <w:t xml:space="preserve"> efetuar o pagamento </w:t>
            </w:r>
            <w:r w:rsidRPr="00513B78">
              <w:rPr>
                <w:bCs/>
                <w:color w:val="000000" w:themeColor="text1"/>
                <w:sz w:val="24"/>
                <w:szCs w:val="24"/>
                <w:lang w:val="pt-BR"/>
              </w:rPr>
              <w:t>mediante boleto a ser emitido pelo CREDOR ou empresa terceirizada contratada para tanto, ficando, em quaisquer das formas, o CREDOR autorizado a proceder ao lançamento de tal débito diretamente ou através de empresas terceirizadas, destinando os recursos única e exclusivamente para amortizar o saldo devedor desta CCB.</w:t>
            </w:r>
          </w:p>
          <w:p w14:paraId="07F1D796"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9.1.1.</w:t>
            </w:r>
            <w:r w:rsidRPr="00513B78">
              <w:rPr>
                <w:bCs/>
                <w:color w:val="000000" w:themeColor="text1"/>
                <w:sz w:val="24"/>
                <w:szCs w:val="24"/>
                <w:lang w:val="pt-BR"/>
              </w:rPr>
              <w:tab/>
              <w:t>A não realização do pagamento na data de vencimento acarretará a constituição de mora por parte do(a) EMITENTE, sujeitando-o(a) aos encargos moratórios previstos neste instrumento.</w:t>
            </w:r>
          </w:p>
          <w:p w14:paraId="63E8430C"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9.1.2.</w:t>
            </w:r>
            <w:r w:rsidRPr="00513B78">
              <w:rPr>
                <w:bCs/>
                <w:color w:val="000000" w:themeColor="text1"/>
                <w:sz w:val="24"/>
                <w:szCs w:val="24"/>
                <w:lang w:val="pt-BR"/>
              </w:rPr>
              <w:tab/>
              <w:t>Os descontos em folha de pagamento, quando e se viáveis, serão retomados imediatamente após a cessação do motivo que tenha impedido sua realização.</w:t>
            </w:r>
          </w:p>
          <w:p w14:paraId="60610DFB"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9.2.</w:t>
            </w:r>
            <w:r w:rsidRPr="00513B78">
              <w:rPr>
                <w:bCs/>
                <w:color w:val="000000" w:themeColor="text1"/>
                <w:sz w:val="24"/>
                <w:szCs w:val="24"/>
                <w:lang w:val="pt-BR"/>
              </w:rPr>
              <w:tab/>
              <w:t>Existindo qualquer quantia devida pelo(a) EMITENTE por força da CCB, vencida e não paga na época própria, será o(a) EMITENTE, considerado automaticamente em mora, independentemente de qualquer aviso, notificação ou interpelação, assumindo a responsabilidade pelo pagamento do débito existente junto ao CREDOR, acrescido de Juros Remuneratórios conforme informado na CCB, Juros de Mora de 1% (um por cento) ao mês, incidentes até o efetivo pagamento, ambos devidos, ainda que em fração, “pro rata die”, além da Multa de 2% (dois por cento), calculada sobre o montante do saldo devedor apurado, sem prejuízo dos impostos que incidam ou venham a incidir e das despesas com cobrança extrajudicial.</w:t>
            </w:r>
          </w:p>
          <w:p w14:paraId="0662423C"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9.3.</w:t>
            </w:r>
            <w:r w:rsidRPr="00513B78">
              <w:rPr>
                <w:bCs/>
                <w:color w:val="000000" w:themeColor="text1"/>
                <w:sz w:val="24"/>
                <w:szCs w:val="24"/>
                <w:lang w:val="pt-BR"/>
              </w:rPr>
              <w:tab/>
              <w:t xml:space="preserve">Serão devidos também pelo(a) EMITENTE, as custas e honorários de advogado, em caso de ação judicial. Se o recebimento do crédito se der através de processo meramente administrativo ou preparatório, os honorários advocatícios serão pagos na base de 10% (dez por cento) sobre o valor total devido. </w:t>
            </w:r>
          </w:p>
          <w:p w14:paraId="0293A86E"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9.4.</w:t>
            </w:r>
            <w:r w:rsidRPr="00513B78">
              <w:rPr>
                <w:bCs/>
                <w:color w:val="000000" w:themeColor="text1"/>
                <w:sz w:val="24"/>
                <w:szCs w:val="24"/>
                <w:lang w:val="pt-BR"/>
              </w:rPr>
              <w:tab/>
              <w:t>Fica o CREDOR expressamente autorizado a promover a respectiva compensação (principal mais encargos) integral ou parcial, com eventuais créditos do(a) EMITENTE, junto ao CREDOR, inclusive, mas não se limitando em razão de qualquer outra operação de crédito, inclusive aquelas decorrentes de depósitos à vista ou à prazo, poupança, conta-salário, excesso de garantias de outros ajustes ou qualquer aplicação financeira, conferindo a este os necessários poderes para proceder ao resgate, em valor suficiente para a liquidação do saldo devedor da dívida existente, junto ao CREDOR, e, no caso de amortização parcial de seu crédito, poderá considerar o restante da dívida do(a) EMITENTE antecipadamente vencida.</w:t>
            </w:r>
          </w:p>
          <w:p w14:paraId="75B13303"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9.4.1.</w:t>
            </w:r>
            <w:r w:rsidRPr="00513B78">
              <w:rPr>
                <w:bCs/>
                <w:color w:val="000000" w:themeColor="text1"/>
                <w:sz w:val="24"/>
                <w:szCs w:val="24"/>
                <w:lang w:val="pt-BR"/>
              </w:rPr>
              <w:tab/>
              <w:t>O CREDOR poderá, para os fins deste subitem, reter para si títulos ou valores de que o(a) EMITENTE seja titular ou venha a se tornar titular, para realizar a compensação aqui prevista.</w:t>
            </w:r>
          </w:p>
          <w:p w14:paraId="29FEFCFE"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9.4.2.</w:t>
            </w:r>
            <w:r w:rsidRPr="00513B78">
              <w:rPr>
                <w:bCs/>
                <w:color w:val="000000" w:themeColor="text1"/>
                <w:sz w:val="24"/>
                <w:szCs w:val="24"/>
                <w:lang w:val="pt-BR"/>
              </w:rPr>
              <w:tab/>
              <w:t>A compensação parcial não exonerará o(a) EMITENTE, o qual continuará responsável pelo saldo devedor remanescente de suas obrigações e respectivos acréscimos, até a quitação total junto ao CREDOR.</w:t>
            </w:r>
          </w:p>
          <w:p w14:paraId="363C7344"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9.5.</w:t>
            </w:r>
            <w:r w:rsidRPr="00513B78">
              <w:rPr>
                <w:bCs/>
                <w:color w:val="000000" w:themeColor="text1"/>
                <w:sz w:val="24"/>
                <w:szCs w:val="24"/>
                <w:lang w:val="pt-BR"/>
              </w:rPr>
              <w:tab/>
              <w:t>O recebimento, pelo CREDOR, do principal não significará quitação dos encargos previstos nesta CCB.</w:t>
            </w:r>
          </w:p>
          <w:p w14:paraId="481ECD1F"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9.6.</w:t>
            </w:r>
            <w:r w:rsidRPr="00513B78">
              <w:rPr>
                <w:bCs/>
                <w:color w:val="000000" w:themeColor="text1"/>
                <w:sz w:val="24"/>
                <w:szCs w:val="24"/>
                <w:lang w:val="pt-BR"/>
              </w:rPr>
              <w:tab/>
              <w:t xml:space="preserve">O eventual recebimento pelo CREDOR de qualquer pagamento/parcela em atraso, sem a cobrança dos encargos moratórios contratados, estabelecidos nestas Condições Gerais e/ou na CCB, consistirá ato de mera liberalidade, não implicando em novação, perdão, alteração ou renúncia aos direitos previstos nestas Condições Gerais e/ou na CCB. </w:t>
            </w:r>
          </w:p>
          <w:p w14:paraId="60AFFACC"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9.7.</w:t>
            </w:r>
            <w:r w:rsidRPr="00513B78">
              <w:rPr>
                <w:bCs/>
                <w:color w:val="000000" w:themeColor="text1"/>
                <w:sz w:val="24"/>
                <w:szCs w:val="24"/>
                <w:lang w:val="pt-BR"/>
              </w:rPr>
              <w:tab/>
              <w:t>Caso o(a) EMITENTE faça algum pagamento diretamente ao CREDOR, mas tenha ocorrido o desconto e transferência ao CREDOR de seu salário e/ou aposentadoria e/ou Benefício, gerando pagamento em duplicidade, ou em qualquer outra hipótese de pagamento em duplicidade, fica o CREDOR, desde já, autorizado a utilizar referido valor para amortizar qualquer importância relativa à CCB, que esteja em atraso ou, não se identificando atraso, utilizar o valor para pagar antecipadamente as parcela(s) vincenda(s) da CCB, em ordem decrescente, com o desconto proporcional de juros.</w:t>
            </w:r>
          </w:p>
          <w:p w14:paraId="5A354A76"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10. Vencimento Antecipado</w:t>
            </w:r>
          </w:p>
          <w:p w14:paraId="49766F5A"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10.1.</w:t>
            </w:r>
            <w:r w:rsidRPr="00513B78">
              <w:rPr>
                <w:bCs/>
                <w:color w:val="000000" w:themeColor="text1"/>
                <w:sz w:val="24"/>
                <w:szCs w:val="24"/>
                <w:lang w:val="pt-BR"/>
              </w:rPr>
              <w:tab/>
              <w:t xml:space="preserve">Havendo qualquer transgressão pelo(a) EMITENTE às disposições contidas nestas Condições Gerais e/ou na CCB, o que, por si só, constituirá grave ofensa, fica o CREDOR autorizado a agir, sem qualquer restrição ou ressalva, de forma a proteger a dívida, podendo considerá-la antecipadamente vencida, ficando o(a) EMITENTE obrigado(a) a saldar imediatamente todo o débito, com o acréscimo dos encargos moratórios convencionados. </w:t>
            </w:r>
          </w:p>
          <w:p w14:paraId="5F9AAB68"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10.2.</w:t>
            </w:r>
            <w:r w:rsidRPr="00513B78">
              <w:rPr>
                <w:bCs/>
                <w:color w:val="000000" w:themeColor="text1"/>
                <w:sz w:val="24"/>
                <w:szCs w:val="24"/>
                <w:lang w:val="pt-BR"/>
              </w:rPr>
              <w:tab/>
              <w:t xml:space="preserve">Além das situações previstas nestas Condições Gerais, na CCB e legislação vigente, o CREDOR poderá considerar antecipadamente vencida a dívida caracterizada na CCB, de pleno direito, e exigir o imediato pagamento de todos os valores devidos, independentemente de aviso, notificação ou interpelação judicial ou extrajudicial, nas seguintes hipóteses: a) se ocorrer a interrupção ou a cessação, por qualquer motivo, da consignação das prestações no salário e/ou aposentadoria e/ou Benefício; b) se o(a) EMITENTE deixar de pagar, em seu vencimento, qualquer quantia devida ou por descumprimento de qualquer cláusula ou condição estipulada nestas Condições Gerais, na CCB a elas vinculada ou </w:t>
            </w:r>
            <w:r w:rsidRPr="00513B78">
              <w:rPr>
                <w:bCs/>
                <w:color w:val="000000" w:themeColor="text1"/>
                <w:sz w:val="24"/>
                <w:szCs w:val="24"/>
                <w:lang w:val="pt-BR"/>
              </w:rPr>
              <w:lastRenderedPageBreak/>
              <w:t>em qualquer outro instrumento celebrado entre o(a) EMITENTE e o CREDOR; c) se for movida contra o(a) EMITENTE, medida judicial que possa afetar os direitos creditórios e/ou as garantias do CREDOR; d) se o(a) EMITENTE se tornar insolvente ou sofrer legítimo protesto, a qualquer título, ou, ainda se o(a) EMITENTE falecer; e) se o(a) EMITENTE figurar como devedor em situação de mora junto ao CREDOR ou qualquer outra instituição financeira, por força do CMN ou BACEN; f) se o(a) EMITENTE figurar como devedor, em situação de mora ou de inadimplemento, junto ao CREDOR ou qualquer outra instituição fornecedora de crédito; g) se for apurada a falsidade de qualquer documento, informação ou declaração que houver sido entregue ou firmado pelo(a) EMITENTE, nestas Condições Gerais e/ou na CCB; h) no caso de superveniência de norma ou regulamentação que impeça a continuidade da vigência da operação de crédito; i) o inadimplemento de qualquer obrigação assumida pelo(a) EMITENTE na CCB; e/ou j) se a margem consignável disponível do(a) EMITENTE reduzir-se, de forma a impossibilitar a realização do desconto no Benefício.</w:t>
            </w:r>
          </w:p>
          <w:p w14:paraId="4BAE9B35"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10.3.</w:t>
            </w:r>
            <w:r w:rsidRPr="00513B78">
              <w:rPr>
                <w:bCs/>
                <w:color w:val="000000" w:themeColor="text1"/>
                <w:sz w:val="24"/>
                <w:szCs w:val="24"/>
                <w:lang w:val="pt-BR"/>
              </w:rPr>
              <w:tab/>
              <w:t xml:space="preserve">Na hipótese de extinção do vínculo empregatício, quando aplicável, quaisquer verbas rescisórias ou extraordinárias devidas pelo Ente Consignante ao(à) EMITENTE serão utilizadas, respeitando o limite legal, para realizar amortização desta CCB, sendo que o saldo devedor restante deverá ser pago diretamente ao CREDOR. </w:t>
            </w:r>
          </w:p>
          <w:p w14:paraId="048525B6"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11. Liquidação Antecipada</w:t>
            </w:r>
          </w:p>
          <w:p w14:paraId="03046859"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11.1.</w:t>
            </w:r>
            <w:r w:rsidRPr="00513B78">
              <w:rPr>
                <w:bCs/>
                <w:color w:val="000000" w:themeColor="text1"/>
                <w:sz w:val="24"/>
                <w:szCs w:val="24"/>
                <w:lang w:val="pt-BR"/>
              </w:rPr>
              <w:tab/>
              <w:t xml:space="preserve">Fica assegurado ao(à) EMITENTE o direito à amortização ou liquidação antecipada do débito, total ou parcialmente, mediante redução proporcional dos juros, à fração “pro rata </w:t>
            </w:r>
            <w:proofErr w:type="spellStart"/>
            <w:r w:rsidRPr="00513B78">
              <w:rPr>
                <w:bCs/>
                <w:color w:val="000000" w:themeColor="text1"/>
                <w:sz w:val="24"/>
                <w:szCs w:val="24"/>
                <w:lang w:val="pt-BR"/>
              </w:rPr>
              <w:t>temporis</w:t>
            </w:r>
            <w:proofErr w:type="spellEnd"/>
            <w:r w:rsidRPr="00513B78">
              <w:rPr>
                <w:bCs/>
                <w:color w:val="000000" w:themeColor="text1"/>
                <w:sz w:val="24"/>
                <w:szCs w:val="24"/>
                <w:lang w:val="pt-BR"/>
              </w:rPr>
              <w:t xml:space="preserve">”. </w:t>
            </w:r>
          </w:p>
          <w:p w14:paraId="5B23DEC5"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11.2.</w:t>
            </w:r>
            <w:r w:rsidRPr="00513B78">
              <w:rPr>
                <w:bCs/>
                <w:color w:val="000000" w:themeColor="text1"/>
                <w:sz w:val="24"/>
                <w:szCs w:val="24"/>
                <w:lang w:val="pt-BR"/>
              </w:rPr>
              <w:tab/>
              <w:t>A taxa de juros a ser aplicada para amortização ou liquidação antecipada do débito, será a taxa prevista na CCB de concessão de crédito à qual se encontra vinculado(a) o(a) EMITENTE, por estas Condições Gerais.</w:t>
            </w:r>
          </w:p>
          <w:p w14:paraId="0A260D81"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12. Obrigações e declarações do(a) EMITENTE</w:t>
            </w:r>
          </w:p>
          <w:p w14:paraId="70E0C17C"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12.1.</w:t>
            </w:r>
            <w:r w:rsidRPr="00513B78">
              <w:rPr>
                <w:bCs/>
                <w:color w:val="000000" w:themeColor="text1"/>
                <w:sz w:val="24"/>
                <w:szCs w:val="24"/>
                <w:lang w:val="pt-BR"/>
              </w:rPr>
              <w:tab/>
              <w:t xml:space="preserve">O(A) EMITENTE declara que, ao assinar a CCB, tem pleno conhecimento e expressa sua irrevogável e irretratável concordância com as condições do empréstimo contraído, nos termos nestas Condições Gerais e da CCB, bem como com as despesas decorrentes da operação, os critérios para ressarcimento de despesas de prestação de serviços de terceiros intermediadores, as despesas com transferência do recurso, aditamentos de contratos, registros, emissão de boletos de cobrança, custódia e compensação de cheques pós-datados e demais outras convencionadas pelas partes na CCB, conforme regulamentação vigente. </w:t>
            </w:r>
          </w:p>
          <w:p w14:paraId="796BB804"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12.2.</w:t>
            </w:r>
            <w:r w:rsidRPr="00513B78">
              <w:rPr>
                <w:bCs/>
                <w:color w:val="000000" w:themeColor="text1"/>
                <w:sz w:val="24"/>
                <w:szCs w:val="24"/>
                <w:lang w:val="pt-BR"/>
              </w:rPr>
              <w:tab/>
              <w:t xml:space="preserve">O(A) EMITENTE autoriza, expressamente e em caráter irrevogável e irretratável, o CREDOR a obter junto ao Ente Consignante, todos os dados necessários à formalização do empréstimo, bem como realizar a confirmação da margem disponível e a consignação das prestações em sua folha de pagamento, devidamente averbada pelo Ente Consignante. </w:t>
            </w:r>
          </w:p>
          <w:p w14:paraId="347F68F7"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12.3.</w:t>
            </w:r>
            <w:r w:rsidRPr="00513B78">
              <w:rPr>
                <w:bCs/>
                <w:color w:val="000000" w:themeColor="text1"/>
                <w:sz w:val="24"/>
                <w:szCs w:val="24"/>
                <w:lang w:val="pt-BR"/>
              </w:rPr>
              <w:tab/>
              <w:t>O(A) EMITENTE declara-se ciente de que o desembolso pelo CREDOR desta operação de crédito está sujeito: (a) à aprovação da operação pelo CREDOR, a seu critério, de acordo, dentre outros, com suas regras e parâmetros internos de concessão de crédito; (b) à confirmação do Ente Consignante quanto à possibilidade de realização de bloqueio, Averbação e desconto em margem consignável do salário e/ou aposentadoria e/ou benefício do</w:t>
            </w:r>
            <w:r>
              <w:rPr>
                <w:bCs/>
                <w:color w:val="000000" w:themeColor="text1"/>
                <w:sz w:val="24"/>
                <w:szCs w:val="24"/>
                <w:lang w:val="pt-BR"/>
              </w:rPr>
              <w:t>(a)</w:t>
            </w:r>
            <w:r w:rsidRPr="00513B78">
              <w:rPr>
                <w:bCs/>
                <w:color w:val="000000" w:themeColor="text1"/>
                <w:sz w:val="24"/>
                <w:szCs w:val="24"/>
                <w:lang w:val="pt-BR"/>
              </w:rPr>
              <w:t xml:space="preserve"> EMITENTE; (c) à entrega ao CREDOR da CCB devidamente assinada pelo(a) EMITENTE da forma indicada pelo CREDOR</w:t>
            </w:r>
            <w:r>
              <w:rPr>
                <w:bCs/>
                <w:color w:val="000000" w:themeColor="text1"/>
                <w:sz w:val="24"/>
                <w:szCs w:val="24"/>
                <w:lang w:val="pt-BR"/>
              </w:rPr>
              <w:t xml:space="preserve">, </w:t>
            </w:r>
            <w:r w:rsidRPr="007B2E4C">
              <w:rPr>
                <w:bCs/>
                <w:color w:val="000000" w:themeColor="text1"/>
                <w:sz w:val="24"/>
                <w:szCs w:val="24"/>
                <w:lang w:val="pt-BR"/>
              </w:rPr>
              <w:t>acompanhada</w:t>
            </w:r>
            <w:r w:rsidRPr="007B2E4C">
              <w:rPr>
                <w:color w:val="000000" w:themeColor="text1"/>
                <w:sz w:val="24"/>
                <w:szCs w:val="24"/>
                <w:lang w:val="pt-BR"/>
              </w:rPr>
              <w:t xml:space="preserve"> de toda a documentação e informações exigidas pela regulamentação aplicável</w:t>
            </w:r>
            <w:r w:rsidRPr="00513B78">
              <w:rPr>
                <w:bCs/>
                <w:color w:val="000000" w:themeColor="text1"/>
                <w:sz w:val="24"/>
                <w:szCs w:val="24"/>
                <w:lang w:val="pt-BR"/>
              </w:rPr>
              <w:t>; (d) inexistência, a critério do CREDOR, de alteração adversa relevante nas condições econômica</w:t>
            </w:r>
            <w:r>
              <w:rPr>
                <w:bCs/>
                <w:color w:val="000000" w:themeColor="text1"/>
                <w:sz w:val="24"/>
                <w:szCs w:val="24"/>
                <w:lang w:val="pt-BR"/>
              </w:rPr>
              <w:t>s</w:t>
            </w:r>
            <w:r w:rsidRPr="00513B78">
              <w:rPr>
                <w:bCs/>
                <w:color w:val="000000" w:themeColor="text1"/>
                <w:sz w:val="24"/>
                <w:szCs w:val="24"/>
                <w:lang w:val="pt-BR"/>
              </w:rPr>
              <w:t>, financeira</w:t>
            </w:r>
            <w:r>
              <w:rPr>
                <w:bCs/>
                <w:color w:val="000000" w:themeColor="text1"/>
                <w:sz w:val="24"/>
                <w:szCs w:val="24"/>
                <w:lang w:val="pt-BR"/>
              </w:rPr>
              <w:t>s</w:t>
            </w:r>
            <w:r w:rsidRPr="00513B78">
              <w:rPr>
                <w:bCs/>
                <w:color w:val="000000" w:themeColor="text1"/>
                <w:sz w:val="24"/>
                <w:szCs w:val="24"/>
                <w:lang w:val="pt-BR"/>
              </w:rPr>
              <w:t xml:space="preserve"> ou reputaciona</w:t>
            </w:r>
            <w:r>
              <w:rPr>
                <w:bCs/>
                <w:color w:val="000000" w:themeColor="text1"/>
                <w:sz w:val="24"/>
                <w:szCs w:val="24"/>
                <w:lang w:val="pt-BR"/>
              </w:rPr>
              <w:t>is</w:t>
            </w:r>
            <w:r w:rsidRPr="00513B78">
              <w:rPr>
                <w:bCs/>
                <w:color w:val="000000" w:themeColor="text1"/>
                <w:sz w:val="24"/>
                <w:szCs w:val="24"/>
                <w:lang w:val="pt-BR"/>
              </w:rPr>
              <w:t xml:space="preserve"> do</w:t>
            </w:r>
            <w:r>
              <w:rPr>
                <w:bCs/>
                <w:color w:val="000000" w:themeColor="text1"/>
                <w:sz w:val="24"/>
                <w:szCs w:val="24"/>
                <w:lang w:val="pt-BR"/>
              </w:rPr>
              <w:t>(a)</w:t>
            </w:r>
            <w:r w:rsidRPr="00513B78">
              <w:rPr>
                <w:bCs/>
                <w:color w:val="000000" w:themeColor="text1"/>
                <w:sz w:val="24"/>
                <w:szCs w:val="24"/>
                <w:lang w:val="pt-BR"/>
              </w:rPr>
              <w:t xml:space="preserve"> EMITENTE, inclusive com relação à redução ou cancelamento do Benefício; (e) anuência do</w:t>
            </w:r>
            <w:r>
              <w:rPr>
                <w:bCs/>
                <w:color w:val="000000" w:themeColor="text1"/>
                <w:sz w:val="24"/>
                <w:szCs w:val="24"/>
                <w:lang w:val="pt-BR"/>
              </w:rPr>
              <w:t xml:space="preserve">(a) </w:t>
            </w:r>
            <w:r w:rsidRPr="00513B78">
              <w:rPr>
                <w:bCs/>
                <w:color w:val="000000" w:themeColor="text1"/>
                <w:sz w:val="24"/>
                <w:szCs w:val="24"/>
                <w:lang w:val="pt-BR"/>
              </w:rPr>
              <w:t xml:space="preserve"> EMITENTE, caso exigido pelo Ente Consignante</w:t>
            </w:r>
            <w:r>
              <w:rPr>
                <w:bCs/>
                <w:color w:val="000000" w:themeColor="text1"/>
                <w:sz w:val="24"/>
                <w:szCs w:val="24"/>
                <w:lang w:val="pt-BR"/>
              </w:rPr>
              <w:t xml:space="preserve">; (f)  à </w:t>
            </w:r>
            <w:r w:rsidRPr="002C532F">
              <w:rPr>
                <w:bCs/>
                <w:color w:val="000000" w:themeColor="text1"/>
                <w:sz w:val="24"/>
                <w:szCs w:val="24"/>
                <w:lang w:val="pt-BR"/>
              </w:rPr>
              <w:t>confirmação dos valores e dados indicados pelo</w:t>
            </w:r>
            <w:r>
              <w:rPr>
                <w:bCs/>
                <w:color w:val="000000" w:themeColor="text1"/>
                <w:sz w:val="24"/>
                <w:szCs w:val="24"/>
                <w:lang w:val="pt-BR"/>
              </w:rPr>
              <w:t>(a)</w:t>
            </w:r>
            <w:r w:rsidRPr="002C532F">
              <w:rPr>
                <w:bCs/>
                <w:color w:val="000000" w:themeColor="text1"/>
                <w:sz w:val="24"/>
                <w:szCs w:val="24"/>
                <w:lang w:val="pt-BR"/>
              </w:rPr>
              <w:t xml:space="preserve"> EMITENTE junto à Instituição Credora Original, no caso de operações de empréstimo envolvendo portabilidade</w:t>
            </w:r>
            <w:r w:rsidRPr="00513B78">
              <w:rPr>
                <w:bCs/>
                <w:color w:val="000000" w:themeColor="text1"/>
                <w:sz w:val="24"/>
                <w:szCs w:val="24"/>
                <w:lang w:val="pt-BR"/>
              </w:rPr>
              <w:t xml:space="preserve"> (“Condições Suspensivas”).</w:t>
            </w:r>
          </w:p>
          <w:p w14:paraId="16EA9AC8"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12.3.1.</w:t>
            </w:r>
            <w:r w:rsidRPr="00513B78">
              <w:rPr>
                <w:bCs/>
                <w:color w:val="000000" w:themeColor="text1"/>
                <w:sz w:val="24"/>
                <w:szCs w:val="24"/>
                <w:lang w:val="pt-BR"/>
              </w:rPr>
              <w:tab/>
              <w:t>Caso, na data de liberação dos recursos, qualquer das Condições Suspensivas, as quais constituem condições necessárias para a eficácia desta CCB, nos termos do artigo 125 do Código Civil, não tenha se verificado, o CREDOR ficará automaticamente desobrigado de realizar qualquer desembolso em relação a esta CCB, havendo, portanto, a possibilidade de esta CCB não produzir efeitos caso qualquer das referidas Condições Suspensivas não sejam satisfeitas até a citada data.</w:t>
            </w:r>
          </w:p>
          <w:p w14:paraId="4140B656"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12.4.</w:t>
            </w:r>
            <w:r w:rsidRPr="00513B78">
              <w:rPr>
                <w:bCs/>
                <w:color w:val="000000" w:themeColor="text1"/>
                <w:sz w:val="24"/>
                <w:szCs w:val="24"/>
                <w:lang w:val="pt-BR"/>
              </w:rPr>
              <w:tab/>
              <w:t xml:space="preserve">O(A) EMITENTE declara-se ciente de que as informações sobre as parcelas, saldo devedor, CET e o IOF, quando aplicável, informados no Quadro VI da CCB foram calculados </w:t>
            </w:r>
            <w:proofErr w:type="gramStart"/>
            <w:r w:rsidRPr="00513B78">
              <w:rPr>
                <w:bCs/>
                <w:color w:val="000000" w:themeColor="text1"/>
                <w:sz w:val="24"/>
                <w:szCs w:val="24"/>
                <w:lang w:val="pt-BR"/>
              </w:rPr>
              <w:t xml:space="preserve">considerando </w:t>
            </w:r>
            <w:r w:rsidRPr="005170BF">
              <w:t xml:space="preserve"> </w:t>
            </w:r>
            <w:r w:rsidRPr="005170BF">
              <w:rPr>
                <w:bCs/>
                <w:color w:val="000000" w:themeColor="text1"/>
                <w:sz w:val="24"/>
                <w:szCs w:val="24"/>
              </w:rPr>
              <w:t>a</w:t>
            </w:r>
            <w:proofErr w:type="gramEnd"/>
            <w:r w:rsidRPr="005170BF">
              <w:rPr>
                <w:bCs/>
                <w:color w:val="000000" w:themeColor="text1"/>
                <w:sz w:val="24"/>
                <w:szCs w:val="24"/>
              </w:rPr>
              <w:t xml:space="preserve"> Data de Referência para Cálculo, conforme definida n</w:t>
            </w:r>
            <w:r>
              <w:rPr>
                <w:bCs/>
                <w:color w:val="000000" w:themeColor="text1"/>
                <w:sz w:val="24"/>
                <w:szCs w:val="24"/>
              </w:rPr>
              <w:t>o</w:t>
            </w:r>
            <w:r>
              <w:rPr>
                <w:color w:val="000000" w:themeColor="text1"/>
                <w:sz w:val="24"/>
                <w:szCs w:val="24"/>
              </w:rPr>
              <w:t xml:space="preserve"> item</w:t>
            </w:r>
            <w:r w:rsidRPr="005170BF">
              <w:rPr>
                <w:bCs/>
                <w:color w:val="000000" w:themeColor="text1"/>
                <w:sz w:val="24"/>
                <w:szCs w:val="24"/>
              </w:rPr>
              <w:t xml:space="preserve"> 2.</w:t>
            </w:r>
            <w:r>
              <w:rPr>
                <w:bCs/>
                <w:color w:val="000000" w:themeColor="text1"/>
                <w:sz w:val="24"/>
                <w:szCs w:val="24"/>
              </w:rPr>
              <w:t>4</w:t>
            </w:r>
            <w:r w:rsidRPr="00513B78">
              <w:rPr>
                <w:bCs/>
                <w:color w:val="000000" w:themeColor="text1"/>
                <w:sz w:val="24"/>
                <w:szCs w:val="24"/>
                <w:lang w:val="pt-BR"/>
              </w:rPr>
              <w:t xml:space="preserve">. </w:t>
            </w:r>
          </w:p>
          <w:p w14:paraId="6A9FC640"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12.5.</w:t>
            </w:r>
            <w:r w:rsidRPr="00513B78">
              <w:rPr>
                <w:bCs/>
                <w:color w:val="000000" w:themeColor="text1"/>
                <w:sz w:val="24"/>
                <w:szCs w:val="24"/>
                <w:lang w:val="pt-BR"/>
              </w:rPr>
              <w:tab/>
              <w:t>O(A) EMITENTE se obriga e se responsabiliza perante o CREDOR a manter constantemente atualizados os dados cadastrais incluindo, mas não se limita</w:t>
            </w:r>
            <w:r>
              <w:rPr>
                <w:bCs/>
                <w:color w:val="000000" w:themeColor="text1"/>
                <w:sz w:val="24"/>
                <w:szCs w:val="24"/>
                <w:lang w:val="pt-BR"/>
              </w:rPr>
              <w:t>n</w:t>
            </w:r>
            <w:r w:rsidRPr="00513B78">
              <w:rPr>
                <w:bCs/>
                <w:color w:val="000000" w:themeColor="text1"/>
                <w:sz w:val="24"/>
                <w:szCs w:val="24"/>
                <w:lang w:val="pt-BR"/>
              </w:rPr>
              <w:t xml:space="preserve">do a endereço, telefone, e-mail e outros referentes à sua localização e efetiva recepção de documentos, para efeito de eventuais comunicações acerca de qualquer ato ou fato relevante decorrente destas Condições Gerais e/ou da CCB, sob pena de se considerar recebida eventual notificação, carta ou documento de </w:t>
            </w:r>
            <w:r w:rsidRPr="00513B78">
              <w:rPr>
                <w:bCs/>
                <w:color w:val="000000" w:themeColor="text1"/>
                <w:sz w:val="24"/>
                <w:szCs w:val="24"/>
                <w:lang w:val="pt-BR"/>
              </w:rPr>
              <w:lastRenderedPageBreak/>
              <w:t xml:space="preserve">qualquer espécie ou finalidade encaminhado ao endereço cadastrado.  </w:t>
            </w:r>
          </w:p>
          <w:p w14:paraId="0E856A42"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12.6.</w:t>
            </w:r>
            <w:r w:rsidRPr="00513B78">
              <w:rPr>
                <w:bCs/>
                <w:color w:val="000000" w:themeColor="text1"/>
                <w:sz w:val="24"/>
                <w:szCs w:val="24"/>
                <w:lang w:val="pt-BR"/>
              </w:rPr>
              <w:tab/>
              <w:t xml:space="preserve">O(A) EMITENTE declara ter assinado a CCB somente após ter lido e compreendido todas as cláusulas e condições descritas nestas Condições Gerais, </w:t>
            </w:r>
            <w:r>
              <w:rPr>
                <w:bCs/>
                <w:color w:val="000000" w:themeColor="text1"/>
                <w:sz w:val="24"/>
                <w:szCs w:val="24"/>
                <w:lang w:val="pt-BR"/>
              </w:rPr>
              <w:t>as quais</w:t>
            </w:r>
            <w:r w:rsidRPr="00513B78">
              <w:rPr>
                <w:bCs/>
                <w:color w:val="000000" w:themeColor="text1"/>
                <w:sz w:val="24"/>
                <w:szCs w:val="24"/>
                <w:lang w:val="pt-BR"/>
              </w:rPr>
              <w:t xml:space="preserve"> representa</w:t>
            </w:r>
            <w:r>
              <w:rPr>
                <w:bCs/>
                <w:color w:val="000000" w:themeColor="text1"/>
                <w:sz w:val="24"/>
                <w:szCs w:val="24"/>
                <w:lang w:val="pt-BR"/>
              </w:rPr>
              <w:t>m</w:t>
            </w:r>
            <w:r w:rsidRPr="00513B78">
              <w:rPr>
                <w:bCs/>
                <w:color w:val="000000" w:themeColor="text1"/>
                <w:sz w:val="24"/>
                <w:szCs w:val="24"/>
                <w:lang w:val="pt-BR"/>
              </w:rPr>
              <w:t xml:space="preserve"> fielmente o negócio jurídico firmado. </w:t>
            </w:r>
          </w:p>
          <w:p w14:paraId="2F4A13C2"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12.7.</w:t>
            </w:r>
            <w:r w:rsidRPr="00513B78">
              <w:rPr>
                <w:bCs/>
                <w:color w:val="000000" w:themeColor="text1"/>
                <w:sz w:val="24"/>
                <w:szCs w:val="24"/>
                <w:lang w:val="pt-BR"/>
              </w:rPr>
              <w:tab/>
              <w:t>O(A) EMITENTE declara e garante, sob responsabilidade civil e criminal, que: (a) é pessoa física plenamente capaz e, nos termos da lei civil, apto(a) a emitir a CCB; (b) não se utiliza e nunca se utilizou de trabalho escravo ou infantil; (c) não utilizará os recursos decorrentes da CCB para qualquer finalidade que, de forma direta ou indireta, cause qualquer tipo de dano ambiental ou sinistro de qualquer natureza ao meio ambiente; (d) entende que o conceito de “dano ambiental” e ou “meio ambiente” abrange, também, todos os temas regulados por normas específicas e correlatas, como, exemplificativamente, normas relativas à saúde pública, ordenamento urbano, patrimônio histórico cultural e administração ambiental; (e) não utilizará os recursos decorrentes da CCB para contribuições, doações ou despesas de representação ilegais ou outras despesas ilegais relativas a atividades políticas; (f) não fez ou fará qualquer pagamento ilegal, direto ou indireto, a empregados ou funcionários públicos, partidos políticos, políticos ou candidatos políticos (incluindo seus familiares), nacionais ou estrangeiros, nem pratic</w:t>
            </w:r>
            <w:r>
              <w:rPr>
                <w:bCs/>
                <w:color w:val="000000" w:themeColor="text1"/>
                <w:sz w:val="24"/>
                <w:szCs w:val="24"/>
                <w:lang w:val="pt-BR"/>
              </w:rPr>
              <w:t>ou</w:t>
            </w:r>
            <w:r w:rsidRPr="00513B78">
              <w:rPr>
                <w:bCs/>
                <w:color w:val="000000" w:themeColor="text1"/>
                <w:sz w:val="24"/>
                <w:szCs w:val="24"/>
                <w:lang w:val="pt-BR"/>
              </w:rPr>
              <w:t xml:space="preserve"> ou praticará quaisquer atos para obter ou manter qualquer negócio, transação ou vantagem comercial indevida; (g) não violou ou violará qualquer dispositivo da legislação ou regulamentação relativa às práticas anticorrupção;  (h) não fez ou fará qualquer pagamento de propina, abatimento ilícito, remuneração ilícita, suborno, tráfico de influência ou outro pagamento ilegal; (i) não se enquadra como Pessoa Politicamente Exposta (PEP), assim consideradas, nos termos da legislação e regulamentação em vigor, as pessoas que qualificam como agentes públicos que desempenham ou tenham desempenhado, nos últimos cinco anos, no Brasil ou em países, territórios e dependências estrangeiras, cargos, empregos ou funções públicas relevantes, assim como seus representantes, familiares e outras pessoas de seu relacionamento próximo; (j) O</w:t>
            </w:r>
            <w:r>
              <w:rPr>
                <w:bCs/>
                <w:color w:val="000000" w:themeColor="text1"/>
                <w:sz w:val="24"/>
                <w:szCs w:val="24"/>
                <w:lang w:val="pt-BR"/>
              </w:rPr>
              <w:t>(A)</w:t>
            </w:r>
            <w:r w:rsidRPr="00513B78">
              <w:rPr>
                <w:bCs/>
                <w:color w:val="000000" w:themeColor="text1"/>
                <w:sz w:val="24"/>
                <w:szCs w:val="24"/>
                <w:lang w:val="pt-BR"/>
              </w:rPr>
              <w:t xml:space="preserve"> EMITENTE declara que sua movimentação financeira e investimentos são compatíveis com sua atividade profissional, rendimentos e situação patrimonial, bem como que estão atrelados a propósitos legais e não relacionados a qualquer dos crimes previstos na legislação, que dispõe sobre os crimes de “lavagem de dinheiro”, e normas complementares publicadas sobre o assunto pelo BACEN e CMN, tendo ciência de que o CREDOR e as empresas a ele ligadas, controladas, controladoras ou sob controle comum possuem, por força legal, obrigação de comunicar ao BACEN, ou outro órgão governamental, conforme aplicável, sobre a ocorrência de determinadas operações previstas nas referidas normas, nada tendo a opor quanto ao referido procedimento.</w:t>
            </w:r>
          </w:p>
          <w:p w14:paraId="47E4D2A4" w14:textId="77777777" w:rsidR="00BB1674"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12.8.</w:t>
            </w:r>
            <w:r w:rsidRPr="00513B78">
              <w:rPr>
                <w:bCs/>
                <w:color w:val="000000" w:themeColor="text1"/>
                <w:sz w:val="24"/>
                <w:szCs w:val="24"/>
                <w:lang w:val="pt-BR"/>
              </w:rPr>
              <w:tab/>
              <w:t xml:space="preserve">O(A) EMITENTE declara estar ciente de que, em caso de rescisão ou suspensão do </w:t>
            </w:r>
            <w:r>
              <w:rPr>
                <w:bCs/>
                <w:color w:val="000000" w:themeColor="text1"/>
                <w:sz w:val="24"/>
                <w:szCs w:val="24"/>
                <w:lang w:val="pt-BR"/>
              </w:rPr>
              <w:t>seu</w:t>
            </w:r>
            <w:r w:rsidRPr="00513B78">
              <w:rPr>
                <w:bCs/>
                <w:color w:val="000000" w:themeColor="text1"/>
                <w:sz w:val="24"/>
                <w:szCs w:val="24"/>
                <w:lang w:val="pt-BR"/>
              </w:rPr>
              <w:t xml:space="preserve"> vínculo empregatício, </w:t>
            </w:r>
            <w:r>
              <w:rPr>
                <w:bCs/>
                <w:color w:val="000000" w:themeColor="text1"/>
                <w:sz w:val="24"/>
                <w:szCs w:val="24"/>
                <w:lang w:val="pt-BR"/>
              </w:rPr>
              <w:t xml:space="preserve">existindo saldo devedor, </w:t>
            </w:r>
            <w:r w:rsidRPr="00513B78">
              <w:rPr>
                <w:bCs/>
                <w:color w:val="000000" w:themeColor="text1"/>
                <w:sz w:val="24"/>
                <w:szCs w:val="24"/>
                <w:lang w:val="pt-BR"/>
              </w:rPr>
              <w:t>o desconto das parcelas e das garantias será direcionado automaticamente para (i) outros vínculos de empregos ativos que ele tiver no momento da contratação do crédito, mas inicialmente não alcançados pela consignação; (</w:t>
            </w:r>
            <w:proofErr w:type="spellStart"/>
            <w:r w:rsidRPr="00513B78">
              <w:rPr>
                <w:bCs/>
                <w:color w:val="000000" w:themeColor="text1"/>
                <w:sz w:val="24"/>
                <w:szCs w:val="24"/>
                <w:lang w:val="pt-BR"/>
              </w:rPr>
              <w:t>ii</w:t>
            </w:r>
            <w:proofErr w:type="spellEnd"/>
            <w:r w:rsidRPr="00513B78">
              <w:rPr>
                <w:bCs/>
                <w:color w:val="000000" w:themeColor="text1"/>
                <w:sz w:val="24"/>
                <w:szCs w:val="24"/>
                <w:lang w:val="pt-BR"/>
              </w:rPr>
              <w:t>) outros vínculos empregatícios que surjam posteriormente à contratação desta operação.</w:t>
            </w:r>
          </w:p>
          <w:p w14:paraId="3071BD43" w14:textId="77777777" w:rsidR="00BB1674" w:rsidRPr="00513B78" w:rsidRDefault="00BB1674" w:rsidP="00C76CF4">
            <w:pPr>
              <w:pStyle w:val="TableParagraph"/>
              <w:spacing w:before="16"/>
              <w:ind w:left="25"/>
              <w:jc w:val="both"/>
              <w:rPr>
                <w:bCs/>
                <w:color w:val="000000" w:themeColor="text1"/>
                <w:sz w:val="24"/>
                <w:szCs w:val="24"/>
                <w:lang w:val="pt-BR"/>
              </w:rPr>
            </w:pPr>
            <w:r>
              <w:rPr>
                <w:bCs/>
                <w:color w:val="000000" w:themeColor="text1"/>
                <w:sz w:val="24"/>
                <w:szCs w:val="24"/>
                <w:lang w:val="pt-BR"/>
              </w:rPr>
              <w:t xml:space="preserve">12.9.   </w:t>
            </w:r>
            <w:r w:rsidRPr="007B2E4C">
              <w:rPr>
                <w:bCs/>
                <w:color w:val="000000" w:themeColor="text1"/>
                <w:sz w:val="24"/>
                <w:szCs w:val="24"/>
                <w:lang w:val="pt-BR"/>
              </w:rPr>
              <w:t xml:space="preserve">O(A) EMITENTE, de forma expressa, irrevogável e irretratável, autoriza </w:t>
            </w:r>
            <w:r>
              <w:rPr>
                <w:bCs/>
                <w:color w:val="000000" w:themeColor="text1"/>
                <w:sz w:val="24"/>
                <w:szCs w:val="24"/>
                <w:lang w:val="pt-BR"/>
              </w:rPr>
              <w:t>o Ente Consignante</w:t>
            </w:r>
            <w:r w:rsidRPr="007B2E4C">
              <w:rPr>
                <w:bCs/>
                <w:color w:val="000000" w:themeColor="text1"/>
                <w:sz w:val="24"/>
                <w:szCs w:val="24"/>
                <w:lang w:val="pt-BR"/>
              </w:rPr>
              <w:t>, a proceder ao bloqueio e ao desconto mensal, diretamente em sua folha de pagamento e, quando aplicável, sobre as verbas rescisórias, dos valores correspondentes às parcelas da operação ora contratada, bem como a realizar o repasse dos respectivos montantes ao CREDOR, nos termos da legislação vigente, para fins de adimplemento das obrigações assumidas no âmbito da presente operação. O referido bloqueio deverá permanecer em vigor até a integral liquidação do débito decorrente desta CCB.</w:t>
            </w:r>
          </w:p>
          <w:p w14:paraId="16768B75"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13. Sistema de Informações de Crédito do Banco Central do Brasil (“SCR”)</w:t>
            </w:r>
          </w:p>
          <w:p w14:paraId="5CD0D25B"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13.1.</w:t>
            </w:r>
            <w:r w:rsidRPr="00513B78">
              <w:rPr>
                <w:bCs/>
                <w:color w:val="000000" w:themeColor="text1"/>
                <w:sz w:val="24"/>
                <w:szCs w:val="24"/>
                <w:lang w:val="pt-BR"/>
              </w:rPr>
              <w:tab/>
              <w:t>O(A) EMITENTE autoriza, a qualquer tempo, mesmo após a extinção desta operação, o CREDOR e as demais instituições aptas a consultar o SCR nos termos da regulamentação e que adquiram, recebam ou manifestem interesse em adquirir ou de receber em garantia, total ou parcialmente, operações de crédito de responsabilidade do(a) EMITENTE, a prestar quaisquer informações necessárias referentes a esta operação no SCR, bem como a consultar informações a seu respeito  e/ou inserir todas a</w:t>
            </w:r>
            <w:r>
              <w:rPr>
                <w:bCs/>
                <w:color w:val="000000" w:themeColor="text1"/>
                <w:sz w:val="24"/>
                <w:szCs w:val="24"/>
                <w:lang w:val="pt-BR"/>
              </w:rPr>
              <w:t>s</w:t>
            </w:r>
            <w:r w:rsidRPr="00513B78">
              <w:rPr>
                <w:bCs/>
                <w:color w:val="000000" w:themeColor="text1"/>
                <w:sz w:val="24"/>
                <w:szCs w:val="24"/>
                <w:lang w:val="pt-BR"/>
              </w:rPr>
              <w:t xml:space="preserve"> informações pertinentes às operações financeiras, vencidas e a vencer e suas garantias junto ao referido sistema.</w:t>
            </w:r>
          </w:p>
          <w:p w14:paraId="5222D881"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13.2.</w:t>
            </w:r>
            <w:r w:rsidRPr="00513B78">
              <w:rPr>
                <w:bCs/>
                <w:color w:val="000000" w:themeColor="text1"/>
                <w:sz w:val="24"/>
                <w:szCs w:val="24"/>
                <w:lang w:val="pt-BR"/>
              </w:rPr>
              <w:tab/>
              <w:t>O SCR é constituído por informações remetidas ao BACEN sobre operações de crédito, nos termos da regulamentação. O(A) EMITENTE se declara ciente de que: (a) o SCR tem por principais finalidades (i) prover informações ao BACEN, para fins de monitoramento do crédito no sistema financeiro e para o exercício de suas atividades de fiscalização; e (</w:t>
            </w:r>
            <w:proofErr w:type="spellStart"/>
            <w:r w:rsidRPr="00513B78">
              <w:rPr>
                <w:bCs/>
                <w:color w:val="000000" w:themeColor="text1"/>
                <w:sz w:val="24"/>
                <w:szCs w:val="24"/>
                <w:lang w:val="pt-BR"/>
              </w:rPr>
              <w:t>ii</w:t>
            </w:r>
            <w:proofErr w:type="spellEnd"/>
            <w:r w:rsidRPr="00513B78">
              <w:rPr>
                <w:bCs/>
                <w:color w:val="000000" w:themeColor="text1"/>
                <w:sz w:val="24"/>
                <w:szCs w:val="24"/>
                <w:lang w:val="pt-BR"/>
              </w:rPr>
              <w:t xml:space="preserve">) propiciar o intercâmbio de informações entre  instituições financeiras e entre demais entidades, com o objetivo de subsidiar decisões de crédito, de risco e de negócios, conforme a política de crédito das instituições; (b) poderá ter acesso aos dados constantes em seu nome no SCR, por meio do Registrato – Extrato do Registro de Informações no BACEN (www.bcb.gov.br) ou da Central de Atendimento ao Público do BACEN; (c) pedidos de </w:t>
            </w:r>
            <w:r w:rsidRPr="00513B78">
              <w:rPr>
                <w:bCs/>
                <w:color w:val="000000" w:themeColor="text1"/>
                <w:sz w:val="24"/>
                <w:szCs w:val="24"/>
                <w:lang w:val="pt-BR"/>
              </w:rPr>
              <w:lastRenderedPageBreak/>
              <w:t>correções, de exclusões e para registro de medidas judiciais e de manifestações de discordância quanto às informações constantes do SCR deverão ser dirigidas ao BACEN ou ao CREDOR, por meio de requerimento escrito e fundamentado, ou, quando for o caso, pela respectiva decisão judicial; (d) a consulta a informações constantes do SCR depende de autorização do cliente a que as informações se referem, estando tal consulta devidamente autorizada ao CREDOR pelo(a) EMITENTE nos termos desta cláusula e da CCB; e (e) mais informações sobre o SCR podem ser obtidas na página na internet do BACEN (www.bcb.gov.br).</w:t>
            </w:r>
          </w:p>
          <w:p w14:paraId="1DD8B8D6"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13.3.</w:t>
            </w:r>
            <w:r w:rsidRPr="00513B78">
              <w:rPr>
                <w:bCs/>
                <w:color w:val="000000" w:themeColor="text1"/>
                <w:sz w:val="24"/>
                <w:szCs w:val="24"/>
                <w:lang w:val="pt-BR"/>
              </w:rPr>
              <w:tab/>
              <w:t>O(A) EMITENTE declara, ainda, ciência de que os dados sobre o montante dos seus débitos a vencer e vencid</w:t>
            </w:r>
            <w:r>
              <w:rPr>
                <w:bCs/>
                <w:color w:val="000000" w:themeColor="text1"/>
                <w:sz w:val="24"/>
                <w:szCs w:val="24"/>
                <w:lang w:val="pt-BR"/>
              </w:rPr>
              <w:t>o</w:t>
            </w:r>
            <w:r w:rsidRPr="00513B78">
              <w:rPr>
                <w:bCs/>
                <w:color w:val="000000" w:themeColor="text1"/>
                <w:sz w:val="24"/>
                <w:szCs w:val="24"/>
                <w:lang w:val="pt-BR"/>
              </w:rPr>
              <w:t xml:space="preserve">s, inclusive em atraso e baixadas com prejuízo, bem como o valor das coobrigações que tenha(m) assumido e das garantias que tenha(m) prestado serão fornecidos ao BACEN e registrados no SCR, valendo essa declaração como comunicação prévia desses registros. </w:t>
            </w:r>
          </w:p>
          <w:p w14:paraId="1E37B9C5"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14. Restrição Cadastral</w:t>
            </w:r>
          </w:p>
          <w:p w14:paraId="5ADE6DBE"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14.1.</w:t>
            </w:r>
            <w:r w:rsidRPr="00513B78">
              <w:rPr>
                <w:bCs/>
                <w:color w:val="000000" w:themeColor="text1"/>
                <w:sz w:val="24"/>
                <w:szCs w:val="24"/>
                <w:lang w:val="pt-BR"/>
              </w:rPr>
              <w:tab/>
              <w:t>O(A) EMITENTE está ciente e de acordo com as normas do CMN e do BACEN vigentes, desde já autorizando o CREDOR, em caráter irrevogável e irretratável, a consultar, bem como a divulgar e encaminhar documentos e informações relativos à operação, inclusive cadastrais, ao SCR do BACEN, e aos órgãos de proteção ao crédito, tais como SERASA, SPC e similares, bem como encaminhar o aludido título para o regular protesto, no caso de inadimplência. Nos termos do disposto na Lei Complementar n° 105/01 e na Lei n° 12.414/2011, o</w:t>
            </w:r>
            <w:r>
              <w:rPr>
                <w:bCs/>
                <w:color w:val="000000" w:themeColor="text1"/>
                <w:sz w:val="24"/>
                <w:szCs w:val="24"/>
                <w:lang w:val="pt-BR"/>
              </w:rPr>
              <w:t>(a)</w:t>
            </w:r>
            <w:r w:rsidRPr="00513B78">
              <w:rPr>
                <w:bCs/>
                <w:color w:val="000000" w:themeColor="text1"/>
                <w:sz w:val="24"/>
                <w:szCs w:val="24"/>
                <w:lang w:val="pt-BR"/>
              </w:rPr>
              <w:t xml:space="preserve"> EMITENTE autoriza o CREDOR a enviar seus dados aos gestores dos bancos de dados, para formação de histórico de crédito, bem como autoriza o compartilhamento de suas informações. </w:t>
            </w:r>
          </w:p>
          <w:p w14:paraId="2224EE30"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15. Cessão do Crédito / Endosso</w:t>
            </w:r>
          </w:p>
          <w:p w14:paraId="7DD26AF2"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15.1.</w:t>
            </w:r>
            <w:r w:rsidRPr="00513B78">
              <w:rPr>
                <w:bCs/>
                <w:color w:val="000000" w:themeColor="text1"/>
                <w:sz w:val="24"/>
                <w:szCs w:val="24"/>
                <w:lang w:val="pt-BR"/>
              </w:rPr>
              <w:tab/>
              <w:t>O(A) EMITENTE autoriza o CREDOR, a critério exclusivo deste, ceder, endossar, vender ou transferir a terceiros, no todo ou em parte, os direitos oriundos da CCB, sub</w:t>
            </w:r>
            <w:r>
              <w:rPr>
                <w:bCs/>
                <w:color w:val="000000" w:themeColor="text1"/>
                <w:sz w:val="24"/>
                <w:szCs w:val="24"/>
                <w:lang w:val="pt-BR"/>
              </w:rPr>
              <w:t>-</w:t>
            </w:r>
            <w:r w:rsidRPr="00513B78">
              <w:rPr>
                <w:bCs/>
                <w:color w:val="000000" w:themeColor="text1"/>
                <w:sz w:val="24"/>
                <w:szCs w:val="24"/>
                <w:lang w:val="pt-BR"/>
              </w:rPr>
              <w:t>rogando-se, o(s) cessionário(s)/endossatário(s), em todos os direitos, garantias e prerrogativas decorrentes dessas Condições Gerais e da CCB a elas vinculada, independentemente de qualquer aviso, notificação ou autorização de qualquer espécie.</w:t>
            </w:r>
          </w:p>
          <w:p w14:paraId="0C5DB902"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15.2.</w:t>
            </w:r>
            <w:r w:rsidRPr="00513B78">
              <w:rPr>
                <w:bCs/>
                <w:color w:val="000000" w:themeColor="text1"/>
                <w:sz w:val="24"/>
                <w:szCs w:val="24"/>
                <w:lang w:val="pt-BR"/>
              </w:rPr>
              <w:tab/>
              <w:t xml:space="preserve">O(A) EMITENTE autoriza expressamente o CREDOR ou o cessionário/ endossatário, a qualquer título, a disponibilizar os seus dados cadastrais e as informações relativas às obrigações assumidas pelo(a) EMITENTE ao eventual cessionário e/ou endossatário, no âmbito das negociações prévias da cessão ou transferência dos direitos creditórios representados pela CCB, inclusive por meio de endosso, de acordo com a Lei Complementar nº 105/01, sendo certo que tal disponibilização não caracterizará violação de sigilo bancário. </w:t>
            </w:r>
          </w:p>
          <w:p w14:paraId="028F3535"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15.3.</w:t>
            </w:r>
            <w:r w:rsidRPr="00513B78">
              <w:rPr>
                <w:bCs/>
                <w:color w:val="000000" w:themeColor="text1"/>
                <w:sz w:val="24"/>
                <w:szCs w:val="24"/>
                <w:lang w:val="pt-BR"/>
              </w:rPr>
              <w:tab/>
              <w:t>A cessão/endosso da CCB e dos direitos creditórios representados pela CCB, compreenderá todos os seus acessórios, direitos, privilégios, preferências, prerrogativas, garantias e ações, inclusive, sem limitação, (a) o direito de receber integralmente o valor do principal, acrescido dos juros, das multas e dos demais encargos aqui previstos, e quaisquer outros valores devidos nos termos da CCB; (b) direito ao ajuizamento de medidas judiciais ou extrajudiciais contra o(a) EMITENTE, para exigir o cumprimento das obrigações assumidas ou resguardar quaisquer outros direitos conferidos pela CCB; (c) direito de receber as quantias bloqueadas referentes aos salários e/ou aposentadorias e/ou benefícios; e (d) faculdade de promover o vencimento antecipado das obrigações.</w:t>
            </w:r>
          </w:p>
          <w:p w14:paraId="4AF8DD90"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15.4.</w:t>
            </w:r>
            <w:r w:rsidRPr="00513B78">
              <w:rPr>
                <w:bCs/>
                <w:color w:val="000000" w:themeColor="text1"/>
                <w:sz w:val="24"/>
                <w:szCs w:val="24"/>
                <w:lang w:val="pt-BR"/>
              </w:rPr>
              <w:tab/>
              <w:t xml:space="preserve">Realizada a cessão/endosso da CCB e dos direitos creditórios representados pela CCB, o cessionário/endossatário ficará automaticamente sub-rogado em todos os direitos e garantias que cabiam ao CREDOR, independentemente de qualquer formalidade, inclusive o acesso irrestrito a todas as informações relacionadas à operação de crédito de que trata a CCB, a consulta de informações no SCR e nos serviços de proteção ao crédito, permanecendo válida a autorização concedida nestas Condições Gerais e/ou na CCB até o pagamento integral da dívida.  </w:t>
            </w:r>
          </w:p>
          <w:p w14:paraId="4858B6B4"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15.5.</w:t>
            </w:r>
            <w:r w:rsidRPr="00513B78">
              <w:rPr>
                <w:bCs/>
                <w:color w:val="000000" w:themeColor="text1"/>
                <w:sz w:val="24"/>
                <w:szCs w:val="24"/>
                <w:lang w:val="pt-BR"/>
              </w:rPr>
              <w:tab/>
              <w:t xml:space="preserve">O(A) EMITENTE e o cessionário/endossatário reconhecem a validade da emissão e da cessão/endosso da CCB de forma eletrônica, realizada nos termos da legislação vigente. </w:t>
            </w:r>
          </w:p>
          <w:p w14:paraId="0E65FC9F"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15.6.</w:t>
            </w:r>
            <w:r w:rsidRPr="00513B78">
              <w:rPr>
                <w:bCs/>
                <w:color w:val="000000" w:themeColor="text1"/>
                <w:sz w:val="24"/>
                <w:szCs w:val="24"/>
                <w:lang w:val="pt-BR"/>
              </w:rPr>
              <w:tab/>
              <w:t xml:space="preserve">As autorizações para recebimento do salário e/ou aposentadoria e/ou Benefício junto ao Ente Consignante concedidas pelo(a) EMITENTE ao CREDOR permanecerão válidas e em pleno vigor mesmo após o endosso e/ou cessão da CCB, podendo o CREDOR conforme acordado com o cessionário/endossatário, atuar como agente de cobrança em favor deste. </w:t>
            </w:r>
          </w:p>
          <w:p w14:paraId="79992272"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15.7.</w:t>
            </w:r>
            <w:r w:rsidRPr="00513B78">
              <w:rPr>
                <w:bCs/>
                <w:color w:val="000000" w:themeColor="text1"/>
                <w:sz w:val="24"/>
                <w:szCs w:val="24"/>
                <w:lang w:val="pt-BR"/>
              </w:rPr>
              <w:tab/>
              <w:t>O CREDOR poderá, ou a quem este vier a indicar, a seu exclusivo critério e sem necessidade de comunicação prévia ao(à) EMITENTE, emitir certificados representativos de créditos lastreados na CCB, os quais poderão ser livremente negociados no mercado.</w:t>
            </w:r>
          </w:p>
          <w:p w14:paraId="02CB6295"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15.7.1.</w:t>
            </w:r>
            <w:r w:rsidRPr="00513B78">
              <w:rPr>
                <w:bCs/>
                <w:color w:val="000000" w:themeColor="text1"/>
                <w:sz w:val="24"/>
                <w:szCs w:val="24"/>
                <w:lang w:val="pt-BR"/>
              </w:rPr>
              <w:tab/>
              <w:t xml:space="preserve">Em caso de emissão dos certificados referidos no item 15.7, a CCB será mantida sob custódia de instituição financeira autorizada, que assumirá a função de agente responsável pela cobrança dos valores devidos pelo(a) </w:t>
            </w:r>
            <w:r w:rsidRPr="00513B78">
              <w:rPr>
                <w:bCs/>
                <w:color w:val="000000" w:themeColor="text1"/>
                <w:sz w:val="24"/>
                <w:szCs w:val="24"/>
                <w:lang w:val="pt-BR"/>
              </w:rPr>
              <w:lastRenderedPageBreak/>
              <w:t>EMITENTE.</w:t>
            </w:r>
          </w:p>
          <w:p w14:paraId="4F91A8A6"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15.7.2.</w:t>
            </w:r>
            <w:r w:rsidRPr="00513B78">
              <w:rPr>
                <w:bCs/>
                <w:color w:val="000000" w:themeColor="text1"/>
                <w:sz w:val="24"/>
                <w:szCs w:val="24"/>
                <w:lang w:val="pt-BR"/>
              </w:rPr>
              <w:tab/>
              <w:t>O(A) EMITENTE desde já manifesta sua anuência quanto à emissão dos referidos certificados, obrigando-se a atender às solicitações da instituição custodiante e reconhecendo a validade da cessão dos direitos creditórios, independentemente de qualquer aviso ou formalidade.</w:t>
            </w:r>
          </w:p>
          <w:p w14:paraId="21FFBCD4"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15.8.</w:t>
            </w:r>
            <w:r w:rsidRPr="00513B78">
              <w:rPr>
                <w:bCs/>
                <w:color w:val="000000" w:themeColor="text1"/>
                <w:sz w:val="24"/>
                <w:szCs w:val="24"/>
                <w:lang w:val="pt-BR"/>
              </w:rPr>
              <w:tab/>
              <w:t>O CREDOR poderá endossar a presente CCB transferindo os direitos creditórios dela decorrentes, total ou parcialmente, para terceiros e sem coobrigação do CREDOR, podendo nestes casos também enviar ao respectivo cessionário/endossatário  a via eletrônica desta CCB, juntamente com seus anexos, apêndices e respectiva proposta comercial, bem como quaisquer outros documentos que detenha relativamente à CCB e ao</w:t>
            </w:r>
            <w:r>
              <w:rPr>
                <w:bCs/>
                <w:color w:val="000000" w:themeColor="text1"/>
                <w:sz w:val="24"/>
                <w:szCs w:val="24"/>
                <w:lang w:val="pt-BR"/>
              </w:rPr>
              <w:t>(à)</w:t>
            </w:r>
            <w:r w:rsidRPr="00513B78">
              <w:rPr>
                <w:bCs/>
                <w:color w:val="000000" w:themeColor="text1"/>
                <w:sz w:val="24"/>
                <w:szCs w:val="24"/>
                <w:lang w:val="pt-BR"/>
              </w:rPr>
              <w:t xml:space="preserve"> EMITENTE, incluindo, sem limitação, arquivos físicos ou eletrônicos evidenciando o histórico de negociação da operação realizada e sua aprovação pelas partes, em todos os casos sem necessidade de comunicação ou autorização prévia do</w:t>
            </w:r>
            <w:r>
              <w:rPr>
                <w:bCs/>
                <w:color w:val="000000" w:themeColor="text1"/>
                <w:sz w:val="24"/>
                <w:szCs w:val="24"/>
                <w:lang w:val="pt-BR"/>
              </w:rPr>
              <w:t>(a)</w:t>
            </w:r>
            <w:r w:rsidRPr="00513B78">
              <w:rPr>
                <w:bCs/>
                <w:color w:val="000000" w:themeColor="text1"/>
                <w:sz w:val="24"/>
                <w:szCs w:val="24"/>
                <w:lang w:val="pt-BR"/>
              </w:rPr>
              <w:t xml:space="preserve"> EMITENTE. </w:t>
            </w:r>
          </w:p>
          <w:p w14:paraId="6AFBD74C"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15.9.</w:t>
            </w:r>
            <w:r w:rsidRPr="00513B78">
              <w:rPr>
                <w:bCs/>
                <w:color w:val="000000" w:themeColor="text1"/>
                <w:sz w:val="24"/>
                <w:szCs w:val="24"/>
                <w:lang w:val="pt-BR"/>
              </w:rPr>
              <w:tab/>
              <w:t>Após o endosso desta CCB pelo CREDOR, o</w:t>
            </w:r>
            <w:r>
              <w:rPr>
                <w:bCs/>
                <w:color w:val="000000" w:themeColor="text1"/>
                <w:sz w:val="24"/>
                <w:szCs w:val="24"/>
                <w:lang w:val="pt-BR"/>
              </w:rPr>
              <w:t>(a)</w:t>
            </w:r>
            <w:r w:rsidRPr="00513B78">
              <w:rPr>
                <w:bCs/>
                <w:color w:val="000000" w:themeColor="text1"/>
                <w:sz w:val="24"/>
                <w:szCs w:val="24"/>
                <w:lang w:val="pt-BR"/>
              </w:rPr>
              <w:t xml:space="preserve"> EMITENTE e o cessionário/endossatário: (a) exoneram o CREDOR de toda e qualquer responsabilidade em relação (</w:t>
            </w:r>
            <w:proofErr w:type="spellStart"/>
            <w:r w:rsidRPr="00513B78">
              <w:rPr>
                <w:bCs/>
                <w:color w:val="000000" w:themeColor="text1"/>
                <w:sz w:val="24"/>
                <w:szCs w:val="24"/>
                <w:lang w:val="pt-BR"/>
              </w:rPr>
              <w:t>a.i</w:t>
            </w:r>
            <w:proofErr w:type="spellEnd"/>
            <w:r w:rsidRPr="00513B78">
              <w:rPr>
                <w:bCs/>
                <w:color w:val="000000" w:themeColor="text1"/>
                <w:sz w:val="24"/>
                <w:szCs w:val="24"/>
                <w:lang w:val="pt-BR"/>
              </w:rPr>
              <w:t>) à veracidade e exatidão das informações e documentação fornecidas pelo</w:t>
            </w:r>
            <w:r>
              <w:rPr>
                <w:bCs/>
                <w:color w:val="000000" w:themeColor="text1"/>
                <w:sz w:val="24"/>
                <w:szCs w:val="24"/>
                <w:lang w:val="pt-BR"/>
              </w:rPr>
              <w:t>(a)</w:t>
            </w:r>
            <w:r w:rsidRPr="00513B78">
              <w:rPr>
                <w:bCs/>
                <w:color w:val="000000" w:themeColor="text1"/>
                <w:sz w:val="24"/>
                <w:szCs w:val="24"/>
                <w:lang w:val="pt-BR"/>
              </w:rPr>
              <w:t xml:space="preserve"> EMITENTE e demais partes signatárias, e (</w:t>
            </w:r>
            <w:proofErr w:type="spellStart"/>
            <w:r w:rsidRPr="00513B78">
              <w:rPr>
                <w:bCs/>
                <w:color w:val="000000" w:themeColor="text1"/>
                <w:sz w:val="24"/>
                <w:szCs w:val="24"/>
                <w:lang w:val="pt-BR"/>
              </w:rPr>
              <w:t>a.ii</w:t>
            </w:r>
            <w:proofErr w:type="spellEnd"/>
            <w:r w:rsidRPr="00513B78">
              <w:rPr>
                <w:bCs/>
                <w:color w:val="000000" w:themeColor="text1"/>
                <w:sz w:val="24"/>
                <w:szCs w:val="24"/>
                <w:lang w:val="pt-BR"/>
              </w:rPr>
              <w:t xml:space="preserve">) do acompanhamento do cumprimento das obrigações assumidas nesta CCB; e (b) reconhecem a validade da emissão e da cessão/endosso desta CCB de forma eletrônica, o que é feito com base no artigo 889, §3º, do Código Civil Brasileiro. </w:t>
            </w:r>
          </w:p>
          <w:p w14:paraId="5A7F66FC"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15.10.</w:t>
            </w:r>
            <w:r w:rsidRPr="00513B78">
              <w:rPr>
                <w:bCs/>
                <w:color w:val="000000" w:themeColor="text1"/>
                <w:sz w:val="24"/>
                <w:szCs w:val="24"/>
                <w:lang w:val="pt-BR"/>
              </w:rPr>
              <w:tab/>
              <w:t>O</w:t>
            </w:r>
            <w:r>
              <w:rPr>
                <w:bCs/>
                <w:color w:val="000000" w:themeColor="text1"/>
                <w:sz w:val="24"/>
                <w:szCs w:val="24"/>
                <w:lang w:val="pt-BR"/>
              </w:rPr>
              <w:t>(A)</w:t>
            </w:r>
            <w:r w:rsidRPr="00513B78">
              <w:rPr>
                <w:bCs/>
                <w:color w:val="000000" w:themeColor="text1"/>
                <w:sz w:val="24"/>
                <w:szCs w:val="24"/>
                <w:lang w:val="pt-BR"/>
              </w:rPr>
              <w:t xml:space="preserve"> EMITENTE está integralmente ciente e de acordo com o seguinte: (i) qualquer litígio ou questionamento, judicial ou extrajudicial, que possa vir a ser ajuizado, deverá ser ajuizado ao cessionário/ endossatário desta CCB na data do ajuizamento do litígio ou questionamento; e (</w:t>
            </w:r>
            <w:proofErr w:type="spellStart"/>
            <w:r w:rsidRPr="00513B78">
              <w:rPr>
                <w:bCs/>
                <w:color w:val="000000" w:themeColor="text1"/>
                <w:sz w:val="24"/>
                <w:szCs w:val="24"/>
                <w:lang w:val="pt-BR"/>
              </w:rPr>
              <w:t>ii</w:t>
            </w:r>
            <w:proofErr w:type="spellEnd"/>
            <w:r w:rsidRPr="00513B78">
              <w:rPr>
                <w:bCs/>
                <w:color w:val="000000" w:themeColor="text1"/>
                <w:sz w:val="24"/>
                <w:szCs w:val="24"/>
                <w:lang w:val="pt-BR"/>
              </w:rPr>
              <w:t>) o ajuizamento de qualquer ação, judicial ou extrajudicial, pelo</w:t>
            </w:r>
            <w:r>
              <w:rPr>
                <w:bCs/>
                <w:color w:val="000000" w:themeColor="text1"/>
                <w:sz w:val="24"/>
                <w:szCs w:val="24"/>
                <w:lang w:val="pt-BR"/>
              </w:rPr>
              <w:t>(a)</w:t>
            </w:r>
            <w:r w:rsidRPr="00513B78">
              <w:rPr>
                <w:bCs/>
                <w:color w:val="000000" w:themeColor="text1"/>
                <w:sz w:val="24"/>
                <w:szCs w:val="24"/>
                <w:lang w:val="pt-BR"/>
              </w:rPr>
              <w:t xml:space="preserve"> EMITENTE contra o CREDOR, após esta, acarretará a responsabilidade do</w:t>
            </w:r>
            <w:r>
              <w:rPr>
                <w:bCs/>
                <w:color w:val="000000" w:themeColor="text1"/>
                <w:sz w:val="24"/>
                <w:szCs w:val="24"/>
                <w:lang w:val="pt-BR"/>
              </w:rPr>
              <w:t>(a)</w:t>
            </w:r>
            <w:r w:rsidRPr="00513B78">
              <w:rPr>
                <w:bCs/>
                <w:color w:val="000000" w:themeColor="text1"/>
                <w:sz w:val="24"/>
                <w:szCs w:val="24"/>
                <w:lang w:val="pt-BR"/>
              </w:rPr>
              <w:t xml:space="preserve"> EMITENTE pelo pagamento de indenização por perdas e danos e ressarcimento de todo e qualquer custo e despesa que o CREDOR venha a incorrer (incluindo honorários advocatícios) para defesa de seus direitos no respectivo litígio. </w:t>
            </w:r>
          </w:p>
          <w:p w14:paraId="649EAC6F"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15.11.</w:t>
            </w:r>
            <w:r w:rsidRPr="00513B78">
              <w:rPr>
                <w:bCs/>
                <w:color w:val="000000" w:themeColor="text1"/>
                <w:sz w:val="24"/>
                <w:szCs w:val="24"/>
                <w:lang w:val="pt-BR"/>
              </w:rPr>
              <w:tab/>
              <w:t>Após a cessão/endosso desta CCB, na eventualidade do pagamento ou vencimento antecipado do presente título, o cessionário/endossatário ficará obrigado a receber antecipadamente os recursos destinados à quitação da dívida no montante equivalente ao valor integral e atualizado do principal da dívida desta CCB, acrescido da incidência dos respectivos encargos até a data da ocorrência do seu efetivo pagamento.</w:t>
            </w:r>
          </w:p>
          <w:p w14:paraId="364A04D4"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 xml:space="preserve">16. Tratamento de Dados Pessoais </w:t>
            </w:r>
          </w:p>
          <w:p w14:paraId="50A7FF13"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16.1.</w:t>
            </w:r>
            <w:r w:rsidRPr="00513B78">
              <w:rPr>
                <w:bCs/>
                <w:color w:val="000000" w:themeColor="text1"/>
                <w:sz w:val="24"/>
                <w:szCs w:val="24"/>
                <w:lang w:val="pt-BR"/>
              </w:rPr>
              <w:tab/>
              <w:t xml:space="preserve">O CREDOR trata dados pessoais de pessoas físicas (como clientes, representantes e sócios/acionistas de clientes pessoa jurídica) para diversas finalidades relacionadas ao desempenho de suas atividades. Para maiores informações, inclusive sobre os direitos em relação aos seus dados pessoais (como de correção, acesso aos dados e informações sobre a coleta, finalidade, tratamento, eliminação, bloqueio, exclusão, oposição e portabilidade de dados pessoais), o(a) EMITENTE deve acessar a Política de Privacidade no site </w:t>
            </w:r>
            <w:hyperlink r:id="rId18" w:history="1">
              <w:r w:rsidRPr="00513B78">
                <w:rPr>
                  <w:rStyle w:val="Hyperlink"/>
                  <w:bCs/>
                  <w:color w:val="000000" w:themeColor="text1"/>
                  <w:sz w:val="24"/>
                  <w:szCs w:val="24"/>
                  <w:lang w:val="pt-BR"/>
                </w:rPr>
                <w:t>www.bancosemear.com.br</w:t>
              </w:r>
            </w:hyperlink>
            <w:r w:rsidRPr="00513B78">
              <w:rPr>
                <w:bCs/>
                <w:color w:val="000000" w:themeColor="text1"/>
                <w:sz w:val="24"/>
                <w:szCs w:val="24"/>
                <w:lang w:val="pt-BR"/>
              </w:rPr>
              <w:t xml:space="preserve">. </w:t>
            </w:r>
          </w:p>
          <w:p w14:paraId="57F14F5F"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16.2.</w:t>
            </w:r>
            <w:r w:rsidRPr="00513B78">
              <w:rPr>
                <w:bCs/>
                <w:color w:val="000000" w:themeColor="text1"/>
                <w:sz w:val="24"/>
                <w:szCs w:val="24"/>
                <w:lang w:val="pt-BR"/>
              </w:rPr>
              <w:tab/>
              <w:t>O(A) EMITENTE tem ciência e autoriza expressamente  o CREDOR a: (i) utilizar o seus dados pessoais para informá-lo acerca de produtos e serviço que possam ser do seu interesse, sendo certo que é garantido ao(à) EMITENTE o direito de solicitar o cancelamento, a qualquer momento, de ações de marketing institucional por meio dos Canais de Atendimento do CREDOR; (</w:t>
            </w:r>
            <w:proofErr w:type="spellStart"/>
            <w:r w:rsidRPr="00513B78">
              <w:rPr>
                <w:bCs/>
                <w:color w:val="000000" w:themeColor="text1"/>
                <w:sz w:val="24"/>
                <w:szCs w:val="24"/>
                <w:lang w:val="pt-BR"/>
              </w:rPr>
              <w:t>ii</w:t>
            </w:r>
            <w:proofErr w:type="spellEnd"/>
            <w:r w:rsidRPr="00513B78">
              <w:rPr>
                <w:bCs/>
                <w:color w:val="000000" w:themeColor="text1"/>
                <w:sz w:val="24"/>
                <w:szCs w:val="24"/>
                <w:lang w:val="pt-BR"/>
              </w:rPr>
              <w:t xml:space="preserve">) informar e consultar os seus dados pessoais (a) ao/no SCR, ainda que em momento anterior à emissão da CCB, conforme disposto na Resolução CMN nº. 5.037; e (b) aos/nos </w:t>
            </w:r>
            <w:r>
              <w:rPr>
                <w:bCs/>
                <w:color w:val="000000" w:themeColor="text1"/>
                <w:sz w:val="24"/>
                <w:szCs w:val="24"/>
                <w:lang w:val="pt-BR"/>
              </w:rPr>
              <w:t>b</w:t>
            </w:r>
            <w:r w:rsidRPr="00513B78">
              <w:rPr>
                <w:bCs/>
                <w:color w:val="000000" w:themeColor="text1"/>
                <w:sz w:val="24"/>
                <w:szCs w:val="24"/>
                <w:lang w:val="pt-BR"/>
              </w:rPr>
              <w:t xml:space="preserve">ancos de </w:t>
            </w:r>
            <w:r>
              <w:rPr>
                <w:bCs/>
                <w:color w:val="000000" w:themeColor="text1"/>
                <w:sz w:val="24"/>
                <w:szCs w:val="24"/>
                <w:lang w:val="pt-BR"/>
              </w:rPr>
              <w:t>d</w:t>
            </w:r>
            <w:r w:rsidRPr="00513B78">
              <w:rPr>
                <w:bCs/>
                <w:color w:val="000000" w:themeColor="text1"/>
                <w:sz w:val="24"/>
                <w:szCs w:val="24"/>
                <w:lang w:val="pt-BR"/>
              </w:rPr>
              <w:t>ados, positivos (conforme Lei nº 12.414/11) e negativos (Lei Complementar nº 105/2001), de proteção ao crédito e às/nas Câmaras de Liquidação/Intermediação, para fins de prevenção à fraude e de proteção ao crédito; (</w:t>
            </w:r>
            <w:proofErr w:type="spellStart"/>
            <w:r w:rsidRPr="00513B78">
              <w:rPr>
                <w:bCs/>
                <w:color w:val="000000" w:themeColor="text1"/>
                <w:sz w:val="24"/>
                <w:szCs w:val="24"/>
                <w:lang w:val="pt-BR"/>
              </w:rPr>
              <w:t>iii</w:t>
            </w:r>
            <w:proofErr w:type="spellEnd"/>
            <w:r w:rsidRPr="00513B78">
              <w:rPr>
                <w:bCs/>
                <w:color w:val="000000" w:themeColor="text1"/>
                <w:sz w:val="24"/>
                <w:szCs w:val="24"/>
                <w:lang w:val="pt-BR"/>
              </w:rPr>
              <w:t>) identificar desatualização dos dados fornecidos pelo</w:t>
            </w:r>
            <w:r>
              <w:rPr>
                <w:bCs/>
                <w:color w:val="000000" w:themeColor="text1"/>
                <w:sz w:val="24"/>
                <w:szCs w:val="24"/>
                <w:lang w:val="pt-BR"/>
              </w:rPr>
              <w:t xml:space="preserve">(a) </w:t>
            </w:r>
            <w:r w:rsidRPr="00513B78">
              <w:rPr>
                <w:bCs/>
                <w:color w:val="000000" w:themeColor="text1"/>
                <w:sz w:val="24"/>
                <w:szCs w:val="24"/>
                <w:lang w:val="pt-BR"/>
              </w:rPr>
              <w:t xml:space="preserve"> EMITENTE para a contratação da presente operação de crédito; (</w:t>
            </w:r>
            <w:proofErr w:type="spellStart"/>
            <w:r w:rsidRPr="00513B78">
              <w:rPr>
                <w:bCs/>
                <w:color w:val="000000" w:themeColor="text1"/>
                <w:sz w:val="24"/>
                <w:szCs w:val="24"/>
                <w:lang w:val="pt-BR"/>
              </w:rPr>
              <w:t>iv</w:t>
            </w:r>
            <w:proofErr w:type="spellEnd"/>
            <w:r w:rsidRPr="00513B78">
              <w:rPr>
                <w:bCs/>
                <w:color w:val="000000" w:themeColor="text1"/>
                <w:sz w:val="24"/>
                <w:szCs w:val="24"/>
                <w:lang w:val="pt-BR"/>
              </w:rPr>
              <w:t>) atualizar o perfil e risco de crédito do</w:t>
            </w:r>
            <w:r>
              <w:rPr>
                <w:bCs/>
                <w:color w:val="000000" w:themeColor="text1"/>
                <w:sz w:val="24"/>
                <w:szCs w:val="24"/>
                <w:lang w:val="pt-BR"/>
              </w:rPr>
              <w:t>(a)</w:t>
            </w:r>
            <w:r w:rsidRPr="00513B78">
              <w:rPr>
                <w:bCs/>
                <w:color w:val="000000" w:themeColor="text1"/>
                <w:sz w:val="24"/>
                <w:szCs w:val="24"/>
                <w:lang w:val="pt-BR"/>
              </w:rPr>
              <w:t xml:space="preserve"> EMITENTE; (</w:t>
            </w:r>
            <w:proofErr w:type="spellStart"/>
            <w:r w:rsidRPr="00513B78">
              <w:rPr>
                <w:bCs/>
                <w:color w:val="000000" w:themeColor="text1"/>
                <w:sz w:val="24"/>
                <w:szCs w:val="24"/>
                <w:lang w:val="pt-BR"/>
              </w:rPr>
              <w:t>iv</w:t>
            </w:r>
            <w:proofErr w:type="spellEnd"/>
            <w:r w:rsidRPr="00513B78">
              <w:rPr>
                <w:bCs/>
                <w:color w:val="000000" w:themeColor="text1"/>
                <w:sz w:val="24"/>
                <w:szCs w:val="24"/>
                <w:lang w:val="pt-BR"/>
              </w:rPr>
              <w:t>) para prevenção e tratamento de fraudes; e (v) realização do serviço de cobrança por prestadores de serviços especializados.</w:t>
            </w:r>
          </w:p>
          <w:p w14:paraId="5F7ED6B0" w14:textId="77777777" w:rsidR="00BB1674" w:rsidRPr="006079B1"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16.3.</w:t>
            </w:r>
            <w:r w:rsidRPr="00513B78">
              <w:rPr>
                <w:bCs/>
                <w:color w:val="000000" w:themeColor="text1"/>
                <w:sz w:val="24"/>
                <w:szCs w:val="24"/>
                <w:lang w:val="pt-BR"/>
              </w:rPr>
              <w:tab/>
              <w:t xml:space="preserve">O(A) EMITENTE autoriza, neste ato, o CREDOR a compartilhar os dados pessoais de sua titularidade com </w:t>
            </w:r>
            <w:r w:rsidRPr="006079B1">
              <w:rPr>
                <w:bCs/>
                <w:color w:val="000000" w:themeColor="text1"/>
                <w:sz w:val="24"/>
                <w:szCs w:val="24"/>
                <w:lang w:val="pt-BR"/>
              </w:rPr>
              <w:t xml:space="preserve">parceiros de negócio que prestem serviços de tecnologia, para as finalidades de prevenção à lavagem de dinheiro, análises de perfil e processamento de operação de crédito. </w:t>
            </w:r>
          </w:p>
          <w:p w14:paraId="1FFEFC59" w14:textId="77777777" w:rsidR="00BB1674" w:rsidRPr="006079B1" w:rsidRDefault="00BB1674" w:rsidP="00C76CF4">
            <w:pPr>
              <w:pStyle w:val="TableParagraph"/>
              <w:spacing w:before="16"/>
              <w:ind w:left="25"/>
              <w:jc w:val="both"/>
              <w:rPr>
                <w:b/>
                <w:color w:val="000000" w:themeColor="text1"/>
                <w:sz w:val="24"/>
                <w:szCs w:val="24"/>
                <w:lang w:val="pt-BR"/>
              </w:rPr>
            </w:pPr>
            <w:r w:rsidRPr="006079B1">
              <w:rPr>
                <w:b/>
                <w:color w:val="000000" w:themeColor="text1"/>
                <w:sz w:val="24"/>
                <w:szCs w:val="24"/>
                <w:lang w:val="pt-BR"/>
              </w:rPr>
              <w:t>17. Portabilidade e Portabilidade com Refinanciamento</w:t>
            </w:r>
          </w:p>
          <w:p w14:paraId="1423B714" w14:textId="77777777" w:rsidR="00BB1674" w:rsidRPr="006079B1" w:rsidRDefault="00BB1674"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17.1.</w:t>
            </w:r>
            <w:r w:rsidRPr="006079B1">
              <w:rPr>
                <w:bCs/>
                <w:color w:val="000000" w:themeColor="text1"/>
                <w:sz w:val="24"/>
                <w:szCs w:val="24"/>
                <w:lang w:val="pt-BR"/>
              </w:rPr>
              <w:tab/>
              <w:t>O(A) EMITENTE declara estar ciente de seu direito à portabilidade de crédito, o qual poderá ser exercido a qualquer tempo, desde que observadas as disposições legais e regulamentares vigentes.</w:t>
            </w:r>
          </w:p>
          <w:p w14:paraId="39333E73" w14:textId="77777777" w:rsidR="00BB1674" w:rsidRPr="006079B1" w:rsidRDefault="00BB1674"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17.2.</w:t>
            </w:r>
            <w:r w:rsidRPr="006079B1">
              <w:rPr>
                <w:bCs/>
                <w:color w:val="000000" w:themeColor="text1"/>
                <w:sz w:val="24"/>
                <w:szCs w:val="24"/>
                <w:lang w:val="pt-BR"/>
              </w:rPr>
              <w:tab/>
              <w:t xml:space="preserve">Em caso de solicitação de portabilidade de dívida, o(a) EMITENTE autoriza e solicita expressamente </w:t>
            </w:r>
            <w:r>
              <w:rPr>
                <w:bCs/>
                <w:color w:val="000000" w:themeColor="text1"/>
                <w:sz w:val="24"/>
                <w:szCs w:val="24"/>
                <w:lang w:val="pt-BR"/>
              </w:rPr>
              <w:t xml:space="preserve">que </w:t>
            </w:r>
            <w:r w:rsidRPr="006079B1">
              <w:rPr>
                <w:bCs/>
                <w:color w:val="000000" w:themeColor="text1"/>
                <w:sz w:val="24"/>
                <w:szCs w:val="24"/>
                <w:lang w:val="pt-BR"/>
              </w:rPr>
              <w:t xml:space="preserve">o CREDOR, na qualidade de Instituição Proponente, encaminhe à Instituição Credora Original o pedido de portabilidade, conforme previsto na regulamentação vigente, requerendo as informações necessárias e posterior confirmação de dados do Contrato Original a ser portado, com vistas </w:t>
            </w:r>
            <w:r>
              <w:rPr>
                <w:bCs/>
                <w:color w:val="000000" w:themeColor="text1"/>
                <w:sz w:val="24"/>
                <w:szCs w:val="24"/>
                <w:lang w:val="pt-BR"/>
              </w:rPr>
              <w:t>a</w:t>
            </w:r>
            <w:r w:rsidRPr="006079B1">
              <w:rPr>
                <w:bCs/>
                <w:color w:val="000000" w:themeColor="text1"/>
                <w:sz w:val="24"/>
                <w:szCs w:val="24"/>
                <w:lang w:val="pt-BR"/>
              </w:rPr>
              <w:t xml:space="preserve"> realizar a efetivação da portabilidade solicitada.</w:t>
            </w:r>
          </w:p>
          <w:p w14:paraId="7DEFA6DA" w14:textId="77777777" w:rsidR="00BB1674" w:rsidRPr="006079B1" w:rsidRDefault="00BB1674"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lastRenderedPageBreak/>
              <w:t>17.3.</w:t>
            </w:r>
            <w:r w:rsidRPr="006079B1">
              <w:rPr>
                <w:bCs/>
                <w:color w:val="000000" w:themeColor="text1"/>
                <w:sz w:val="24"/>
                <w:szCs w:val="24"/>
                <w:lang w:val="pt-BR"/>
              </w:rPr>
              <w:tab/>
              <w:t>A eficácia da CCB e a efetiva concessão do empréstimo, no caso de portabilidade de dívida, estão condicionadas ao retorno da solicitação de portabilidade pela Instituição Credora Original.</w:t>
            </w:r>
          </w:p>
          <w:p w14:paraId="6DE0FAAB" w14:textId="77777777" w:rsidR="00BB1674" w:rsidRPr="006079B1" w:rsidRDefault="00BB1674"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17.4.</w:t>
            </w:r>
            <w:r w:rsidRPr="006079B1">
              <w:rPr>
                <w:bCs/>
                <w:color w:val="000000" w:themeColor="text1"/>
                <w:sz w:val="24"/>
                <w:szCs w:val="24"/>
                <w:lang w:val="pt-BR"/>
              </w:rPr>
              <w:tab/>
              <w:t xml:space="preserve">A troca de informações entre a Instituição Credora Original e o CREDOR deverá ocorrer exclusivamente por meio eletrônico, utilizando sistema de registro de ativos autorizado pelo Banco Central do Brasil ou por meio da infraestrutura do </w:t>
            </w:r>
            <w:r w:rsidRPr="006079B1">
              <w:rPr>
                <w:i/>
                <w:color w:val="000000" w:themeColor="text1"/>
                <w:sz w:val="24"/>
                <w:szCs w:val="24"/>
                <w:lang w:val="pt-BR"/>
              </w:rPr>
              <w:t xml:space="preserve">Open </w:t>
            </w:r>
            <w:proofErr w:type="spellStart"/>
            <w:r w:rsidRPr="006079B1">
              <w:rPr>
                <w:i/>
                <w:color w:val="000000" w:themeColor="text1"/>
                <w:sz w:val="24"/>
                <w:szCs w:val="24"/>
                <w:lang w:val="pt-BR"/>
              </w:rPr>
              <w:t>Finance</w:t>
            </w:r>
            <w:proofErr w:type="spellEnd"/>
            <w:r w:rsidRPr="006079B1">
              <w:rPr>
                <w:bCs/>
                <w:color w:val="000000" w:themeColor="text1"/>
                <w:sz w:val="24"/>
                <w:szCs w:val="24"/>
                <w:lang w:val="pt-BR"/>
              </w:rPr>
              <w:t>.</w:t>
            </w:r>
          </w:p>
          <w:p w14:paraId="6AFD6D87" w14:textId="77777777" w:rsidR="00BB1674" w:rsidRPr="006079B1" w:rsidRDefault="00BB1674"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17.5.</w:t>
            </w:r>
            <w:r w:rsidRPr="006079B1">
              <w:rPr>
                <w:bCs/>
                <w:color w:val="000000" w:themeColor="text1"/>
                <w:sz w:val="24"/>
                <w:szCs w:val="24"/>
                <w:lang w:val="pt-BR"/>
              </w:rPr>
              <w:tab/>
              <w:t>A transferência de recursos do CREDOR para a Instituição Credora Original será realizada exclusivamente por meio de Transferência Eletrônica Disponível (</w:t>
            </w:r>
            <w:r>
              <w:rPr>
                <w:bCs/>
                <w:color w:val="000000" w:themeColor="text1"/>
                <w:sz w:val="24"/>
                <w:szCs w:val="24"/>
                <w:lang w:val="pt-BR"/>
              </w:rPr>
              <w:t>“</w:t>
            </w:r>
            <w:r w:rsidRPr="006079B1">
              <w:rPr>
                <w:bCs/>
                <w:color w:val="000000" w:themeColor="text1"/>
                <w:sz w:val="24"/>
                <w:szCs w:val="24"/>
                <w:lang w:val="pt-BR"/>
              </w:rPr>
              <w:t>TED</w:t>
            </w:r>
            <w:r>
              <w:rPr>
                <w:bCs/>
                <w:color w:val="000000" w:themeColor="text1"/>
                <w:sz w:val="24"/>
                <w:szCs w:val="24"/>
                <w:lang w:val="pt-BR"/>
              </w:rPr>
              <w:t>”</w:t>
            </w:r>
            <w:r w:rsidRPr="006079B1">
              <w:rPr>
                <w:bCs/>
                <w:color w:val="000000" w:themeColor="text1"/>
                <w:sz w:val="24"/>
                <w:szCs w:val="24"/>
                <w:lang w:val="pt-BR"/>
              </w:rPr>
              <w:t>), com a utilização do código de identificação específico, conforme determinado pela regulamentação vigente.</w:t>
            </w:r>
          </w:p>
          <w:p w14:paraId="175FB42E" w14:textId="77777777" w:rsidR="00BB1674" w:rsidRPr="006079B1" w:rsidRDefault="00BB1674"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17.6.</w:t>
            </w:r>
            <w:r w:rsidRPr="006079B1">
              <w:rPr>
                <w:bCs/>
                <w:color w:val="000000" w:themeColor="text1"/>
                <w:sz w:val="24"/>
                <w:szCs w:val="24"/>
                <w:lang w:val="pt-BR"/>
              </w:rPr>
              <w:tab/>
              <w:t>A Instituição Credora Original, nos termos do Art. 10 da Resolução CMN nº 5.057/22, deverá confirmar ao CREDOR, no prazo de até 02 (dois) dias úteis contados da data da transferência dos recursos, o recebimento dos valores transferidos ou, caso haja, a existência de inconsistências nas informações da TED que inviabilizem a efetivação da portabilidade.</w:t>
            </w:r>
          </w:p>
          <w:p w14:paraId="4D8FFDFC" w14:textId="77777777" w:rsidR="00BB1674" w:rsidRPr="006079B1" w:rsidRDefault="00BB1674"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17.7.</w:t>
            </w:r>
            <w:r w:rsidRPr="006079B1">
              <w:rPr>
                <w:bCs/>
                <w:color w:val="000000" w:themeColor="text1"/>
                <w:sz w:val="24"/>
                <w:szCs w:val="24"/>
                <w:lang w:val="pt-BR"/>
              </w:rPr>
              <w:tab/>
              <w:t>Após a confirmação do recebimento dos recursos, nos termos do Art. 11 da Resolução CMN nº 5.057/22, a Instituição Credora Original deverá, no prazo máximo de 02 (dois) dias úteis, encaminhar ao CREDOR documento que ateste, para todos os fins de direito, a efetivação da portabilidade da operação, nos termos da regulamentação vigente.</w:t>
            </w:r>
          </w:p>
          <w:p w14:paraId="280F8C02" w14:textId="77777777" w:rsidR="00BB1674" w:rsidRPr="006079B1" w:rsidRDefault="00BB1674" w:rsidP="00C76CF4">
            <w:pPr>
              <w:pStyle w:val="TableParagraph"/>
              <w:spacing w:before="16"/>
              <w:ind w:left="25"/>
              <w:jc w:val="both"/>
              <w:rPr>
                <w:bCs/>
                <w:color w:val="000000" w:themeColor="text1"/>
                <w:sz w:val="24"/>
                <w:szCs w:val="24"/>
                <w:lang w:val="pt-BR"/>
              </w:rPr>
            </w:pPr>
            <w:r w:rsidRPr="00C334EF">
              <w:rPr>
                <w:bCs/>
                <w:color w:val="000000" w:themeColor="text1"/>
                <w:sz w:val="24"/>
                <w:szCs w:val="24"/>
                <w:lang w:val="pt-BR"/>
              </w:rPr>
              <w:t>17.8.</w:t>
            </w:r>
            <w:r w:rsidRPr="00C334EF">
              <w:rPr>
                <w:bCs/>
                <w:color w:val="000000" w:themeColor="text1"/>
                <w:sz w:val="24"/>
                <w:szCs w:val="24"/>
                <w:lang w:val="pt-BR"/>
              </w:rPr>
              <w:tab/>
              <w:t>O(A) EMITENTE autoriza, de forma irrevogável e irretratável,</w:t>
            </w:r>
            <w:r w:rsidRPr="00C334EF">
              <w:rPr>
                <w:color w:val="000000" w:themeColor="text1"/>
                <w:sz w:val="24"/>
                <w:szCs w:val="24"/>
                <w:lang w:val="pt-BR"/>
              </w:rPr>
              <w:t xml:space="preserve"> </w:t>
            </w:r>
            <w:r w:rsidRPr="00C334EF">
              <w:rPr>
                <w:bCs/>
                <w:color w:val="000000" w:themeColor="text1"/>
                <w:sz w:val="24"/>
                <w:szCs w:val="24"/>
                <w:lang w:val="pt-BR"/>
              </w:rPr>
              <w:t>nos termos do disposto no Art. 6º, §1º da Resolução CMN nº 5.057/22, que a portabilidade por ele(a) requerida seja realizada mesmo que o valor da prestação da nova operação de crédito contratada junto ao CREDOR seja superior ao valor da prestação da operação original junto à Instituição Credora Original.</w:t>
            </w:r>
          </w:p>
          <w:p w14:paraId="777AEBEF" w14:textId="77777777" w:rsidR="00BB1674" w:rsidRPr="006079B1" w:rsidRDefault="00BB1674"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17.9.</w:t>
            </w:r>
            <w:r w:rsidRPr="006079B1">
              <w:rPr>
                <w:bCs/>
                <w:color w:val="000000" w:themeColor="text1"/>
                <w:sz w:val="24"/>
                <w:szCs w:val="24"/>
                <w:lang w:val="pt-BR"/>
              </w:rPr>
              <w:tab/>
              <w:t>Caso o(s) valor(es) informado(s) pela Instituição Credora Original seja(m) superior(es) ao valor do crédito disponível indicado no Quadro VI da CCB, ou na hipótese de inexistência ou insuficiência de margem consignável, o CREDOR poderá cancelar o crédito, hipótese em que a portabilidade dos contratos indicados pelo(a) EMITENTE não será efetivada.</w:t>
            </w:r>
          </w:p>
          <w:p w14:paraId="41BA2D67" w14:textId="77777777" w:rsidR="00BB1674" w:rsidRPr="008C53AA" w:rsidRDefault="00BB1674"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17.10.</w:t>
            </w:r>
            <w:r w:rsidRPr="006079B1">
              <w:rPr>
                <w:bCs/>
                <w:color w:val="000000" w:themeColor="text1"/>
                <w:sz w:val="24"/>
                <w:szCs w:val="24"/>
                <w:lang w:val="pt-BR"/>
              </w:rPr>
              <w:tab/>
              <w:t xml:space="preserve">O(A) EMITENTE declara estar ciente de que as informações e condições da operação ora contratada, constantes no Quadro VI desta CCB, incluindo, sem limitação, </w:t>
            </w:r>
            <w:proofErr w:type="gramStart"/>
            <w:r w:rsidRPr="006079B1">
              <w:rPr>
                <w:bCs/>
                <w:color w:val="000000" w:themeColor="text1"/>
                <w:sz w:val="24"/>
                <w:szCs w:val="24"/>
                <w:lang w:val="pt-BR"/>
              </w:rPr>
              <w:t>àquelas referentes</w:t>
            </w:r>
            <w:proofErr w:type="gramEnd"/>
            <w:r w:rsidRPr="006079B1">
              <w:rPr>
                <w:bCs/>
                <w:color w:val="000000" w:themeColor="text1"/>
                <w:sz w:val="24"/>
                <w:szCs w:val="24"/>
                <w:lang w:val="pt-BR"/>
              </w:rPr>
              <w:t xml:space="preserve"> às parcelas, CET, IOF e valor de principal, foram definidas com base nas informações da operação original a ser portada fornecidas pelo próprio(a) EMITENTE. O(A) EMITENTE declara-se ciente e de acordo com a alteração das condições previstas no Quadro VI mediante confirmação das condições exatas do crédito objeto de portabilidade pela Instituição Credora Original, uma vez que os termos exatos da operação original impactam na definição do saldo devedor e demais condições do</w:t>
            </w:r>
            <w:r w:rsidRPr="006079B1">
              <w:rPr>
                <w:rFonts w:eastAsiaTheme="minorHAnsi"/>
                <w:color w:val="000000" w:themeColor="text1"/>
                <w:sz w:val="24"/>
                <w:szCs w:val="24"/>
                <w:lang w:val="pt-BR"/>
              </w:rPr>
              <w:t xml:space="preserve"> </w:t>
            </w:r>
            <w:r w:rsidRPr="006079B1">
              <w:rPr>
                <w:bCs/>
                <w:color w:val="000000" w:themeColor="text1"/>
                <w:sz w:val="24"/>
                <w:szCs w:val="24"/>
                <w:lang w:val="pt-BR"/>
              </w:rPr>
              <w:t>crédito e apenas poderão ser confirmadas pelo CREDOR após a assinatura desta CCB e de acordo com a diretrizes estabelecidas pela Resolução CMN nº 5.057/22 e suas eventuais e posteriores alterações.</w:t>
            </w:r>
          </w:p>
          <w:p w14:paraId="1E6CB2BE" w14:textId="77777777" w:rsidR="00BB1674" w:rsidRPr="006079B1" w:rsidRDefault="00BB1674"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17.1</w:t>
            </w:r>
            <w:r>
              <w:rPr>
                <w:bCs/>
                <w:color w:val="000000" w:themeColor="text1"/>
                <w:sz w:val="24"/>
                <w:szCs w:val="24"/>
                <w:lang w:val="pt-BR"/>
              </w:rPr>
              <w:t>1</w:t>
            </w:r>
            <w:r w:rsidRPr="006079B1">
              <w:rPr>
                <w:bCs/>
                <w:color w:val="000000" w:themeColor="text1"/>
                <w:sz w:val="24"/>
                <w:szCs w:val="24"/>
                <w:lang w:val="pt-BR"/>
              </w:rPr>
              <w:t>.</w:t>
            </w:r>
            <w:r w:rsidRPr="006079B1">
              <w:rPr>
                <w:bCs/>
                <w:color w:val="000000" w:themeColor="text1"/>
                <w:sz w:val="24"/>
                <w:szCs w:val="24"/>
                <w:lang w:val="pt-BR"/>
              </w:rPr>
              <w:tab/>
              <w:t>Em caso</w:t>
            </w:r>
            <w:r>
              <w:rPr>
                <w:bCs/>
                <w:color w:val="000000" w:themeColor="text1"/>
                <w:sz w:val="24"/>
                <w:szCs w:val="24"/>
                <w:lang w:val="pt-BR"/>
              </w:rPr>
              <w:t xml:space="preserve"> de</w:t>
            </w:r>
            <w:r w:rsidRPr="006079B1">
              <w:rPr>
                <w:bCs/>
                <w:color w:val="000000" w:themeColor="text1"/>
                <w:sz w:val="24"/>
                <w:szCs w:val="24"/>
                <w:lang w:val="pt-BR"/>
              </w:rPr>
              <w:t xml:space="preserve"> solicitação de portabilidade, o(a) EMITENTE: (i) declara que deseja realizar a portabilidade do Contrato Original; (</w:t>
            </w:r>
            <w:proofErr w:type="spellStart"/>
            <w:r w:rsidRPr="006079B1">
              <w:rPr>
                <w:bCs/>
                <w:color w:val="000000" w:themeColor="text1"/>
                <w:sz w:val="24"/>
                <w:szCs w:val="24"/>
                <w:lang w:val="pt-BR"/>
              </w:rPr>
              <w:t>ii</w:t>
            </w:r>
            <w:proofErr w:type="spellEnd"/>
            <w:r w:rsidRPr="006079B1">
              <w:rPr>
                <w:bCs/>
                <w:color w:val="000000" w:themeColor="text1"/>
                <w:sz w:val="24"/>
                <w:szCs w:val="24"/>
                <w:lang w:val="pt-BR"/>
              </w:rPr>
              <w:t xml:space="preserve">) autoriza o </w:t>
            </w:r>
            <w:r w:rsidRPr="006079B1">
              <w:rPr>
                <w:color w:val="000000" w:themeColor="text1"/>
                <w:sz w:val="24"/>
                <w:szCs w:val="24"/>
                <w:lang w:val="pt-BR"/>
              </w:rPr>
              <w:t>CREDOR</w:t>
            </w:r>
            <w:r w:rsidRPr="006079B1">
              <w:rPr>
                <w:bCs/>
                <w:color w:val="000000" w:themeColor="text1"/>
                <w:sz w:val="24"/>
                <w:szCs w:val="24"/>
                <w:lang w:val="pt-BR"/>
              </w:rPr>
              <w:t xml:space="preserve"> a solicitar a portabilidade do Contrato Original junto à Instituição Credora Original, nos termos da regulamentação aplicável; (</w:t>
            </w:r>
            <w:proofErr w:type="spellStart"/>
            <w:r w:rsidRPr="006079B1">
              <w:rPr>
                <w:bCs/>
                <w:color w:val="000000" w:themeColor="text1"/>
                <w:sz w:val="24"/>
                <w:szCs w:val="24"/>
                <w:lang w:val="pt-BR"/>
              </w:rPr>
              <w:t>iii</w:t>
            </w:r>
            <w:proofErr w:type="spellEnd"/>
            <w:r w:rsidRPr="006079B1">
              <w:rPr>
                <w:bCs/>
                <w:color w:val="000000" w:themeColor="text1"/>
                <w:sz w:val="24"/>
                <w:szCs w:val="24"/>
                <w:lang w:val="pt-BR"/>
              </w:rPr>
              <w:t>) está ciente e concorda que: (a) o Valor Solicitado do Empréstimo é uma estimativa de valor e será confirmado pela Instituição Credora Original; (b) o Valor Financiado deverá ser igual ao saldo devedor do Contrato Original efetivamente confirmado pela Instituição Credora Original; e, (c) o Valor Financiado, a Quantidade de Parcelas, o Vencimento da primeira parcela e o Vencimento da última parcela dependem do que vier a ser confirmado pela Instituição Credora Original e da competência vigente prevista pelo sistema de averbação do Ente Consignante; (</w:t>
            </w:r>
            <w:proofErr w:type="spellStart"/>
            <w:r w:rsidRPr="006079B1">
              <w:rPr>
                <w:bCs/>
                <w:color w:val="000000" w:themeColor="text1"/>
                <w:sz w:val="24"/>
                <w:szCs w:val="24"/>
                <w:lang w:val="pt-BR"/>
              </w:rPr>
              <w:t>iv</w:t>
            </w:r>
            <w:proofErr w:type="spellEnd"/>
            <w:r w:rsidRPr="006079B1">
              <w:rPr>
                <w:bCs/>
                <w:color w:val="000000" w:themeColor="text1"/>
                <w:sz w:val="24"/>
                <w:szCs w:val="24"/>
                <w:lang w:val="pt-BR"/>
              </w:rPr>
              <w:t>) considerando o item anterior, está ciente, concorda e autoriza que (a) o Valor Solicitado do Empréstimo poderá ser alterado para que fique igual ao Valor Financiado; e (b) a Quantidade de Parcelas poderá ser alterada, mas nunca será maior que o do Contrato Original que vier a ser informado pela Instituição Credora Original.</w:t>
            </w:r>
          </w:p>
          <w:p w14:paraId="4B11F332" w14:textId="77777777" w:rsidR="00BB1674" w:rsidRDefault="00BB1674"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17.1</w:t>
            </w:r>
            <w:r>
              <w:rPr>
                <w:bCs/>
                <w:color w:val="000000" w:themeColor="text1"/>
                <w:sz w:val="24"/>
                <w:szCs w:val="24"/>
                <w:lang w:val="pt-BR"/>
              </w:rPr>
              <w:t>1</w:t>
            </w:r>
            <w:r w:rsidRPr="006079B1">
              <w:rPr>
                <w:bCs/>
                <w:color w:val="000000" w:themeColor="text1"/>
                <w:sz w:val="24"/>
                <w:szCs w:val="24"/>
                <w:lang w:val="pt-BR"/>
              </w:rPr>
              <w:t>.1. Efetivada a portabilidade, o CREDOR concederá ao (à) EMITENTE crédito no valor total do Contrato Original confirmado mediante transferência dos recursos utilizados à Instituição Credora Original.</w:t>
            </w:r>
          </w:p>
          <w:p w14:paraId="0AABACA5" w14:textId="77777777" w:rsidR="00BB1674" w:rsidRPr="006079B1" w:rsidRDefault="00BB1674" w:rsidP="00C76CF4">
            <w:pPr>
              <w:pStyle w:val="TableParagraph"/>
              <w:spacing w:before="16"/>
              <w:ind w:left="0"/>
              <w:jc w:val="both"/>
              <w:rPr>
                <w:bCs/>
                <w:color w:val="000000" w:themeColor="text1"/>
                <w:sz w:val="24"/>
                <w:szCs w:val="24"/>
                <w:lang w:val="pt-BR"/>
              </w:rPr>
            </w:pPr>
            <w:r w:rsidRPr="004546CB">
              <w:rPr>
                <w:color w:val="000000" w:themeColor="text1"/>
                <w:sz w:val="24"/>
                <w:szCs w:val="24"/>
                <w:lang w:val="pt-BR"/>
              </w:rPr>
              <w:t>17.11.2.</w:t>
            </w:r>
            <w:r w:rsidRPr="00D85064">
              <w:rPr>
                <w:bCs/>
                <w:color w:val="000000" w:themeColor="text1"/>
                <w:sz w:val="24"/>
                <w:szCs w:val="24"/>
                <w:lang w:val="pt-BR"/>
              </w:rPr>
              <w:t xml:space="preserve"> Caso as informações confirmadas pela Instituição Credora Original apresentem divergência em relação aos dados anteriormente considerados para a contratação, inclusive quanto ao saldo devedor, valor da operação ou quantidade de parcelas, caberá ao CREDOR, a seu critério e observadas as condições aplicáveis à operação: (</w:t>
            </w:r>
            <w:r>
              <w:rPr>
                <w:bCs/>
                <w:color w:val="000000" w:themeColor="text1"/>
                <w:sz w:val="24"/>
                <w:szCs w:val="24"/>
                <w:lang w:val="pt-BR"/>
              </w:rPr>
              <w:t>a</w:t>
            </w:r>
            <w:r w:rsidRPr="00D85064">
              <w:rPr>
                <w:bCs/>
                <w:color w:val="000000" w:themeColor="text1"/>
                <w:sz w:val="24"/>
                <w:szCs w:val="24"/>
                <w:lang w:val="pt-BR"/>
              </w:rPr>
              <w:t>) acatar as condições confirmadas, inclusive eventual alteração do valor ou da quantidade de parcelas; (</w:t>
            </w:r>
            <w:r>
              <w:rPr>
                <w:bCs/>
                <w:color w:val="000000" w:themeColor="text1"/>
                <w:sz w:val="24"/>
                <w:szCs w:val="24"/>
                <w:lang w:val="pt-BR"/>
              </w:rPr>
              <w:t>b</w:t>
            </w:r>
            <w:r w:rsidRPr="00D85064">
              <w:rPr>
                <w:bCs/>
                <w:color w:val="000000" w:themeColor="text1"/>
                <w:sz w:val="24"/>
                <w:szCs w:val="24"/>
                <w:lang w:val="pt-BR"/>
              </w:rPr>
              <w:t>) recalcular as condições da operação para adequá-las às informações efetivamente recebidas; ou (</w:t>
            </w:r>
            <w:r>
              <w:rPr>
                <w:bCs/>
                <w:color w:val="000000" w:themeColor="text1"/>
                <w:sz w:val="24"/>
                <w:szCs w:val="24"/>
                <w:lang w:val="pt-BR"/>
              </w:rPr>
              <w:t>c</w:t>
            </w:r>
            <w:r w:rsidRPr="00D85064">
              <w:rPr>
                <w:bCs/>
                <w:color w:val="000000" w:themeColor="text1"/>
                <w:sz w:val="24"/>
                <w:szCs w:val="24"/>
                <w:lang w:val="pt-BR"/>
              </w:rPr>
              <w:t>) cancelar a operação de portabilidade, sem que sua não efetivação gere obrigação de liberação de recursos ao(à) EMITENTE.</w:t>
            </w:r>
            <w:r w:rsidRPr="006079B1">
              <w:rPr>
                <w:bCs/>
                <w:color w:val="000000" w:themeColor="text1"/>
                <w:sz w:val="24"/>
                <w:szCs w:val="24"/>
                <w:lang w:val="pt-BR"/>
              </w:rPr>
              <w:t>17.1</w:t>
            </w:r>
            <w:r>
              <w:rPr>
                <w:bCs/>
                <w:color w:val="000000" w:themeColor="text1"/>
                <w:sz w:val="24"/>
                <w:szCs w:val="24"/>
                <w:lang w:val="pt-BR"/>
              </w:rPr>
              <w:t>2</w:t>
            </w:r>
            <w:r w:rsidRPr="006079B1">
              <w:rPr>
                <w:bCs/>
                <w:color w:val="000000" w:themeColor="text1"/>
                <w:sz w:val="24"/>
                <w:szCs w:val="24"/>
                <w:lang w:val="pt-BR"/>
              </w:rPr>
              <w:t>.</w:t>
            </w:r>
            <w:r w:rsidRPr="006079B1" w:rsidDel="00BC16B9">
              <w:rPr>
                <w:bCs/>
                <w:color w:val="000000" w:themeColor="text1"/>
                <w:sz w:val="24"/>
                <w:szCs w:val="24"/>
                <w:lang w:val="pt-BR"/>
              </w:rPr>
              <w:t xml:space="preserve"> </w:t>
            </w:r>
            <w:r w:rsidRPr="006079B1">
              <w:rPr>
                <w:bCs/>
                <w:color w:val="000000" w:themeColor="text1"/>
                <w:sz w:val="24"/>
                <w:szCs w:val="24"/>
                <w:lang w:val="pt-BR"/>
              </w:rPr>
              <w:t xml:space="preserve">Em caso de portabilidade com refinanciamento, o(a) EMITENTE declara que: (i) está ciente e concorda que: (a) o Valor Solicitado do Refinanciamento deve corresponder ao saldo devedor final do Contrato Original a ser confirmado pela Instituição Credora Original, mais </w:t>
            </w:r>
            <w:r w:rsidRPr="006079B1">
              <w:rPr>
                <w:bCs/>
                <w:color w:val="000000" w:themeColor="text1"/>
                <w:sz w:val="24"/>
                <w:szCs w:val="24"/>
                <w:lang w:val="pt-BR"/>
              </w:rPr>
              <w:lastRenderedPageBreak/>
              <w:t xml:space="preserve">o Valor Adicional Liberado (Troco), mais tributos, juros remuneratórios incidentes desde a data da portabilidade até a data de confirmação da operação aqui solicitada, e outros valores aplicáveis, e (b) dependendo </w:t>
            </w:r>
            <w:r>
              <w:rPr>
                <w:bCs/>
                <w:color w:val="000000" w:themeColor="text1"/>
                <w:sz w:val="24"/>
                <w:szCs w:val="24"/>
                <w:lang w:val="pt-BR"/>
              </w:rPr>
              <w:t xml:space="preserve">do </w:t>
            </w:r>
            <w:r w:rsidRPr="006079B1">
              <w:rPr>
                <w:bCs/>
                <w:color w:val="000000" w:themeColor="text1"/>
                <w:sz w:val="24"/>
                <w:szCs w:val="24"/>
                <w:lang w:val="pt-BR"/>
              </w:rPr>
              <w:t>saldo devedor final do Contrato Original a ser confirmado pela Instituição Credora Original, os tributos e, consequentemente, o Valor Financiado (Refinanciamento) a ser pago poderão sofrer alterações; e (</w:t>
            </w:r>
            <w:proofErr w:type="spellStart"/>
            <w:r w:rsidRPr="006079B1">
              <w:rPr>
                <w:bCs/>
                <w:color w:val="000000" w:themeColor="text1"/>
                <w:sz w:val="24"/>
                <w:szCs w:val="24"/>
                <w:lang w:val="pt-BR"/>
              </w:rPr>
              <w:t>ii</w:t>
            </w:r>
            <w:proofErr w:type="spellEnd"/>
            <w:r w:rsidRPr="006079B1">
              <w:rPr>
                <w:bCs/>
                <w:color w:val="000000" w:themeColor="text1"/>
                <w:sz w:val="24"/>
                <w:szCs w:val="24"/>
                <w:lang w:val="pt-BR"/>
              </w:rPr>
              <w:t xml:space="preserve">) considerando o item anterior, está ciente, concorda e autoriza que o </w:t>
            </w:r>
            <w:r w:rsidRPr="006079B1">
              <w:rPr>
                <w:color w:val="000000" w:themeColor="text1"/>
                <w:sz w:val="24"/>
                <w:szCs w:val="24"/>
                <w:lang w:val="pt-BR"/>
              </w:rPr>
              <w:t>CREDOR</w:t>
            </w:r>
            <w:r w:rsidRPr="006079B1">
              <w:rPr>
                <w:bCs/>
                <w:color w:val="000000" w:themeColor="text1"/>
                <w:sz w:val="24"/>
                <w:szCs w:val="24"/>
                <w:lang w:val="pt-BR"/>
              </w:rPr>
              <w:t xml:space="preserve"> reduza ou aumente o Valor Adicional Liberado, respeitados as Taxa de Juros, o Valor da Parcela e a Quantidade de Parcelas, indicados Quadro VI.</w:t>
            </w:r>
          </w:p>
          <w:p w14:paraId="770AE37F" w14:textId="77777777" w:rsidR="00BB1674" w:rsidRPr="00513B78" w:rsidRDefault="00BB1674" w:rsidP="00C76CF4">
            <w:pPr>
              <w:pStyle w:val="TableParagraph"/>
              <w:spacing w:before="16"/>
              <w:ind w:left="25"/>
              <w:jc w:val="both"/>
              <w:rPr>
                <w:bCs/>
                <w:color w:val="000000" w:themeColor="text1"/>
                <w:sz w:val="24"/>
                <w:szCs w:val="24"/>
                <w:lang w:val="pt-BR"/>
              </w:rPr>
            </w:pPr>
            <w:r w:rsidRPr="006079B1">
              <w:rPr>
                <w:bCs/>
                <w:color w:val="000000" w:themeColor="text1"/>
                <w:sz w:val="24"/>
                <w:szCs w:val="24"/>
                <w:lang w:val="pt-BR"/>
              </w:rPr>
              <w:t>17.1</w:t>
            </w:r>
            <w:r>
              <w:rPr>
                <w:bCs/>
                <w:color w:val="000000" w:themeColor="text1"/>
                <w:sz w:val="24"/>
                <w:szCs w:val="24"/>
                <w:lang w:val="pt-BR"/>
              </w:rPr>
              <w:t>3</w:t>
            </w:r>
            <w:r w:rsidRPr="006079B1">
              <w:rPr>
                <w:bCs/>
                <w:color w:val="000000" w:themeColor="text1"/>
                <w:sz w:val="24"/>
                <w:szCs w:val="24"/>
                <w:lang w:val="pt-BR"/>
              </w:rPr>
              <w:t>.</w:t>
            </w:r>
            <w:r w:rsidRPr="006079B1">
              <w:rPr>
                <w:bCs/>
                <w:color w:val="000000" w:themeColor="text1"/>
                <w:sz w:val="24"/>
                <w:szCs w:val="24"/>
                <w:lang w:val="pt-BR"/>
              </w:rPr>
              <w:tab/>
              <w:t>Em qualquer demanda relacionada a portabilidade de crédito, o CREDOR contatará o(a) EMITENTE através dos seus dados de qualificação e contato previstos na CCB. O(A) EMITENTE, desde já, declara-se ciente de que é de sua responsabilidade manter atualizados todos os seus dados cadastrais junto ao CREDOR, sejam eles relativos à sua identificação, qualificação ou contato.</w:t>
            </w:r>
          </w:p>
          <w:p w14:paraId="77C669C2"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18. Direito de Arrependimento</w:t>
            </w:r>
          </w:p>
          <w:p w14:paraId="11D4239A" w14:textId="77777777" w:rsidR="00BB1674" w:rsidRPr="00DA55C6" w:rsidRDefault="00BB1674" w:rsidP="00C76CF4">
            <w:pPr>
              <w:pStyle w:val="TableParagraph"/>
              <w:jc w:val="both"/>
              <w:rPr>
                <w:color w:val="000000" w:themeColor="text1"/>
                <w:sz w:val="24"/>
                <w:szCs w:val="24"/>
                <w:lang w:val="pt-BR"/>
              </w:rPr>
            </w:pPr>
            <w:r w:rsidRPr="00DA55C6">
              <w:rPr>
                <w:color w:val="000000" w:themeColor="text1"/>
                <w:sz w:val="24"/>
                <w:szCs w:val="24"/>
                <w:lang w:val="pt-BR"/>
              </w:rPr>
              <w:t xml:space="preserve">18.1. </w:t>
            </w:r>
            <w:r>
              <w:rPr>
                <w:color w:val="000000" w:themeColor="text1"/>
                <w:sz w:val="24"/>
                <w:szCs w:val="24"/>
                <w:lang w:val="pt-BR"/>
              </w:rPr>
              <w:t xml:space="preserve">   </w:t>
            </w:r>
            <w:r w:rsidRPr="00DA55C6">
              <w:rPr>
                <w:color w:val="000000" w:themeColor="text1"/>
                <w:sz w:val="24"/>
                <w:szCs w:val="24"/>
                <w:lang w:val="pt-BR"/>
              </w:rPr>
              <w:t>Caso a presente contratação tenha ocorrido remotamente</w:t>
            </w:r>
            <w:r>
              <w:rPr>
                <w:color w:val="000000" w:themeColor="text1"/>
                <w:sz w:val="24"/>
                <w:szCs w:val="24"/>
                <w:lang w:val="pt-BR"/>
              </w:rPr>
              <w:t xml:space="preserve"> (</w:t>
            </w:r>
            <w:r w:rsidRPr="00DA55C6">
              <w:rPr>
                <w:color w:val="000000" w:themeColor="text1"/>
                <w:sz w:val="24"/>
                <w:szCs w:val="24"/>
                <w:lang w:val="pt-BR"/>
              </w:rPr>
              <w:t>por telefone, dispositivos móveis, caixas eletrônicos, internet ou via CORRESPONDENTE</w:t>
            </w:r>
            <w:r>
              <w:rPr>
                <w:color w:val="000000" w:themeColor="text1"/>
                <w:sz w:val="24"/>
                <w:szCs w:val="24"/>
                <w:lang w:val="pt-BR"/>
              </w:rPr>
              <w:t>)</w:t>
            </w:r>
            <w:r w:rsidRPr="00DA55C6">
              <w:rPr>
                <w:color w:val="000000" w:themeColor="text1"/>
                <w:sz w:val="24"/>
                <w:szCs w:val="24"/>
                <w:lang w:val="pt-BR"/>
              </w:rPr>
              <w:t xml:space="preserve">, o(a) EMITENTE poderá, no prazo de até 7 (sete) dias contados do recebimento do valor da operação ou do pagamento </w:t>
            </w:r>
            <w:r>
              <w:rPr>
                <w:color w:val="000000" w:themeColor="text1"/>
                <w:sz w:val="24"/>
                <w:szCs w:val="24"/>
                <w:lang w:val="pt-BR"/>
              </w:rPr>
              <w:t>à Instituição Credora Original</w:t>
            </w:r>
            <w:r w:rsidRPr="00DA55C6">
              <w:rPr>
                <w:color w:val="000000" w:themeColor="text1"/>
                <w:sz w:val="24"/>
                <w:szCs w:val="24"/>
                <w:lang w:val="pt-BR"/>
              </w:rPr>
              <w:t xml:space="preserve"> em caso de </w:t>
            </w:r>
            <w:r>
              <w:rPr>
                <w:color w:val="000000" w:themeColor="text1"/>
                <w:sz w:val="24"/>
                <w:szCs w:val="24"/>
                <w:lang w:val="pt-BR"/>
              </w:rPr>
              <w:t xml:space="preserve">operação de </w:t>
            </w:r>
            <w:r w:rsidRPr="00DA55C6">
              <w:rPr>
                <w:color w:val="000000" w:themeColor="text1"/>
                <w:sz w:val="24"/>
                <w:szCs w:val="24"/>
                <w:lang w:val="pt-BR"/>
              </w:rPr>
              <w:t xml:space="preserve">portabilidade, solicitar o cancelamento. Para </w:t>
            </w:r>
            <w:r>
              <w:rPr>
                <w:color w:val="000000" w:themeColor="text1"/>
                <w:sz w:val="24"/>
                <w:szCs w:val="24"/>
                <w:lang w:val="pt-BR"/>
              </w:rPr>
              <w:t>isso</w:t>
            </w:r>
            <w:r w:rsidRPr="00DA55C6">
              <w:rPr>
                <w:color w:val="000000" w:themeColor="text1"/>
                <w:sz w:val="24"/>
                <w:szCs w:val="24"/>
                <w:lang w:val="pt-BR"/>
              </w:rPr>
              <w:t xml:space="preserve">, </w:t>
            </w:r>
            <w:r>
              <w:rPr>
                <w:color w:val="000000" w:themeColor="text1"/>
                <w:sz w:val="24"/>
                <w:szCs w:val="24"/>
                <w:lang w:val="pt-BR"/>
              </w:rPr>
              <w:t xml:space="preserve">é necessário que o valor recebido seja devolvido </w:t>
            </w:r>
            <w:r w:rsidRPr="00DA55C6">
              <w:rPr>
                <w:color w:val="000000" w:themeColor="text1"/>
                <w:sz w:val="24"/>
                <w:szCs w:val="24"/>
                <w:lang w:val="pt-BR"/>
              </w:rPr>
              <w:t>imediatamente e de forma integral, acrescido de eventuais tributos incidentes sobre a operação, p</w:t>
            </w:r>
            <w:r>
              <w:rPr>
                <w:color w:val="000000" w:themeColor="text1"/>
                <w:sz w:val="24"/>
                <w:szCs w:val="24"/>
                <w:lang w:val="pt-BR"/>
              </w:rPr>
              <w:t xml:space="preserve">or </w:t>
            </w:r>
            <w:r w:rsidRPr="00DA55C6">
              <w:rPr>
                <w:color w:val="000000" w:themeColor="text1"/>
                <w:sz w:val="24"/>
                <w:szCs w:val="24"/>
                <w:lang w:val="pt-BR"/>
              </w:rPr>
              <w:t>forma e meio de pagamento a serem informados pelo CREDOR.</w:t>
            </w:r>
          </w:p>
          <w:p w14:paraId="1266829F" w14:textId="77777777" w:rsidR="00BB1674" w:rsidRPr="00DA55C6" w:rsidRDefault="00BB1674" w:rsidP="00C76CF4">
            <w:pPr>
              <w:pStyle w:val="TableParagraph"/>
              <w:jc w:val="both"/>
              <w:rPr>
                <w:color w:val="000000" w:themeColor="text1"/>
                <w:sz w:val="24"/>
                <w:szCs w:val="24"/>
                <w:lang w:val="pt-BR"/>
              </w:rPr>
            </w:pPr>
            <w:r w:rsidRPr="00DA55C6">
              <w:rPr>
                <w:color w:val="000000" w:themeColor="text1"/>
                <w:sz w:val="24"/>
                <w:szCs w:val="24"/>
                <w:lang w:val="pt-BR"/>
              </w:rPr>
              <w:t xml:space="preserve">18.2. </w:t>
            </w:r>
            <w:r>
              <w:rPr>
                <w:color w:val="000000" w:themeColor="text1"/>
                <w:sz w:val="24"/>
                <w:szCs w:val="24"/>
                <w:lang w:val="pt-BR"/>
              </w:rPr>
              <w:t xml:space="preserve">   </w:t>
            </w:r>
            <w:r w:rsidRPr="00DA55C6">
              <w:rPr>
                <w:color w:val="000000" w:themeColor="text1"/>
                <w:sz w:val="24"/>
                <w:szCs w:val="24"/>
                <w:lang w:val="pt-BR"/>
              </w:rPr>
              <w:t xml:space="preserve">Para orientações sobre o cancelamento e a </w:t>
            </w:r>
            <w:r>
              <w:rPr>
                <w:color w:val="000000" w:themeColor="text1"/>
                <w:sz w:val="24"/>
                <w:szCs w:val="24"/>
                <w:lang w:val="pt-BR"/>
              </w:rPr>
              <w:t>devolução</w:t>
            </w:r>
            <w:r w:rsidRPr="00DA55C6">
              <w:rPr>
                <w:color w:val="000000" w:themeColor="text1"/>
                <w:sz w:val="24"/>
                <w:szCs w:val="24"/>
                <w:lang w:val="pt-BR"/>
              </w:rPr>
              <w:t xml:space="preserve"> do</w:t>
            </w:r>
            <w:r>
              <w:rPr>
                <w:color w:val="000000" w:themeColor="text1"/>
                <w:sz w:val="24"/>
                <w:szCs w:val="24"/>
                <w:lang w:val="pt-BR"/>
              </w:rPr>
              <w:t>s</w:t>
            </w:r>
            <w:r w:rsidRPr="00DA55C6">
              <w:rPr>
                <w:color w:val="000000" w:themeColor="text1"/>
                <w:sz w:val="24"/>
                <w:szCs w:val="24"/>
                <w:lang w:val="pt-BR"/>
              </w:rPr>
              <w:t xml:space="preserve"> valores, o(a) EMITENTE deverá contatar o CREDOR por meio da Central de Relacionamento indicada ao final desta CCB.</w:t>
            </w:r>
          </w:p>
          <w:p w14:paraId="01ADBFAB" w14:textId="77777777" w:rsidR="00BB1674" w:rsidRPr="00DA55C6" w:rsidRDefault="00BB1674" w:rsidP="00C76CF4">
            <w:pPr>
              <w:pStyle w:val="TableParagraph"/>
              <w:jc w:val="both"/>
              <w:rPr>
                <w:color w:val="000000" w:themeColor="text1"/>
                <w:sz w:val="24"/>
                <w:szCs w:val="24"/>
                <w:lang w:val="pt-BR"/>
              </w:rPr>
            </w:pPr>
            <w:r w:rsidRPr="00DA55C6">
              <w:rPr>
                <w:color w:val="000000" w:themeColor="text1"/>
                <w:sz w:val="24"/>
                <w:szCs w:val="24"/>
                <w:lang w:val="pt-BR"/>
              </w:rPr>
              <w:t xml:space="preserve">18.3. </w:t>
            </w:r>
            <w:r>
              <w:rPr>
                <w:color w:val="000000" w:themeColor="text1"/>
                <w:sz w:val="24"/>
                <w:szCs w:val="24"/>
                <w:lang w:val="pt-BR"/>
              </w:rPr>
              <w:t xml:space="preserve">   </w:t>
            </w:r>
            <w:r w:rsidRPr="00DA55C6">
              <w:rPr>
                <w:color w:val="000000" w:themeColor="text1"/>
                <w:sz w:val="24"/>
                <w:szCs w:val="24"/>
                <w:lang w:val="pt-BR"/>
              </w:rPr>
              <w:t>A simples devolução dos recursos, sem a solicitação de cancelamento nos termos desta cláusula, não implicará, por si só, o cancelamento automático da operação.</w:t>
            </w:r>
          </w:p>
          <w:p w14:paraId="019EB58D"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19. Anuência do</w:t>
            </w:r>
            <w:r>
              <w:rPr>
                <w:b/>
                <w:color w:val="000000" w:themeColor="text1"/>
                <w:sz w:val="24"/>
                <w:szCs w:val="24"/>
                <w:lang w:val="pt-BR"/>
              </w:rPr>
              <w:t>(a)</w:t>
            </w:r>
            <w:r w:rsidRPr="00513B78">
              <w:rPr>
                <w:b/>
                <w:color w:val="000000" w:themeColor="text1"/>
                <w:sz w:val="24"/>
                <w:szCs w:val="24"/>
                <w:lang w:val="pt-BR"/>
              </w:rPr>
              <w:t xml:space="preserve"> EMITENTE</w:t>
            </w:r>
          </w:p>
          <w:p w14:paraId="40A79F11" w14:textId="77777777" w:rsidR="00BB1674" w:rsidRPr="00513B78" w:rsidRDefault="00BB1674" w:rsidP="00C76CF4">
            <w:pPr>
              <w:pStyle w:val="TableParagraph"/>
              <w:spacing w:before="16"/>
              <w:ind w:left="25"/>
              <w:jc w:val="both"/>
              <w:rPr>
                <w:bCs/>
                <w:color w:val="000000" w:themeColor="text1"/>
                <w:sz w:val="24"/>
                <w:szCs w:val="24"/>
              </w:rPr>
            </w:pPr>
            <w:r w:rsidRPr="00513B78">
              <w:rPr>
                <w:color w:val="000000" w:themeColor="text1"/>
                <w:sz w:val="24"/>
                <w:szCs w:val="24"/>
                <w:lang w:val="pt-BR"/>
              </w:rPr>
              <w:t>19.1.</w:t>
            </w:r>
            <w:r w:rsidRPr="00513B78">
              <w:rPr>
                <w:bCs/>
                <w:color w:val="000000" w:themeColor="text1"/>
                <w:sz w:val="24"/>
                <w:szCs w:val="24"/>
                <w:lang w:val="pt-BR"/>
              </w:rPr>
              <w:tab/>
            </w:r>
            <w:r w:rsidRPr="00513B78">
              <w:rPr>
                <w:bCs/>
                <w:color w:val="000000" w:themeColor="text1"/>
                <w:sz w:val="24"/>
                <w:szCs w:val="24"/>
              </w:rPr>
              <w:t>O(A) EMITENTE declara-se ciente de que, conforme as regras do Ente Consignante, a efetivação da operação de crédito poderá depender de aprovação, confirmação ou anuência do contrato pelo(a) EMITENTE, inclusive por meio eletrônico, biométrico ou qualquer outro meio admitido pelo Ente Consignante (“Anuência”).</w:t>
            </w:r>
          </w:p>
          <w:p w14:paraId="798E2C87" w14:textId="77777777" w:rsidR="00BB1674" w:rsidRPr="00513B78" w:rsidRDefault="00BB1674" w:rsidP="00C76CF4">
            <w:pPr>
              <w:pStyle w:val="TableParagraph"/>
              <w:spacing w:before="16"/>
              <w:ind w:left="25"/>
              <w:jc w:val="both"/>
              <w:rPr>
                <w:b/>
                <w:color w:val="000000" w:themeColor="text1"/>
                <w:sz w:val="24"/>
                <w:szCs w:val="24"/>
              </w:rPr>
            </w:pPr>
            <w:r w:rsidRPr="00513B78">
              <w:rPr>
                <w:color w:val="000000" w:themeColor="text1"/>
                <w:sz w:val="24"/>
                <w:szCs w:val="24"/>
                <w:lang w:val="pt-BR"/>
              </w:rPr>
              <w:t>19.2.</w:t>
            </w:r>
            <w:r w:rsidRPr="00513B78">
              <w:rPr>
                <w:bCs/>
                <w:color w:val="000000" w:themeColor="text1"/>
                <w:sz w:val="24"/>
                <w:szCs w:val="24"/>
                <w:lang w:val="pt-BR"/>
              </w:rPr>
              <w:tab/>
            </w:r>
            <w:r w:rsidRPr="00513B78">
              <w:rPr>
                <w:bCs/>
                <w:color w:val="000000" w:themeColor="text1"/>
                <w:sz w:val="24"/>
                <w:szCs w:val="24"/>
              </w:rPr>
              <w:t xml:space="preserve">Caso o Ente Consignante exija a Anuência do(a) EMITENTE, o CREDOR somente realizará a liberação do valor devido ao(à) EMITENTE após a conclusão das validações, confirmações e demais procedimentos necessários à efetivação da operação pelo Ente Consignante, com o consequente ajuste do status do contrato junto ao respectivo sistema, sendo liberado o valor </w:t>
            </w:r>
            <w:r>
              <w:t xml:space="preserve"> </w:t>
            </w:r>
            <w:r w:rsidRPr="00436CA1">
              <w:rPr>
                <w:bCs/>
                <w:color w:val="000000" w:themeColor="text1"/>
                <w:sz w:val="24"/>
                <w:szCs w:val="24"/>
              </w:rPr>
              <w:t xml:space="preserve">apurado </w:t>
            </w:r>
            <w:r>
              <w:rPr>
                <w:bCs/>
                <w:color w:val="000000" w:themeColor="text1"/>
                <w:sz w:val="24"/>
                <w:szCs w:val="24"/>
              </w:rPr>
              <w:t>correspondente à</w:t>
            </w:r>
            <w:r w:rsidRPr="00436CA1">
              <w:rPr>
                <w:bCs/>
                <w:color w:val="000000" w:themeColor="text1"/>
                <w:sz w:val="24"/>
                <w:szCs w:val="24"/>
              </w:rPr>
              <w:t xml:space="preserve"> Data de Referência para Cálculo, conforme definida na cláusula 2.</w:t>
            </w:r>
            <w:r>
              <w:rPr>
                <w:bCs/>
                <w:color w:val="000000" w:themeColor="text1"/>
                <w:sz w:val="24"/>
                <w:szCs w:val="24"/>
              </w:rPr>
              <w:t>4</w:t>
            </w:r>
            <w:r w:rsidRPr="00436CA1">
              <w:rPr>
                <w:bCs/>
                <w:color w:val="000000" w:themeColor="text1"/>
                <w:sz w:val="24"/>
                <w:szCs w:val="24"/>
              </w:rPr>
              <w:t>.</w:t>
            </w:r>
          </w:p>
          <w:p w14:paraId="5E4F3093" w14:textId="77777777" w:rsidR="00BB1674" w:rsidRPr="00513B78" w:rsidRDefault="00BB1674" w:rsidP="00C76CF4">
            <w:pPr>
              <w:pStyle w:val="TableParagraph"/>
              <w:spacing w:before="16"/>
              <w:ind w:left="0"/>
              <w:jc w:val="both"/>
              <w:rPr>
                <w:b/>
                <w:color w:val="000000" w:themeColor="text1"/>
                <w:sz w:val="24"/>
                <w:szCs w:val="24"/>
                <w:lang w:val="pt-BR"/>
              </w:rPr>
            </w:pPr>
            <w:r w:rsidRPr="00513B78">
              <w:rPr>
                <w:b/>
                <w:color w:val="000000" w:themeColor="text1"/>
                <w:sz w:val="24"/>
                <w:szCs w:val="24"/>
                <w:lang w:val="pt-BR"/>
              </w:rPr>
              <w:t xml:space="preserve">20. Sucessão </w:t>
            </w:r>
          </w:p>
          <w:p w14:paraId="1F076939"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20.1.</w:t>
            </w:r>
            <w:r w:rsidRPr="00513B78">
              <w:rPr>
                <w:bCs/>
                <w:color w:val="000000" w:themeColor="text1"/>
                <w:sz w:val="24"/>
                <w:szCs w:val="24"/>
                <w:lang w:val="pt-BR"/>
              </w:rPr>
              <w:tab/>
              <w:t>Estas Condições Gerais e a CCB obrigam em todos os seus termos e condições as partes contratantes, seus herdeiros e sucessores, a qualquer título, conforme disposto no Código Civil Brasileiro.</w:t>
            </w:r>
          </w:p>
          <w:p w14:paraId="7A5C5FCF"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21. Prorrogação do início do desconto das parcelas</w:t>
            </w:r>
          </w:p>
          <w:p w14:paraId="44D47991" w14:textId="77777777" w:rsidR="00BB1674" w:rsidRPr="00513B78" w:rsidRDefault="00BB1674" w:rsidP="00C76CF4">
            <w:pPr>
              <w:pStyle w:val="TableParagraph"/>
              <w:spacing w:before="16"/>
              <w:ind w:left="25"/>
              <w:jc w:val="both"/>
              <w:rPr>
                <w:color w:val="000000" w:themeColor="text1"/>
                <w:sz w:val="24"/>
                <w:szCs w:val="24"/>
                <w:lang w:val="pt-BR"/>
              </w:rPr>
            </w:pPr>
            <w:r w:rsidRPr="00513B78">
              <w:rPr>
                <w:color w:val="000000" w:themeColor="text1"/>
                <w:sz w:val="24"/>
                <w:szCs w:val="24"/>
                <w:lang w:val="pt-BR"/>
              </w:rPr>
              <w:t>2</w:t>
            </w:r>
            <w:r>
              <w:rPr>
                <w:color w:val="000000" w:themeColor="text1"/>
                <w:sz w:val="24"/>
                <w:szCs w:val="24"/>
                <w:lang w:val="pt-BR"/>
              </w:rPr>
              <w:t>1</w:t>
            </w:r>
            <w:r w:rsidRPr="00513B78">
              <w:rPr>
                <w:color w:val="000000" w:themeColor="text1"/>
                <w:sz w:val="24"/>
                <w:szCs w:val="24"/>
                <w:lang w:val="pt-BR"/>
              </w:rPr>
              <w:t>.1.</w:t>
            </w:r>
            <w:r w:rsidRPr="00513B78">
              <w:rPr>
                <w:bCs/>
                <w:color w:val="000000" w:themeColor="text1"/>
                <w:sz w:val="24"/>
                <w:szCs w:val="24"/>
                <w:lang w:val="pt-BR"/>
              </w:rPr>
              <w:tab/>
            </w:r>
            <w:r w:rsidRPr="00513B78">
              <w:rPr>
                <w:color w:val="000000" w:themeColor="text1"/>
                <w:sz w:val="24"/>
                <w:szCs w:val="24"/>
                <w:lang w:val="pt-BR"/>
              </w:rPr>
              <w:t>O</w:t>
            </w:r>
            <w:r>
              <w:rPr>
                <w:color w:val="000000" w:themeColor="text1"/>
                <w:sz w:val="24"/>
                <w:szCs w:val="24"/>
                <w:lang w:val="pt-BR"/>
              </w:rPr>
              <w:t>(A)</w:t>
            </w:r>
            <w:r w:rsidRPr="00513B78">
              <w:rPr>
                <w:color w:val="000000" w:themeColor="text1"/>
                <w:sz w:val="24"/>
                <w:szCs w:val="24"/>
                <w:lang w:val="pt-BR"/>
              </w:rPr>
              <w:t xml:space="preserve"> EMITENTE autoriza expressamente, de forma irrevogável e irretratável, a prorrogação do início do desconto das parcelas da presente operação por até 3 (três) meses, ou outro prazo permitido pela regulamentação aplicável e/ou pelo Ente Consignante, concordando, desde já, com os encargos financeiros, acréscimos e reflexos decorrentes da referida prorrogação sobre a operação de crédito.</w:t>
            </w:r>
          </w:p>
          <w:p w14:paraId="264882C6" w14:textId="77777777" w:rsidR="00BB1674" w:rsidRPr="00513B78" w:rsidRDefault="00BB1674" w:rsidP="00C76CF4">
            <w:pPr>
              <w:pStyle w:val="TableParagraph"/>
              <w:spacing w:before="16"/>
              <w:ind w:left="25"/>
              <w:jc w:val="both"/>
              <w:rPr>
                <w:color w:val="000000" w:themeColor="text1"/>
                <w:sz w:val="24"/>
                <w:szCs w:val="24"/>
                <w:lang w:val="pt-BR"/>
              </w:rPr>
            </w:pPr>
            <w:r w:rsidRPr="00513B78">
              <w:rPr>
                <w:color w:val="000000" w:themeColor="text1"/>
                <w:sz w:val="24"/>
                <w:szCs w:val="24"/>
                <w:lang w:val="pt-BR"/>
              </w:rPr>
              <w:t>2</w:t>
            </w:r>
            <w:r>
              <w:rPr>
                <w:color w:val="000000" w:themeColor="text1"/>
                <w:sz w:val="24"/>
                <w:szCs w:val="24"/>
                <w:lang w:val="pt-BR"/>
              </w:rPr>
              <w:t>1</w:t>
            </w:r>
            <w:r w:rsidRPr="00513B78">
              <w:rPr>
                <w:color w:val="000000" w:themeColor="text1"/>
                <w:sz w:val="24"/>
                <w:szCs w:val="24"/>
                <w:lang w:val="pt-BR"/>
              </w:rPr>
              <w:t xml:space="preserve">.2. </w:t>
            </w:r>
            <w:r w:rsidRPr="00513B78">
              <w:rPr>
                <w:bCs/>
                <w:color w:val="000000" w:themeColor="text1"/>
                <w:sz w:val="24"/>
                <w:szCs w:val="24"/>
                <w:lang w:val="pt-BR"/>
              </w:rPr>
              <w:tab/>
            </w:r>
            <w:r w:rsidRPr="00513B78">
              <w:rPr>
                <w:color w:val="000000" w:themeColor="text1"/>
                <w:sz w:val="24"/>
                <w:szCs w:val="24"/>
                <w:lang w:val="pt-BR"/>
              </w:rPr>
              <w:t>O</w:t>
            </w:r>
            <w:r>
              <w:rPr>
                <w:color w:val="000000" w:themeColor="text1"/>
                <w:sz w:val="24"/>
                <w:szCs w:val="24"/>
                <w:lang w:val="pt-BR"/>
              </w:rPr>
              <w:t>(A)</w:t>
            </w:r>
            <w:r w:rsidRPr="00513B78">
              <w:rPr>
                <w:color w:val="000000" w:themeColor="text1"/>
                <w:sz w:val="24"/>
                <w:szCs w:val="24"/>
                <w:lang w:val="pt-BR"/>
              </w:rPr>
              <w:t xml:space="preserve"> EMITENTE declara-se ciente de que a prorrogação do início do desconto das parcelas poderá implicar alteração da data de vencimento das parcelas, do prazo total da operação, do saldo devedor, do valor total devido e demais condições financeiras da operação, mantidas as demais disposições desta CCB.</w:t>
            </w:r>
          </w:p>
          <w:p w14:paraId="46CDAA44" w14:textId="77777777" w:rsidR="00BB1674" w:rsidRPr="00513B78" w:rsidRDefault="00BB1674" w:rsidP="00C76CF4">
            <w:pPr>
              <w:pStyle w:val="TableParagraph"/>
              <w:spacing w:before="16"/>
              <w:ind w:left="0"/>
              <w:jc w:val="both"/>
              <w:rPr>
                <w:b/>
                <w:color w:val="000000" w:themeColor="text1"/>
                <w:sz w:val="24"/>
                <w:szCs w:val="24"/>
                <w:lang w:val="pt-BR"/>
              </w:rPr>
            </w:pPr>
            <w:r w:rsidRPr="00513B78">
              <w:rPr>
                <w:b/>
                <w:color w:val="000000" w:themeColor="text1"/>
                <w:sz w:val="24"/>
                <w:szCs w:val="24"/>
                <w:lang w:val="pt-BR"/>
              </w:rPr>
              <w:t>22. Disposições Gerais</w:t>
            </w:r>
          </w:p>
          <w:p w14:paraId="5B09BF5A"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22.1.</w:t>
            </w:r>
            <w:r w:rsidRPr="00513B78">
              <w:rPr>
                <w:bCs/>
                <w:color w:val="000000" w:themeColor="text1"/>
                <w:sz w:val="24"/>
                <w:szCs w:val="24"/>
                <w:lang w:val="pt-BR"/>
              </w:rPr>
              <w:tab/>
              <w:t xml:space="preserve">A eventual tolerância do CREDOR pelo não cumprimento por parte do(a) EMITENTE a qualquer cláusula ou condição estipulada nestas Condições Gerais e/ou na CCB, não implica em alteração ou novação contratual, em presunção de renúncia aos seus direitos e nem o impedirá de exercer, a qualquer momento, as medidas que lhe são asseguradas nestas Condições Gerais, na CCB e na Lei, sendo considerada, a tolerância, ato de mera liberalidade. </w:t>
            </w:r>
          </w:p>
          <w:p w14:paraId="1FFED8EE"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22.2.</w:t>
            </w:r>
            <w:r w:rsidRPr="00513B78">
              <w:rPr>
                <w:bCs/>
                <w:color w:val="000000" w:themeColor="text1"/>
                <w:sz w:val="24"/>
                <w:szCs w:val="24"/>
                <w:lang w:val="pt-BR"/>
              </w:rPr>
              <w:tab/>
              <w:t xml:space="preserve">Se, por superveniência de normas legais ou regulamentares emanadas pelo Conselho Monetário Nacional, Banco Central do Brasil ou outro órgão, alterarem-se as atuais condições aplicáveis a ativos, passivos, receitas e resultados das Instituições Financeiras às quais se submetem os financiamentos/empréstimos, especialmente na ocorrência de instituição de tributos, contribuições ou empréstimos compulsórios, essas alterações, novos índices, inclusive as alterações nos critérios de sua aplicação serão, após prévia comunicação do CREDOR, estendidas integralmente à operação contratada, arcando o(a) EMITENTE, com todos os custos, ônus e/ou encargos daí decorrentes que lhe forem, tempestivamente, </w:t>
            </w:r>
            <w:r w:rsidRPr="00513B78">
              <w:rPr>
                <w:bCs/>
                <w:color w:val="000000" w:themeColor="text1"/>
                <w:sz w:val="24"/>
                <w:szCs w:val="24"/>
                <w:lang w:val="pt-BR"/>
              </w:rPr>
              <w:lastRenderedPageBreak/>
              <w:t xml:space="preserve">comunicados. </w:t>
            </w:r>
          </w:p>
          <w:p w14:paraId="0ED4F842"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22.3.</w:t>
            </w:r>
            <w:r w:rsidRPr="00513B78">
              <w:rPr>
                <w:bCs/>
                <w:color w:val="000000" w:themeColor="text1"/>
                <w:sz w:val="24"/>
                <w:szCs w:val="24"/>
                <w:lang w:val="pt-BR"/>
              </w:rPr>
              <w:tab/>
              <w:t>Em casos de contratação eletrônica, o</w:t>
            </w:r>
            <w:r>
              <w:rPr>
                <w:bCs/>
                <w:color w:val="000000" w:themeColor="text1"/>
                <w:sz w:val="24"/>
                <w:szCs w:val="24"/>
                <w:lang w:val="pt-BR"/>
              </w:rPr>
              <w:t>(a)</w:t>
            </w:r>
            <w:r w:rsidRPr="00513B78">
              <w:rPr>
                <w:bCs/>
                <w:color w:val="000000" w:themeColor="text1"/>
                <w:sz w:val="24"/>
                <w:szCs w:val="24"/>
                <w:lang w:val="pt-BR"/>
              </w:rPr>
              <w:t xml:space="preserve"> EMITENTE admite como válido, inclusive para os fins do artigo 10, §2° da Medida Provisória n° 2.200-2, de 24 de agosto de 2001, outros meios de comprovação de autoria e integridade de assinatura e das informações capturadas fora dos padrões de certificação digital da ICP – Brasil. Nessa hipótese, a assinatura desta CCB poderá ocorrer por meio eletrônico, dentre os quais, a assinatura capturada por aceite digital será submetida à verificação de compatibilidade com os perfis biométricos do</w:t>
            </w:r>
            <w:r>
              <w:rPr>
                <w:bCs/>
                <w:color w:val="000000" w:themeColor="text1"/>
                <w:sz w:val="24"/>
                <w:szCs w:val="24"/>
                <w:lang w:val="pt-BR"/>
              </w:rPr>
              <w:t>(a)</w:t>
            </w:r>
            <w:r w:rsidRPr="00513B78">
              <w:rPr>
                <w:bCs/>
                <w:color w:val="000000" w:themeColor="text1"/>
                <w:sz w:val="24"/>
                <w:szCs w:val="24"/>
                <w:lang w:val="pt-BR"/>
              </w:rPr>
              <w:t xml:space="preserve"> EMITENTE, previamente capturados e armazenados, que reproduzirão evidência suficiente da livre e espontânea manifestação de vontade do</w:t>
            </w:r>
            <w:r>
              <w:rPr>
                <w:bCs/>
                <w:color w:val="000000" w:themeColor="text1"/>
                <w:sz w:val="24"/>
                <w:szCs w:val="24"/>
                <w:lang w:val="pt-BR"/>
              </w:rPr>
              <w:t>(a)</w:t>
            </w:r>
            <w:r w:rsidRPr="00513B78">
              <w:rPr>
                <w:bCs/>
                <w:color w:val="000000" w:themeColor="text1"/>
                <w:sz w:val="24"/>
                <w:szCs w:val="24"/>
                <w:lang w:val="pt-BR"/>
              </w:rPr>
              <w:t xml:space="preserve"> EMITENTE quanto ao aceite da presente operação, preenchendo, portanto, todos os requisitos legais, e sendo a referida assinatura eletrônica considerada válida e eficaz para todos os fins e efeitos de direito, inclusive perante terceiros, nos termos da legislação aplicável. Neste caso de contratação eletrônica e em quaisquer outros documentos celebrados eletronicamente a partir desta data entre o</w:t>
            </w:r>
            <w:r>
              <w:rPr>
                <w:bCs/>
                <w:color w:val="000000" w:themeColor="text1"/>
                <w:sz w:val="24"/>
                <w:szCs w:val="24"/>
                <w:lang w:val="pt-BR"/>
              </w:rPr>
              <w:t>(a)</w:t>
            </w:r>
            <w:r w:rsidRPr="00513B78">
              <w:rPr>
                <w:bCs/>
                <w:color w:val="000000" w:themeColor="text1"/>
                <w:sz w:val="24"/>
                <w:szCs w:val="24"/>
                <w:lang w:val="pt-BR"/>
              </w:rPr>
              <w:t xml:space="preserve"> EMITENTE e o CREDOR, poderão se utilizar do mesmo meio eletrônico de assinatura, sendo considerados, para todos os efeitos, válidos e exequíveis. O</w:t>
            </w:r>
            <w:r>
              <w:rPr>
                <w:bCs/>
                <w:color w:val="000000" w:themeColor="text1"/>
                <w:sz w:val="24"/>
                <w:szCs w:val="24"/>
                <w:lang w:val="pt-BR"/>
              </w:rPr>
              <w:t>(A)</w:t>
            </w:r>
            <w:r w:rsidRPr="00513B78">
              <w:rPr>
                <w:bCs/>
                <w:color w:val="000000" w:themeColor="text1"/>
                <w:sz w:val="24"/>
                <w:szCs w:val="24"/>
                <w:lang w:val="pt-BR"/>
              </w:rPr>
              <w:t xml:space="preserve"> EMITENTE autoriza o compartilhamento dos dados relativos ao perfil biométrico de sua assinatura eletrônica entre instituições que mantenham relações comerciais com o CREDOR.</w:t>
            </w:r>
          </w:p>
          <w:p w14:paraId="1B44AEA1"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22.4.</w:t>
            </w:r>
            <w:r w:rsidRPr="00513B78">
              <w:rPr>
                <w:bCs/>
                <w:color w:val="000000" w:themeColor="text1"/>
                <w:sz w:val="24"/>
                <w:szCs w:val="24"/>
                <w:lang w:val="pt-BR"/>
              </w:rPr>
              <w:tab/>
              <w:t>Ao optar pela contratação por meio da plataforma digital do CREDOR, o</w:t>
            </w:r>
            <w:r>
              <w:rPr>
                <w:bCs/>
                <w:color w:val="000000" w:themeColor="text1"/>
                <w:sz w:val="24"/>
                <w:szCs w:val="24"/>
                <w:lang w:val="pt-BR"/>
              </w:rPr>
              <w:t>(a)</w:t>
            </w:r>
            <w:r w:rsidRPr="00513B78">
              <w:rPr>
                <w:bCs/>
                <w:color w:val="000000" w:themeColor="text1"/>
                <w:sz w:val="24"/>
                <w:szCs w:val="24"/>
                <w:lang w:val="pt-BR"/>
              </w:rPr>
              <w:t xml:space="preserve"> EMITENTE autoriza a utilização da sua imagem e/ou voz para comprovação de sua expressa manifestação de vontade nesta CCB e declara-se ciente de que seus dados pessoais, inclusive dados pessoais sensíveis, serão tratados conforme descrito nesta CCB. </w:t>
            </w:r>
          </w:p>
          <w:p w14:paraId="34EC283C"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22.5.</w:t>
            </w:r>
            <w:r w:rsidRPr="00513B78">
              <w:rPr>
                <w:bCs/>
                <w:color w:val="000000" w:themeColor="text1"/>
                <w:sz w:val="24"/>
                <w:szCs w:val="24"/>
                <w:lang w:val="pt-BR"/>
              </w:rPr>
              <w:tab/>
              <w:t xml:space="preserve">O(A) EMITENTE está ciente e de acordo com as regras previstas na Política de Privacidade do CREDOR, publicada no endereço eletrônico </w:t>
            </w:r>
            <w:hyperlink r:id="rId19" w:history="1">
              <w:r w:rsidRPr="00513B78">
                <w:rPr>
                  <w:rStyle w:val="Hyperlink"/>
                  <w:bCs/>
                  <w:color w:val="000000" w:themeColor="text1"/>
                  <w:sz w:val="24"/>
                  <w:szCs w:val="24"/>
                  <w:lang w:val="pt-BR"/>
                </w:rPr>
                <w:t>www.bancosemear.com.br</w:t>
              </w:r>
            </w:hyperlink>
            <w:r w:rsidRPr="00513B78">
              <w:rPr>
                <w:bCs/>
                <w:color w:val="000000" w:themeColor="text1"/>
                <w:sz w:val="24"/>
                <w:szCs w:val="24"/>
                <w:lang w:val="pt-BR"/>
              </w:rPr>
              <w:t>, em especial no que tange ao compartilha</w:t>
            </w:r>
            <w:r>
              <w:rPr>
                <w:bCs/>
                <w:color w:val="000000" w:themeColor="text1"/>
                <w:sz w:val="24"/>
                <w:szCs w:val="24"/>
                <w:lang w:val="pt-BR"/>
              </w:rPr>
              <w:t>mento</w:t>
            </w:r>
            <w:r w:rsidRPr="00513B78">
              <w:rPr>
                <w:bCs/>
                <w:color w:val="000000" w:themeColor="text1"/>
                <w:sz w:val="24"/>
                <w:szCs w:val="24"/>
                <w:lang w:val="pt-BR"/>
              </w:rPr>
              <w:t xml:space="preserve"> das informações/dados pessoais, para a finalidade de oferta de produtos e serviços do CREDOR e de seus parceiros. </w:t>
            </w:r>
          </w:p>
          <w:p w14:paraId="62D06627"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22.6.</w:t>
            </w:r>
            <w:r w:rsidRPr="00513B78">
              <w:rPr>
                <w:bCs/>
                <w:color w:val="000000" w:themeColor="text1"/>
                <w:sz w:val="24"/>
                <w:szCs w:val="24"/>
                <w:lang w:val="pt-BR"/>
              </w:rPr>
              <w:tab/>
            </w:r>
            <w:r w:rsidRPr="00513B78">
              <w:rPr>
                <w:bCs/>
                <w:color w:val="000000" w:themeColor="text1"/>
                <w:sz w:val="24"/>
                <w:szCs w:val="24"/>
                <w:u w:val="single"/>
                <w:lang w:val="pt-BR"/>
              </w:rPr>
              <w:t>O(A) EMITENTE consente, de forma expressa, com o registro dos dados e das informações sobre indícios de ocorrências ou de tentativas de fraudes identificadas pelo CREDOR, contemplando, no mínimo (i) a identificação de quem, segundo os indícios disponíveis, teria executado ou tentado executar a fraude, quando aplicável; (</w:t>
            </w:r>
            <w:proofErr w:type="spellStart"/>
            <w:r w:rsidRPr="00513B78">
              <w:rPr>
                <w:bCs/>
                <w:color w:val="000000" w:themeColor="text1"/>
                <w:sz w:val="24"/>
                <w:szCs w:val="24"/>
                <w:u w:val="single"/>
                <w:lang w:val="pt-BR"/>
              </w:rPr>
              <w:t>ii</w:t>
            </w:r>
            <w:proofErr w:type="spellEnd"/>
            <w:r w:rsidRPr="00513B78">
              <w:rPr>
                <w:bCs/>
                <w:color w:val="000000" w:themeColor="text1"/>
                <w:sz w:val="24"/>
                <w:szCs w:val="24"/>
                <w:u w:val="single"/>
                <w:lang w:val="pt-BR"/>
              </w:rPr>
              <w:t>) a descrição dos indícios da ocorrência ou da tentativa de fraude; (</w:t>
            </w:r>
            <w:proofErr w:type="spellStart"/>
            <w:r w:rsidRPr="00513B78">
              <w:rPr>
                <w:bCs/>
                <w:color w:val="000000" w:themeColor="text1"/>
                <w:sz w:val="24"/>
                <w:szCs w:val="24"/>
                <w:u w:val="single"/>
                <w:lang w:val="pt-BR"/>
              </w:rPr>
              <w:t>iii</w:t>
            </w:r>
            <w:proofErr w:type="spellEnd"/>
            <w:r w:rsidRPr="00513B78">
              <w:rPr>
                <w:bCs/>
                <w:color w:val="000000" w:themeColor="text1"/>
                <w:sz w:val="24"/>
                <w:szCs w:val="24"/>
                <w:u w:val="single"/>
                <w:lang w:val="pt-BR"/>
              </w:rPr>
              <w:t>) a identificação da instituição responsável pelo registro dos dados e das informações; e (</w:t>
            </w:r>
            <w:proofErr w:type="spellStart"/>
            <w:r w:rsidRPr="00513B78">
              <w:rPr>
                <w:bCs/>
                <w:color w:val="000000" w:themeColor="text1"/>
                <w:sz w:val="24"/>
                <w:szCs w:val="24"/>
                <w:u w:val="single"/>
                <w:lang w:val="pt-BR"/>
              </w:rPr>
              <w:t>iv</w:t>
            </w:r>
            <w:proofErr w:type="spellEnd"/>
            <w:r w:rsidRPr="00513B78">
              <w:rPr>
                <w:bCs/>
                <w:color w:val="000000" w:themeColor="text1"/>
                <w:sz w:val="24"/>
                <w:szCs w:val="24"/>
                <w:u w:val="single"/>
                <w:lang w:val="pt-BR"/>
              </w:rPr>
              <w:t>) a identificação dos dados da conta destinatária e de seu titular, em caso de transferência ou pagamento de recursos</w:t>
            </w:r>
            <w:r w:rsidRPr="00513B78">
              <w:rPr>
                <w:bCs/>
                <w:color w:val="000000" w:themeColor="text1"/>
                <w:sz w:val="24"/>
                <w:szCs w:val="24"/>
                <w:lang w:val="pt-BR"/>
              </w:rPr>
              <w:t>.</w:t>
            </w:r>
          </w:p>
          <w:p w14:paraId="6FEBD6A2"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22.6.1.</w:t>
            </w:r>
            <w:r w:rsidRPr="00513B78">
              <w:rPr>
                <w:bCs/>
                <w:color w:val="000000" w:themeColor="text1"/>
                <w:sz w:val="24"/>
                <w:szCs w:val="24"/>
                <w:lang w:val="pt-BR"/>
              </w:rPr>
              <w:tab/>
            </w:r>
            <w:r w:rsidRPr="00513B78">
              <w:rPr>
                <w:bCs/>
                <w:color w:val="000000" w:themeColor="text1"/>
                <w:sz w:val="24"/>
                <w:szCs w:val="24"/>
                <w:u w:val="single"/>
                <w:lang w:val="pt-BR"/>
              </w:rPr>
              <w:t>O registro dos dados e das informações tem como finalidade o tratamento e o compartilhamento de dados e informações sobre indícios de fraude</w:t>
            </w:r>
            <w:r w:rsidRPr="00513B78">
              <w:rPr>
                <w:bCs/>
                <w:color w:val="000000" w:themeColor="text1"/>
                <w:sz w:val="24"/>
                <w:szCs w:val="24"/>
                <w:lang w:val="pt-BR"/>
              </w:rPr>
              <w:t>s.</w:t>
            </w:r>
          </w:p>
          <w:p w14:paraId="4595F758" w14:textId="77777777" w:rsidR="00BB1674" w:rsidRPr="00513B78" w:rsidRDefault="00BB1674" w:rsidP="00C76CF4">
            <w:pPr>
              <w:pStyle w:val="TableParagraph"/>
              <w:spacing w:before="16"/>
              <w:ind w:left="0"/>
              <w:jc w:val="both"/>
              <w:rPr>
                <w:bCs/>
                <w:color w:val="000000" w:themeColor="text1"/>
                <w:sz w:val="24"/>
                <w:szCs w:val="24"/>
                <w:lang w:val="pt-BR"/>
              </w:rPr>
            </w:pPr>
            <w:r w:rsidRPr="00513B78">
              <w:rPr>
                <w:bCs/>
                <w:color w:val="000000" w:themeColor="text1"/>
                <w:sz w:val="24"/>
                <w:szCs w:val="24"/>
                <w:lang w:val="pt-BR"/>
              </w:rPr>
              <w:t>22.7.</w:t>
            </w:r>
            <w:r w:rsidRPr="00513B78">
              <w:rPr>
                <w:bCs/>
                <w:color w:val="000000" w:themeColor="text1"/>
                <w:sz w:val="24"/>
                <w:szCs w:val="24"/>
                <w:lang w:val="pt-BR"/>
              </w:rPr>
              <w:tab/>
              <w:t xml:space="preserve">O(A) EMITENTE declara ter recebido conteúdo de orientação e educação financeira, constante no seguinte link: </w:t>
            </w:r>
            <w:hyperlink r:id="rId20" w:history="1">
              <w:r w:rsidRPr="00513B78">
                <w:rPr>
                  <w:rStyle w:val="Hyperlink"/>
                  <w:bCs/>
                  <w:color w:val="000000" w:themeColor="text1"/>
                  <w:sz w:val="24"/>
                  <w:szCs w:val="24"/>
                  <w:lang w:val="pt-BR"/>
                </w:rPr>
                <w:t>https://plataforma.meubolsoemdia.com.br/</w:t>
              </w:r>
            </w:hyperlink>
            <w:r w:rsidRPr="00513B78">
              <w:rPr>
                <w:bCs/>
                <w:color w:val="000000" w:themeColor="text1"/>
                <w:sz w:val="24"/>
                <w:szCs w:val="24"/>
                <w:lang w:val="pt-BR"/>
              </w:rPr>
              <w:t xml:space="preserve"> </w:t>
            </w:r>
          </w:p>
          <w:p w14:paraId="253EB36D"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22.8.</w:t>
            </w:r>
            <w:r w:rsidRPr="00513B78">
              <w:rPr>
                <w:bCs/>
                <w:color w:val="000000" w:themeColor="text1"/>
                <w:sz w:val="24"/>
                <w:szCs w:val="24"/>
                <w:lang w:val="pt-BR"/>
              </w:rPr>
              <w:tab/>
              <w:t xml:space="preserve">O(A) EMITENTE está ciente e de acordo com a assinatura da CCB de forma digital/eletrônica, reconhecendo este formato como válido e legítimo para todos os fins de direito. </w:t>
            </w:r>
          </w:p>
          <w:p w14:paraId="717628DF"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22.9.</w:t>
            </w:r>
            <w:r w:rsidRPr="00513B78">
              <w:rPr>
                <w:bCs/>
                <w:color w:val="000000" w:themeColor="text1"/>
                <w:sz w:val="24"/>
                <w:szCs w:val="24"/>
                <w:lang w:val="pt-BR"/>
              </w:rPr>
              <w:tab/>
              <w:t>O(A) EMITENTE declara que compreendeu o sentido e o alcance de todas as disposições desta CCB, tendo requerido o crédito conscientemente, após verificada sua condição de pagamento, não implicando excessivo endividamento, nem prejudicando a sua subsistência.</w:t>
            </w:r>
          </w:p>
          <w:p w14:paraId="5D0AEFC4"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22.10.</w:t>
            </w:r>
            <w:r w:rsidRPr="00513B78">
              <w:rPr>
                <w:bCs/>
                <w:color w:val="000000" w:themeColor="text1"/>
                <w:sz w:val="24"/>
                <w:szCs w:val="24"/>
                <w:lang w:val="pt-BR"/>
              </w:rPr>
              <w:tab/>
              <w:t>As partes elegem o foro da Comarca do domicílio do(a) EMITENTE como sendo o competente para dirimir eventuais questões decorrentes da CCB.</w:t>
            </w:r>
          </w:p>
        </w:tc>
      </w:tr>
      <w:tr w:rsidR="00BB1674" w:rsidRPr="00513B78" w14:paraId="164BF43E" w14:textId="77777777" w:rsidTr="00C76CF4">
        <w:trPr>
          <w:trHeight w:val="285"/>
        </w:trPr>
        <w:tc>
          <w:tcPr>
            <w:tcW w:w="11614" w:type="dxa"/>
            <w:gridSpan w:val="15"/>
          </w:tcPr>
          <w:p w14:paraId="3161F6F5" w14:textId="77777777" w:rsidR="00BB1674" w:rsidRPr="00513B78" w:rsidRDefault="00BB1674" w:rsidP="00C76CF4">
            <w:pPr>
              <w:pStyle w:val="TableParagraph"/>
              <w:spacing w:before="16"/>
              <w:ind w:left="25"/>
              <w:jc w:val="center"/>
              <w:rPr>
                <w:b/>
                <w:color w:val="000000" w:themeColor="text1"/>
                <w:sz w:val="24"/>
                <w:szCs w:val="24"/>
                <w:lang w:val="pt-BR"/>
              </w:rPr>
            </w:pPr>
            <w:r w:rsidRPr="00513B78">
              <w:rPr>
                <w:b/>
                <w:color w:val="000000" w:themeColor="text1"/>
                <w:sz w:val="24"/>
                <w:szCs w:val="24"/>
                <w:lang w:val="pt-BR"/>
              </w:rPr>
              <w:lastRenderedPageBreak/>
              <w:t>Central de Relacionamento</w:t>
            </w:r>
          </w:p>
        </w:tc>
      </w:tr>
      <w:tr w:rsidR="00BB1674" w:rsidRPr="00513B78" w14:paraId="45AAA77B" w14:textId="77777777" w:rsidTr="00C76CF4">
        <w:trPr>
          <w:trHeight w:val="285"/>
        </w:trPr>
        <w:tc>
          <w:tcPr>
            <w:tcW w:w="7361" w:type="dxa"/>
            <w:gridSpan w:val="13"/>
            <w:tcBorders>
              <w:right w:val="single" w:sz="4" w:space="0" w:color="auto"/>
            </w:tcBorders>
          </w:tcPr>
          <w:p w14:paraId="7AE59CD3"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
                <w:color w:val="000000" w:themeColor="text1"/>
                <w:sz w:val="24"/>
                <w:szCs w:val="24"/>
                <w:lang w:val="pt-BR"/>
              </w:rPr>
              <w:t xml:space="preserve">SAC - Serviço de Atendimento ao Consumidor: </w:t>
            </w:r>
            <w:r w:rsidRPr="00513B78">
              <w:rPr>
                <w:bCs/>
                <w:color w:val="000000" w:themeColor="text1"/>
                <w:sz w:val="24"/>
                <w:szCs w:val="24"/>
                <w:lang w:val="pt-BR"/>
              </w:rPr>
              <w:t xml:space="preserve">0800 702 6700 </w:t>
            </w:r>
          </w:p>
          <w:p w14:paraId="55BE5498"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Cs/>
                <w:color w:val="000000" w:themeColor="text1"/>
                <w:sz w:val="24"/>
                <w:szCs w:val="24"/>
                <w:lang w:val="pt-BR"/>
              </w:rPr>
              <w:t xml:space="preserve">Atendimento 24 horas </w:t>
            </w:r>
          </w:p>
        </w:tc>
        <w:tc>
          <w:tcPr>
            <w:tcW w:w="4253" w:type="dxa"/>
            <w:gridSpan w:val="2"/>
            <w:tcBorders>
              <w:left w:val="single" w:sz="4" w:space="0" w:color="auto"/>
            </w:tcBorders>
          </w:tcPr>
          <w:p w14:paraId="01C0347F" w14:textId="77777777" w:rsidR="00BB1674" w:rsidRPr="00513B78" w:rsidRDefault="00BB1674" w:rsidP="00C76CF4">
            <w:pPr>
              <w:pStyle w:val="TableParagraph"/>
              <w:spacing w:before="16"/>
              <w:ind w:left="0"/>
              <w:jc w:val="both"/>
              <w:rPr>
                <w:b/>
                <w:color w:val="000000" w:themeColor="text1"/>
                <w:sz w:val="24"/>
                <w:szCs w:val="24"/>
                <w:lang w:val="pt-BR"/>
              </w:rPr>
            </w:pPr>
            <w:r w:rsidRPr="00513B78">
              <w:rPr>
                <w:b/>
                <w:color w:val="000000" w:themeColor="text1"/>
                <w:sz w:val="24"/>
                <w:szCs w:val="24"/>
                <w:lang w:val="pt-BR"/>
              </w:rPr>
              <w:t xml:space="preserve"> Ouvidoria: </w:t>
            </w:r>
            <w:r w:rsidRPr="00513B78">
              <w:rPr>
                <w:bCs/>
                <w:color w:val="000000" w:themeColor="text1"/>
                <w:sz w:val="24"/>
                <w:szCs w:val="24"/>
                <w:lang w:val="pt-BR"/>
              </w:rPr>
              <w:t>0800 942 7600</w:t>
            </w:r>
          </w:p>
        </w:tc>
      </w:tr>
      <w:tr w:rsidR="00BB1674" w:rsidRPr="00513B78" w14:paraId="62A74DAA" w14:textId="77777777" w:rsidTr="00C76CF4">
        <w:trPr>
          <w:trHeight w:val="285"/>
        </w:trPr>
        <w:tc>
          <w:tcPr>
            <w:tcW w:w="11614" w:type="dxa"/>
            <w:gridSpan w:val="15"/>
          </w:tcPr>
          <w:p w14:paraId="3EE7EE21" w14:textId="77777777" w:rsidR="00BB1674" w:rsidRPr="00513B78" w:rsidRDefault="00BB1674" w:rsidP="00C76CF4">
            <w:pPr>
              <w:pStyle w:val="TableParagraph"/>
              <w:spacing w:before="16"/>
              <w:ind w:left="25"/>
              <w:jc w:val="both"/>
              <w:rPr>
                <w:b/>
                <w:color w:val="000000" w:themeColor="text1"/>
                <w:sz w:val="24"/>
                <w:szCs w:val="24"/>
                <w:lang w:val="pt-BR"/>
              </w:rPr>
            </w:pPr>
            <w:r w:rsidRPr="00513B78">
              <w:rPr>
                <w:b/>
                <w:color w:val="000000" w:themeColor="text1"/>
                <w:sz w:val="24"/>
                <w:szCs w:val="24"/>
                <w:lang w:val="pt-BR"/>
              </w:rPr>
              <w:t xml:space="preserve">Endereço Eletrônico: </w:t>
            </w:r>
            <w:hyperlink r:id="rId21" w:history="1">
              <w:r w:rsidRPr="00513B78">
                <w:rPr>
                  <w:rStyle w:val="Hyperlink"/>
                  <w:bCs/>
                  <w:color w:val="000000" w:themeColor="text1"/>
                  <w:sz w:val="24"/>
                  <w:szCs w:val="24"/>
                  <w:lang w:val="pt-BR"/>
                </w:rPr>
                <w:t>www.bancosemear.com.br</w:t>
              </w:r>
            </w:hyperlink>
          </w:p>
        </w:tc>
      </w:tr>
      <w:tr w:rsidR="00BB1674" w:rsidRPr="00513B78" w14:paraId="17621B0E" w14:textId="77777777" w:rsidTr="00C76CF4">
        <w:trPr>
          <w:trHeight w:val="285"/>
        </w:trPr>
        <w:tc>
          <w:tcPr>
            <w:tcW w:w="11614" w:type="dxa"/>
            <w:gridSpan w:val="15"/>
          </w:tcPr>
          <w:p w14:paraId="475B5F41" w14:textId="77777777" w:rsidR="00BB1674" w:rsidRPr="00513B78" w:rsidRDefault="00BB1674" w:rsidP="00C76CF4">
            <w:pPr>
              <w:pStyle w:val="TableParagraph"/>
              <w:spacing w:before="16"/>
              <w:ind w:left="25"/>
              <w:jc w:val="both"/>
              <w:rPr>
                <w:bCs/>
                <w:color w:val="000000" w:themeColor="text1"/>
                <w:sz w:val="24"/>
                <w:szCs w:val="24"/>
                <w:lang w:val="pt-BR"/>
              </w:rPr>
            </w:pPr>
            <w:r w:rsidRPr="00513B78">
              <w:rPr>
                <w:b/>
                <w:color w:val="000000" w:themeColor="text1"/>
                <w:sz w:val="24"/>
                <w:szCs w:val="24"/>
                <w:lang w:val="pt-BR"/>
              </w:rPr>
              <w:t>E-mail:</w:t>
            </w:r>
            <w:r w:rsidRPr="00513B78">
              <w:rPr>
                <w:bCs/>
                <w:color w:val="000000" w:themeColor="text1"/>
                <w:sz w:val="24"/>
                <w:szCs w:val="24"/>
                <w:lang w:val="pt-BR"/>
              </w:rPr>
              <w:t xml:space="preserve"> </w:t>
            </w:r>
            <w:hyperlink r:id="rId22" w:history="1">
              <w:r w:rsidRPr="00513B78">
                <w:rPr>
                  <w:rStyle w:val="Hyperlink"/>
                  <w:bCs/>
                  <w:color w:val="000000" w:themeColor="text1"/>
                  <w:sz w:val="24"/>
                  <w:szCs w:val="24"/>
                  <w:lang w:val="pt-BR"/>
                </w:rPr>
                <w:t>atendimento@bancosemear.com.br</w:t>
              </w:r>
            </w:hyperlink>
            <w:r w:rsidRPr="00513B78">
              <w:rPr>
                <w:bCs/>
                <w:color w:val="000000" w:themeColor="text1"/>
                <w:sz w:val="24"/>
                <w:szCs w:val="24"/>
                <w:lang w:val="pt-BR"/>
              </w:rPr>
              <w:t xml:space="preserve"> </w:t>
            </w:r>
          </w:p>
        </w:tc>
      </w:tr>
      <w:tr w:rsidR="00BB1674" w:rsidRPr="00032599" w14:paraId="12224515" w14:textId="77777777" w:rsidTr="00C76CF4">
        <w:trPr>
          <w:trHeight w:val="285"/>
        </w:trPr>
        <w:tc>
          <w:tcPr>
            <w:tcW w:w="11614" w:type="dxa"/>
            <w:gridSpan w:val="15"/>
          </w:tcPr>
          <w:p w14:paraId="29B4A4C8" w14:textId="77777777" w:rsidR="00BB1674" w:rsidRPr="00692306" w:rsidRDefault="00BB1674" w:rsidP="00C76CF4">
            <w:pPr>
              <w:pStyle w:val="TableParagraph"/>
              <w:spacing w:before="16"/>
              <w:ind w:left="25"/>
              <w:jc w:val="both"/>
              <w:rPr>
                <w:bCs/>
                <w:color w:val="000000" w:themeColor="text1"/>
                <w:sz w:val="24"/>
                <w:szCs w:val="24"/>
                <w:lang w:val="it-IT"/>
              </w:rPr>
            </w:pPr>
            <w:r w:rsidRPr="00692306">
              <w:rPr>
                <w:b/>
                <w:color w:val="000000" w:themeColor="text1"/>
                <w:sz w:val="24"/>
                <w:szCs w:val="24"/>
                <w:lang w:val="it-IT"/>
              </w:rPr>
              <w:t>Fale Conosco:</w:t>
            </w:r>
            <w:r w:rsidRPr="00692306">
              <w:rPr>
                <w:bCs/>
                <w:color w:val="000000" w:themeColor="text1"/>
                <w:sz w:val="24"/>
                <w:szCs w:val="24"/>
                <w:lang w:val="it-IT"/>
              </w:rPr>
              <w:t xml:space="preserve"> </w:t>
            </w:r>
            <w:hyperlink r:id="rId23" w:history="1">
              <w:r w:rsidRPr="00692306">
                <w:rPr>
                  <w:rStyle w:val="Hyperlink"/>
                  <w:bCs/>
                  <w:color w:val="000000" w:themeColor="text1"/>
                  <w:sz w:val="24"/>
                  <w:szCs w:val="24"/>
                  <w:lang w:val="it-IT"/>
                </w:rPr>
                <w:t>www.bancosemear.com.br/contato/fale-conosco</w:t>
              </w:r>
            </w:hyperlink>
            <w:r w:rsidRPr="00692306">
              <w:rPr>
                <w:bCs/>
                <w:color w:val="000000" w:themeColor="text1"/>
                <w:sz w:val="24"/>
                <w:szCs w:val="24"/>
                <w:lang w:val="it-IT"/>
              </w:rPr>
              <w:t xml:space="preserve"> </w:t>
            </w:r>
          </w:p>
        </w:tc>
      </w:tr>
    </w:tbl>
    <w:p w14:paraId="775AFFEB" w14:textId="77777777" w:rsidR="00BB1674" w:rsidRDefault="00BB1674" w:rsidP="00BB1674">
      <w:pPr>
        <w:rPr>
          <w:color w:val="000000" w:themeColor="text1"/>
          <w:spacing w:val="-4"/>
          <w:sz w:val="24"/>
          <w:szCs w:val="24"/>
          <w:lang w:val="pt-BR"/>
        </w:rPr>
      </w:pPr>
      <w:r w:rsidRPr="00032599">
        <w:rPr>
          <w:color w:val="000000" w:themeColor="text1"/>
          <w:sz w:val="24"/>
          <w:szCs w:val="24"/>
          <w:lang w:val="pt-BR"/>
        </w:rPr>
        <w:br w:type="textWrapping" w:clear="all"/>
      </w:r>
      <w:r w:rsidRPr="00513B78">
        <w:rPr>
          <w:color w:val="000000" w:themeColor="text1"/>
          <w:sz w:val="24"/>
          <w:szCs w:val="24"/>
          <w:lang w:val="pt-BR"/>
        </w:rPr>
        <w:t>Local</w:t>
      </w:r>
      <w:r w:rsidRPr="00513B78">
        <w:rPr>
          <w:color w:val="000000" w:themeColor="text1"/>
          <w:spacing w:val="16"/>
          <w:sz w:val="24"/>
          <w:szCs w:val="24"/>
          <w:lang w:val="pt-BR"/>
        </w:rPr>
        <w:t xml:space="preserve"> </w:t>
      </w:r>
      <w:r w:rsidRPr="00513B78">
        <w:rPr>
          <w:color w:val="000000" w:themeColor="text1"/>
          <w:sz w:val="24"/>
          <w:szCs w:val="24"/>
          <w:lang w:val="pt-BR"/>
        </w:rPr>
        <w:t>e</w:t>
      </w:r>
      <w:r w:rsidRPr="00513B78">
        <w:rPr>
          <w:color w:val="000000" w:themeColor="text1"/>
          <w:spacing w:val="17"/>
          <w:sz w:val="24"/>
          <w:szCs w:val="24"/>
          <w:lang w:val="pt-BR"/>
        </w:rPr>
        <w:t xml:space="preserve"> </w:t>
      </w:r>
      <w:r w:rsidRPr="00513B78">
        <w:rPr>
          <w:color w:val="000000" w:themeColor="text1"/>
          <w:sz w:val="24"/>
          <w:szCs w:val="24"/>
          <w:lang w:val="pt-BR"/>
        </w:rPr>
        <w:t>Data:</w:t>
      </w:r>
      <w:r w:rsidRPr="00513B78">
        <w:rPr>
          <w:color w:val="000000" w:themeColor="text1"/>
          <w:spacing w:val="21"/>
          <w:sz w:val="24"/>
          <w:szCs w:val="24"/>
          <w:lang w:val="pt-BR"/>
        </w:rPr>
        <w:t xml:space="preserve"> </w:t>
      </w:r>
      <w:r w:rsidRPr="00513B78">
        <w:rPr>
          <w:color w:val="000000" w:themeColor="text1"/>
          <w:sz w:val="24"/>
          <w:szCs w:val="24"/>
          <w:lang w:val="pt-BR"/>
        </w:rPr>
        <w:fldChar w:fldCharType="begin">
          <w:ffData>
            <w:name w:val="Texto30"/>
            <w:enabled/>
            <w:calcOnExit w:val="0"/>
            <w:textInput/>
          </w:ffData>
        </w:fldChar>
      </w:r>
      <w:bookmarkStart w:id="37" w:name="Texto30"/>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t> </w:t>
      </w:r>
      <w:r w:rsidRPr="00513B78">
        <w:rPr>
          <w:color w:val="000000" w:themeColor="text1"/>
          <w:sz w:val="24"/>
          <w:szCs w:val="24"/>
          <w:lang w:val="pt-BR"/>
        </w:rPr>
        <w:fldChar w:fldCharType="end"/>
      </w:r>
      <w:bookmarkEnd w:id="37"/>
      <w:r w:rsidRPr="00513B78">
        <w:rPr>
          <w:color w:val="000000" w:themeColor="text1"/>
          <w:sz w:val="24"/>
          <w:szCs w:val="24"/>
          <w:lang w:val="pt-BR"/>
        </w:rPr>
        <w:t>,</w:t>
      </w:r>
      <w:r w:rsidRPr="00513B78">
        <w:rPr>
          <w:color w:val="000000" w:themeColor="text1"/>
          <w:spacing w:val="16"/>
          <w:sz w:val="24"/>
          <w:szCs w:val="24"/>
          <w:lang w:val="pt-BR"/>
        </w:rPr>
        <w:t xml:space="preserve"> </w:t>
      </w:r>
      <w:r w:rsidRPr="00513B78">
        <w:rPr>
          <w:color w:val="000000" w:themeColor="text1"/>
          <w:sz w:val="24"/>
          <w:szCs w:val="24"/>
          <w:lang w:val="pt-BR"/>
        </w:rPr>
        <w:fldChar w:fldCharType="begin">
          <w:ffData>
            <w:name w:val="Texto31"/>
            <w:enabled/>
            <w:calcOnExit w:val="0"/>
            <w:textInput>
              <w:default w:val="dia"/>
            </w:textInput>
          </w:ffData>
        </w:fldChar>
      </w:r>
      <w:bookmarkStart w:id="38" w:name="Texto31"/>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dia</w:t>
      </w:r>
      <w:r w:rsidRPr="00513B78">
        <w:rPr>
          <w:color w:val="000000" w:themeColor="text1"/>
          <w:sz w:val="24"/>
          <w:szCs w:val="24"/>
          <w:lang w:val="pt-BR"/>
        </w:rPr>
        <w:fldChar w:fldCharType="end"/>
      </w:r>
      <w:bookmarkEnd w:id="38"/>
      <w:r w:rsidRPr="00513B78">
        <w:rPr>
          <w:color w:val="000000" w:themeColor="text1"/>
          <w:sz w:val="24"/>
          <w:szCs w:val="24"/>
          <w:lang w:val="pt-BR"/>
        </w:rPr>
        <w:t xml:space="preserve"> de</w:t>
      </w:r>
      <w:r w:rsidRPr="00513B78">
        <w:rPr>
          <w:color w:val="000000" w:themeColor="text1"/>
          <w:spacing w:val="16"/>
          <w:sz w:val="24"/>
          <w:szCs w:val="24"/>
          <w:lang w:val="pt-BR"/>
        </w:rPr>
        <w:t xml:space="preserve"> </w:t>
      </w:r>
      <w:r w:rsidRPr="00513B78">
        <w:rPr>
          <w:color w:val="000000" w:themeColor="text1"/>
          <w:sz w:val="24"/>
          <w:szCs w:val="24"/>
          <w:lang w:val="pt-BR"/>
        </w:rPr>
        <w:fldChar w:fldCharType="begin">
          <w:ffData>
            <w:name w:val="Texto32"/>
            <w:enabled/>
            <w:calcOnExit w:val="0"/>
            <w:textInput>
              <w:default w:val="mês"/>
            </w:textInput>
          </w:ffData>
        </w:fldChar>
      </w:r>
      <w:bookmarkStart w:id="39" w:name="Texto32"/>
      <w:r w:rsidRPr="00513B78">
        <w:rPr>
          <w:color w:val="000000" w:themeColor="text1"/>
          <w:sz w:val="24"/>
          <w:szCs w:val="24"/>
          <w:lang w:val="pt-BR"/>
        </w:rPr>
        <w:instrText xml:space="preserve"> FORMTEXT </w:instrText>
      </w:r>
      <w:r w:rsidRPr="00513B78">
        <w:rPr>
          <w:color w:val="000000" w:themeColor="text1"/>
          <w:sz w:val="24"/>
          <w:szCs w:val="24"/>
          <w:lang w:val="pt-BR"/>
        </w:rPr>
      </w:r>
      <w:r w:rsidRPr="00513B78">
        <w:rPr>
          <w:color w:val="000000" w:themeColor="text1"/>
          <w:sz w:val="24"/>
          <w:szCs w:val="24"/>
          <w:lang w:val="pt-BR"/>
        </w:rPr>
        <w:fldChar w:fldCharType="separate"/>
      </w:r>
      <w:r w:rsidRPr="00513B78">
        <w:rPr>
          <w:color w:val="000000" w:themeColor="text1"/>
          <w:sz w:val="24"/>
          <w:szCs w:val="24"/>
          <w:lang w:val="pt-BR"/>
        </w:rPr>
        <w:t>mês</w:t>
      </w:r>
      <w:r w:rsidRPr="00513B78">
        <w:rPr>
          <w:color w:val="000000" w:themeColor="text1"/>
          <w:sz w:val="24"/>
          <w:szCs w:val="24"/>
          <w:lang w:val="pt-BR"/>
        </w:rPr>
        <w:fldChar w:fldCharType="end"/>
      </w:r>
      <w:bookmarkEnd w:id="39"/>
      <w:r w:rsidRPr="00513B78">
        <w:rPr>
          <w:color w:val="000000" w:themeColor="text1"/>
          <w:spacing w:val="17"/>
          <w:sz w:val="24"/>
          <w:szCs w:val="24"/>
          <w:lang w:val="pt-BR"/>
        </w:rPr>
        <w:t xml:space="preserve"> </w:t>
      </w:r>
      <w:r w:rsidRPr="00513B78">
        <w:rPr>
          <w:color w:val="000000" w:themeColor="text1"/>
          <w:sz w:val="24"/>
          <w:szCs w:val="24"/>
          <w:lang w:val="pt-BR"/>
        </w:rPr>
        <w:t xml:space="preserve">de </w:t>
      </w:r>
      <w:r w:rsidRPr="00513B78">
        <w:rPr>
          <w:color w:val="000000" w:themeColor="text1"/>
          <w:spacing w:val="-4"/>
          <w:sz w:val="24"/>
          <w:szCs w:val="24"/>
          <w:lang w:val="pt-BR"/>
        </w:rPr>
        <w:t>20</w:t>
      </w:r>
      <w:r w:rsidRPr="00513B78">
        <w:rPr>
          <w:color w:val="000000" w:themeColor="text1"/>
          <w:spacing w:val="-4"/>
          <w:sz w:val="24"/>
          <w:szCs w:val="24"/>
          <w:lang w:val="pt-BR"/>
        </w:rPr>
        <w:fldChar w:fldCharType="begin">
          <w:ffData>
            <w:name w:val="Texto33"/>
            <w:enabled/>
            <w:calcOnExit w:val="0"/>
            <w:textInput/>
          </w:ffData>
        </w:fldChar>
      </w:r>
      <w:bookmarkStart w:id="40" w:name="Texto33"/>
      <w:r w:rsidRPr="00513B78">
        <w:rPr>
          <w:color w:val="000000" w:themeColor="text1"/>
          <w:spacing w:val="-4"/>
          <w:sz w:val="24"/>
          <w:szCs w:val="24"/>
          <w:lang w:val="pt-BR"/>
        </w:rPr>
        <w:instrText xml:space="preserve"> FORMTEXT </w:instrText>
      </w:r>
      <w:r w:rsidRPr="00513B78">
        <w:rPr>
          <w:color w:val="000000" w:themeColor="text1"/>
          <w:spacing w:val="-4"/>
          <w:sz w:val="24"/>
          <w:szCs w:val="24"/>
          <w:lang w:val="pt-BR"/>
        </w:rPr>
      </w:r>
      <w:r w:rsidRPr="00513B78">
        <w:rPr>
          <w:color w:val="000000" w:themeColor="text1"/>
          <w:spacing w:val="-4"/>
          <w:sz w:val="24"/>
          <w:szCs w:val="24"/>
          <w:lang w:val="pt-BR"/>
        </w:rPr>
        <w:fldChar w:fldCharType="separate"/>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t> </w:t>
      </w:r>
      <w:r w:rsidRPr="00513B78">
        <w:rPr>
          <w:color w:val="000000" w:themeColor="text1"/>
          <w:spacing w:val="-4"/>
          <w:sz w:val="24"/>
          <w:szCs w:val="24"/>
          <w:lang w:val="pt-BR"/>
        </w:rPr>
        <w:fldChar w:fldCharType="end"/>
      </w:r>
      <w:bookmarkEnd w:id="40"/>
    </w:p>
    <w:p w14:paraId="51359D15" w14:textId="77777777" w:rsidR="00004F98" w:rsidRDefault="00004F98" w:rsidP="00BB1674">
      <w:pPr>
        <w:rPr>
          <w:color w:val="000000" w:themeColor="text1"/>
          <w:spacing w:val="-4"/>
          <w:sz w:val="24"/>
          <w:szCs w:val="24"/>
          <w:lang w:val="pt-BR"/>
        </w:rPr>
      </w:pPr>
    </w:p>
    <w:p w14:paraId="283A48A4" w14:textId="77777777" w:rsidR="00110895" w:rsidRDefault="00110895" w:rsidP="00BB1674">
      <w:pPr>
        <w:rPr>
          <w:color w:val="000000" w:themeColor="text1"/>
          <w:spacing w:val="-4"/>
          <w:sz w:val="24"/>
          <w:szCs w:val="24"/>
          <w:lang w:val="pt-BR"/>
        </w:rPr>
      </w:pPr>
    </w:p>
    <w:p w14:paraId="57026741" w14:textId="77777777" w:rsidR="00110895" w:rsidRDefault="00110895" w:rsidP="00BB1674">
      <w:pPr>
        <w:rPr>
          <w:color w:val="000000" w:themeColor="text1"/>
          <w:spacing w:val="-4"/>
          <w:sz w:val="24"/>
          <w:szCs w:val="24"/>
          <w:lang w:val="pt-BR"/>
        </w:rPr>
      </w:pPr>
    </w:p>
    <w:p w14:paraId="3E5FDA28" w14:textId="77777777" w:rsidR="00110895" w:rsidRDefault="00110895" w:rsidP="00BB1674">
      <w:pPr>
        <w:rPr>
          <w:color w:val="000000" w:themeColor="text1"/>
          <w:spacing w:val="-4"/>
          <w:sz w:val="24"/>
          <w:szCs w:val="24"/>
          <w:lang w:val="pt-BR"/>
        </w:rPr>
      </w:pPr>
    </w:p>
    <w:p w14:paraId="1E4386B0" w14:textId="77777777" w:rsidR="00110895" w:rsidRDefault="00110895" w:rsidP="00BB1674">
      <w:pPr>
        <w:rPr>
          <w:color w:val="000000" w:themeColor="text1"/>
          <w:spacing w:val="-4"/>
          <w:sz w:val="24"/>
          <w:szCs w:val="24"/>
          <w:lang w:val="pt-BR"/>
        </w:rPr>
      </w:pPr>
    </w:p>
    <w:p w14:paraId="25E6A964" w14:textId="77777777" w:rsidR="00301E3A" w:rsidRDefault="00301E3A" w:rsidP="00BB1674">
      <w:pPr>
        <w:rPr>
          <w:lang w:val="pt-BR"/>
        </w:rPr>
        <w:sectPr w:rsidR="00301E3A" w:rsidSect="00BB1674">
          <w:headerReference w:type="default" r:id="rId24"/>
          <w:footerReference w:type="even" r:id="rId25"/>
          <w:footerReference w:type="default" r:id="rId26"/>
          <w:footerReference w:type="first" r:id="rId27"/>
          <w:pgSz w:w="11906" w:h="16838"/>
          <w:pgMar w:top="992" w:right="284" w:bottom="595" w:left="284" w:header="709" w:footer="709" w:gutter="0"/>
          <w:pgNumType w:start="1"/>
          <w:cols w:space="708"/>
          <w:docGrid w:linePitch="360"/>
        </w:sectPr>
      </w:pPr>
    </w:p>
    <w:p w14:paraId="1FD871AB" w14:textId="77777777" w:rsidR="002A26A7" w:rsidRDefault="002A26A7" w:rsidP="00D6557A">
      <w:pPr>
        <w:jc w:val="center"/>
        <w:rPr>
          <w:b/>
          <w:bCs/>
          <w:color w:val="000000"/>
          <w:sz w:val="24"/>
          <w:szCs w:val="24"/>
          <w:lang w:val="pt-BR"/>
        </w:rPr>
      </w:pPr>
    </w:p>
    <w:p w14:paraId="5F1D42FE" w14:textId="1A3935FA" w:rsidR="00D6557A" w:rsidRPr="00A61A1E" w:rsidRDefault="00D6557A" w:rsidP="00D6557A">
      <w:pPr>
        <w:jc w:val="center"/>
        <w:rPr>
          <w:rFonts w:eastAsia="Arial MT"/>
          <w:color w:val="000000"/>
          <w:spacing w:val="-4"/>
          <w:sz w:val="24"/>
          <w:szCs w:val="24"/>
          <w:lang w:val="pt-BR"/>
        </w:rPr>
      </w:pPr>
      <w:r w:rsidRPr="00A61A1E">
        <w:rPr>
          <w:b/>
          <w:bCs/>
          <w:color w:val="000000"/>
          <w:sz w:val="24"/>
          <w:szCs w:val="24"/>
          <w:lang w:val="pt-BR"/>
        </w:rPr>
        <w:t>PLANILHA DE CÁLCULO</w:t>
      </w:r>
    </w:p>
    <w:p w14:paraId="009FF068" w14:textId="77777777" w:rsidR="00D6557A" w:rsidRPr="00A61A1E" w:rsidRDefault="00D6557A" w:rsidP="00D6557A">
      <w:pPr>
        <w:spacing w:before="89"/>
        <w:ind w:left="55"/>
        <w:jc w:val="center"/>
        <w:rPr>
          <w:b/>
          <w:bCs/>
          <w:color w:val="000000"/>
          <w:sz w:val="24"/>
          <w:szCs w:val="24"/>
          <w:lang w:val="pt-BR"/>
        </w:rPr>
      </w:pPr>
      <w:r w:rsidRPr="00A61A1E">
        <w:rPr>
          <w:b/>
          <w:bCs/>
          <w:color w:val="000000"/>
          <w:sz w:val="24"/>
          <w:szCs w:val="24"/>
          <w:lang w:val="pt-BR"/>
        </w:rPr>
        <w:t>CUSTO EFETIVO TOTAL – CET</w:t>
      </w:r>
    </w:p>
    <w:tbl>
      <w:tblPr>
        <w:tblStyle w:val="Tabelacomgrade"/>
        <w:tblW w:w="5135" w:type="pct"/>
        <w:tblInd w:w="-147" w:type="dxa"/>
        <w:tblLayout w:type="fixed"/>
        <w:tblCellMar>
          <w:left w:w="11" w:type="dxa"/>
          <w:right w:w="11" w:type="dxa"/>
        </w:tblCellMar>
        <w:tblLook w:val="04A0" w:firstRow="1" w:lastRow="0" w:firstColumn="1" w:lastColumn="0" w:noHBand="0" w:noVBand="1"/>
      </w:tblPr>
      <w:tblGrid>
        <w:gridCol w:w="1274"/>
        <w:gridCol w:w="1287"/>
        <w:gridCol w:w="137"/>
        <w:gridCol w:w="998"/>
        <w:gridCol w:w="275"/>
        <w:gridCol w:w="989"/>
        <w:gridCol w:w="642"/>
        <w:gridCol w:w="419"/>
        <w:gridCol w:w="926"/>
        <w:gridCol w:w="198"/>
        <w:gridCol w:w="1222"/>
        <w:gridCol w:w="149"/>
        <w:gridCol w:w="840"/>
        <w:gridCol w:w="442"/>
        <w:gridCol w:w="833"/>
        <w:gridCol w:w="1003"/>
      </w:tblGrid>
      <w:tr w:rsidR="00D6557A" w:rsidRPr="00A61A1E" w14:paraId="4686E6B7" w14:textId="77777777" w:rsidTr="00C76CF4">
        <w:tc>
          <w:tcPr>
            <w:tcW w:w="5000" w:type="pct"/>
            <w:gridSpan w:val="16"/>
            <w:vAlign w:val="center"/>
          </w:tcPr>
          <w:p w14:paraId="12D66900" w14:textId="77777777" w:rsidR="00D6557A" w:rsidRPr="00A61A1E" w:rsidRDefault="00D6557A" w:rsidP="00C76CF4">
            <w:pPr>
              <w:spacing w:before="100" w:beforeAutospacing="1"/>
              <w:jc w:val="center"/>
              <w:rPr>
                <w:b/>
                <w:bCs/>
                <w:color w:val="000000"/>
                <w:sz w:val="24"/>
                <w:szCs w:val="24"/>
                <w:lang w:val="pt-BR"/>
              </w:rPr>
            </w:pPr>
            <w:r w:rsidRPr="00A61A1E">
              <w:rPr>
                <w:b/>
                <w:bCs/>
                <w:color w:val="000000"/>
                <w:sz w:val="24"/>
                <w:szCs w:val="24"/>
                <w:lang w:val="pt-BR"/>
              </w:rPr>
              <w:t>DEMONSTRATIVO CET</w:t>
            </w:r>
          </w:p>
        </w:tc>
      </w:tr>
      <w:tr w:rsidR="00D6557A" w:rsidRPr="00A61A1E" w14:paraId="1C05CCE4" w14:textId="77777777" w:rsidTr="00C76CF4">
        <w:trPr>
          <w:trHeight w:val="1304"/>
        </w:trPr>
        <w:tc>
          <w:tcPr>
            <w:tcW w:w="548" w:type="pct"/>
            <w:vAlign w:val="center"/>
          </w:tcPr>
          <w:p w14:paraId="404DC4EC" w14:textId="77777777" w:rsidR="00D6557A" w:rsidRPr="00A61A1E" w:rsidRDefault="00D6557A" w:rsidP="00C76CF4">
            <w:pPr>
              <w:spacing w:before="89"/>
              <w:jc w:val="center"/>
              <w:rPr>
                <w:b/>
                <w:bCs/>
                <w:color w:val="000000"/>
                <w:sz w:val="24"/>
                <w:szCs w:val="24"/>
                <w:lang w:val="pt-BR"/>
              </w:rPr>
            </w:pPr>
            <w:r w:rsidRPr="00E83A1B">
              <w:rPr>
                <w:b/>
                <w:bCs/>
                <w:color w:val="000000"/>
                <w:sz w:val="24"/>
                <w:szCs w:val="24"/>
              </w:rPr>
              <w:t>Data de Referência para Cálculo</w:t>
            </w:r>
          </w:p>
        </w:tc>
        <w:tc>
          <w:tcPr>
            <w:tcW w:w="553" w:type="pct"/>
            <w:vAlign w:val="center"/>
          </w:tcPr>
          <w:p w14:paraId="02886A01" w14:textId="77777777" w:rsidR="00D6557A" w:rsidRPr="00A61A1E" w:rsidRDefault="00D6557A" w:rsidP="00C76CF4">
            <w:pPr>
              <w:spacing w:before="89"/>
              <w:jc w:val="center"/>
              <w:rPr>
                <w:b/>
                <w:bCs/>
                <w:color w:val="000000"/>
                <w:sz w:val="24"/>
                <w:szCs w:val="24"/>
                <w:lang w:val="pt-BR"/>
              </w:rPr>
            </w:pPr>
            <w:r w:rsidRPr="00A61A1E">
              <w:rPr>
                <w:b/>
                <w:bCs/>
                <w:color w:val="000000"/>
                <w:sz w:val="24"/>
                <w:szCs w:val="24"/>
                <w:lang w:val="pt-BR"/>
              </w:rPr>
              <w:t>Valor Financiado/ Financiado (</w:t>
            </w:r>
            <w:proofErr w:type="spellStart"/>
            <w:r w:rsidRPr="00A61A1E">
              <w:rPr>
                <w:b/>
                <w:bCs/>
                <w:color w:val="000000"/>
                <w:sz w:val="24"/>
                <w:szCs w:val="24"/>
                <w:lang w:val="pt-BR"/>
              </w:rPr>
              <w:t>Refinan-ciamento</w:t>
            </w:r>
            <w:proofErr w:type="spellEnd"/>
            <w:r w:rsidRPr="00A61A1E">
              <w:rPr>
                <w:b/>
                <w:bCs/>
                <w:color w:val="000000"/>
                <w:sz w:val="24"/>
                <w:szCs w:val="24"/>
                <w:lang w:val="pt-BR"/>
              </w:rPr>
              <w:t>)</w:t>
            </w:r>
          </w:p>
        </w:tc>
        <w:tc>
          <w:tcPr>
            <w:tcW w:w="488" w:type="pct"/>
            <w:gridSpan w:val="2"/>
            <w:vAlign w:val="center"/>
          </w:tcPr>
          <w:p w14:paraId="46575ACA" w14:textId="77777777" w:rsidR="00D6557A" w:rsidRPr="00A61A1E" w:rsidRDefault="00D6557A" w:rsidP="00C76CF4">
            <w:pPr>
              <w:jc w:val="center"/>
              <w:rPr>
                <w:b/>
                <w:bCs/>
                <w:color w:val="000000"/>
                <w:sz w:val="24"/>
                <w:szCs w:val="24"/>
              </w:rPr>
            </w:pPr>
            <w:r w:rsidRPr="00A61A1E">
              <w:rPr>
                <w:b/>
                <w:bCs/>
                <w:color w:val="000000"/>
                <w:sz w:val="24"/>
                <w:szCs w:val="24"/>
              </w:rPr>
              <w:t>Valor</w:t>
            </w:r>
            <w:r w:rsidRPr="00A61A1E">
              <w:rPr>
                <w:b/>
                <w:bCs/>
                <w:color w:val="000000"/>
                <w:spacing w:val="-12"/>
                <w:sz w:val="24"/>
                <w:szCs w:val="24"/>
              </w:rPr>
              <w:t xml:space="preserve"> </w:t>
            </w:r>
            <w:r w:rsidRPr="00A61A1E">
              <w:rPr>
                <w:b/>
                <w:bCs/>
                <w:color w:val="000000"/>
                <w:sz w:val="24"/>
                <w:szCs w:val="24"/>
              </w:rPr>
              <w:t>Solicitado</w:t>
            </w:r>
            <w:r w:rsidRPr="00A61A1E">
              <w:rPr>
                <w:b/>
                <w:bCs/>
                <w:color w:val="000000"/>
                <w:spacing w:val="-12"/>
                <w:sz w:val="24"/>
                <w:szCs w:val="24"/>
              </w:rPr>
              <w:t xml:space="preserve"> </w:t>
            </w:r>
            <w:r w:rsidRPr="00A61A1E">
              <w:rPr>
                <w:b/>
                <w:bCs/>
                <w:color w:val="000000"/>
                <w:sz w:val="24"/>
                <w:szCs w:val="24"/>
              </w:rPr>
              <w:t>do Empréstimo/ Refinanciamento</w:t>
            </w:r>
          </w:p>
        </w:tc>
        <w:tc>
          <w:tcPr>
            <w:tcW w:w="543" w:type="pct"/>
            <w:gridSpan w:val="2"/>
            <w:vAlign w:val="center"/>
          </w:tcPr>
          <w:p w14:paraId="2042DA98" w14:textId="77777777" w:rsidR="00D6557A" w:rsidRPr="00A61A1E" w:rsidRDefault="00D6557A" w:rsidP="00C76CF4">
            <w:pPr>
              <w:jc w:val="center"/>
              <w:rPr>
                <w:b/>
                <w:bCs/>
                <w:color w:val="000000"/>
                <w:sz w:val="24"/>
                <w:szCs w:val="24"/>
                <w:lang w:val="pt-BR"/>
              </w:rPr>
            </w:pPr>
            <w:r w:rsidRPr="00DA12D3">
              <w:rPr>
                <w:b/>
                <w:bCs/>
                <w:color w:val="000000"/>
                <w:sz w:val="24"/>
                <w:szCs w:val="24"/>
              </w:rPr>
              <w:t>Valor Liberado / Valor Adicional Liberado (Troco)</w:t>
            </w:r>
          </w:p>
        </w:tc>
        <w:tc>
          <w:tcPr>
            <w:tcW w:w="456" w:type="pct"/>
            <w:gridSpan w:val="2"/>
            <w:vAlign w:val="center"/>
          </w:tcPr>
          <w:p w14:paraId="3FC8B037" w14:textId="77777777" w:rsidR="00D6557A" w:rsidRPr="00A61A1E" w:rsidRDefault="00D6557A" w:rsidP="00C76CF4">
            <w:pPr>
              <w:spacing w:before="89"/>
              <w:jc w:val="center"/>
              <w:rPr>
                <w:b/>
                <w:bCs/>
                <w:color w:val="000000"/>
                <w:sz w:val="24"/>
                <w:szCs w:val="24"/>
                <w:lang w:val="pt-BR"/>
              </w:rPr>
            </w:pPr>
            <w:r w:rsidRPr="00A61A1E">
              <w:rPr>
                <w:b/>
                <w:bCs/>
                <w:color w:val="000000"/>
                <w:sz w:val="24"/>
                <w:szCs w:val="24"/>
              </w:rPr>
              <w:t>Tarifa de Cadastro</w:t>
            </w:r>
          </w:p>
        </w:tc>
        <w:tc>
          <w:tcPr>
            <w:tcW w:w="483" w:type="pct"/>
            <w:gridSpan w:val="2"/>
            <w:vAlign w:val="center"/>
          </w:tcPr>
          <w:p w14:paraId="111D1443" w14:textId="77777777" w:rsidR="00D6557A" w:rsidRPr="00A61A1E" w:rsidRDefault="00D6557A" w:rsidP="00C76CF4">
            <w:pPr>
              <w:spacing w:before="89"/>
              <w:jc w:val="center"/>
              <w:rPr>
                <w:b/>
                <w:bCs/>
                <w:color w:val="000000"/>
                <w:sz w:val="24"/>
                <w:szCs w:val="24"/>
                <w:lang w:val="pt-BR"/>
              </w:rPr>
            </w:pPr>
            <w:r w:rsidRPr="00A61A1E">
              <w:rPr>
                <w:b/>
                <w:bCs/>
                <w:color w:val="000000"/>
                <w:sz w:val="24"/>
                <w:szCs w:val="24"/>
              </w:rPr>
              <w:t>Valor do IOF Total</w:t>
            </w:r>
          </w:p>
        </w:tc>
        <w:tc>
          <w:tcPr>
            <w:tcW w:w="525" w:type="pct"/>
            <w:vAlign w:val="center"/>
          </w:tcPr>
          <w:p w14:paraId="239EFF7F" w14:textId="77777777" w:rsidR="00D6557A" w:rsidRPr="00A61A1E" w:rsidRDefault="00D6557A" w:rsidP="00C76CF4">
            <w:pPr>
              <w:spacing w:before="89"/>
              <w:jc w:val="center"/>
              <w:rPr>
                <w:b/>
                <w:bCs/>
                <w:color w:val="000000"/>
                <w:sz w:val="24"/>
                <w:szCs w:val="24"/>
                <w:lang w:val="pt-BR"/>
              </w:rPr>
            </w:pPr>
            <w:r w:rsidRPr="00A61A1E">
              <w:rPr>
                <w:b/>
                <w:bCs/>
                <w:color w:val="000000"/>
                <w:sz w:val="24"/>
                <w:szCs w:val="24"/>
              </w:rPr>
              <w:t>Valor do Seguro</w:t>
            </w:r>
          </w:p>
        </w:tc>
        <w:tc>
          <w:tcPr>
            <w:tcW w:w="425" w:type="pct"/>
            <w:gridSpan w:val="2"/>
            <w:vAlign w:val="center"/>
          </w:tcPr>
          <w:p w14:paraId="25BC649C" w14:textId="77777777" w:rsidR="00D6557A" w:rsidRPr="00A61A1E" w:rsidRDefault="00D6557A" w:rsidP="00C76CF4">
            <w:pPr>
              <w:spacing w:before="89"/>
              <w:jc w:val="center"/>
              <w:rPr>
                <w:b/>
                <w:bCs/>
                <w:color w:val="000000"/>
                <w:sz w:val="24"/>
                <w:szCs w:val="24"/>
                <w:lang w:val="pt-BR"/>
              </w:rPr>
            </w:pPr>
            <w:r w:rsidRPr="00A61A1E">
              <w:rPr>
                <w:b/>
                <w:bCs/>
                <w:color w:val="000000"/>
                <w:sz w:val="24"/>
                <w:szCs w:val="24"/>
              </w:rPr>
              <w:t>Outros</w:t>
            </w:r>
          </w:p>
        </w:tc>
        <w:tc>
          <w:tcPr>
            <w:tcW w:w="548" w:type="pct"/>
            <w:gridSpan w:val="2"/>
            <w:vAlign w:val="center"/>
          </w:tcPr>
          <w:p w14:paraId="476C745C" w14:textId="77777777" w:rsidR="00D6557A" w:rsidRPr="00A61A1E" w:rsidRDefault="00D6557A" w:rsidP="00C76CF4">
            <w:pPr>
              <w:spacing w:before="89"/>
              <w:jc w:val="center"/>
              <w:rPr>
                <w:b/>
                <w:bCs/>
                <w:color w:val="000000"/>
                <w:sz w:val="24"/>
                <w:szCs w:val="24"/>
              </w:rPr>
            </w:pPr>
            <w:r w:rsidRPr="00A61A1E">
              <w:rPr>
                <w:b/>
                <w:bCs/>
                <w:color w:val="000000"/>
                <w:sz w:val="24"/>
                <w:szCs w:val="24"/>
              </w:rPr>
              <w:t>Vencimento</w:t>
            </w:r>
            <w:r>
              <w:rPr>
                <w:b/>
                <w:bCs/>
                <w:color w:val="000000"/>
                <w:sz w:val="24"/>
                <w:szCs w:val="24"/>
              </w:rPr>
              <w:t xml:space="preserve"> da</w:t>
            </w:r>
            <w:r w:rsidRPr="00A61A1E">
              <w:rPr>
                <w:b/>
                <w:bCs/>
                <w:color w:val="000000"/>
                <w:sz w:val="24"/>
                <w:szCs w:val="24"/>
              </w:rPr>
              <w:t xml:space="preserve"> Parcela</w:t>
            </w:r>
          </w:p>
        </w:tc>
        <w:tc>
          <w:tcPr>
            <w:tcW w:w="431" w:type="pct"/>
            <w:vAlign w:val="center"/>
          </w:tcPr>
          <w:p w14:paraId="26B8D666" w14:textId="77777777" w:rsidR="00D6557A" w:rsidRPr="00A61A1E" w:rsidRDefault="00D6557A" w:rsidP="00C76CF4">
            <w:pPr>
              <w:spacing w:before="89"/>
              <w:jc w:val="center"/>
              <w:rPr>
                <w:b/>
                <w:bCs/>
                <w:color w:val="000000"/>
                <w:sz w:val="24"/>
                <w:szCs w:val="24"/>
              </w:rPr>
            </w:pPr>
            <w:r w:rsidRPr="00A61A1E">
              <w:rPr>
                <w:b/>
                <w:bCs/>
                <w:color w:val="000000"/>
                <w:sz w:val="24"/>
                <w:szCs w:val="24"/>
              </w:rPr>
              <w:t>CET</w:t>
            </w:r>
          </w:p>
        </w:tc>
      </w:tr>
      <w:tr w:rsidR="00D6557A" w:rsidRPr="00A61A1E" w14:paraId="27FD676B" w14:textId="77777777" w:rsidTr="00C76CF4">
        <w:trPr>
          <w:trHeight w:val="519"/>
        </w:trPr>
        <w:tc>
          <w:tcPr>
            <w:tcW w:w="548" w:type="pct"/>
            <w:vMerge w:val="restart"/>
            <w:vAlign w:val="center"/>
          </w:tcPr>
          <w:p w14:paraId="25920565"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553" w:type="pct"/>
            <w:vAlign w:val="center"/>
          </w:tcPr>
          <w:p w14:paraId="6DE5C0DD"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2224E1F0" w14:textId="77777777" w:rsidR="00D6557A" w:rsidRPr="00A61A1E" w:rsidRDefault="00D6557A" w:rsidP="00C76CF4">
            <w:pPr>
              <w:rPr>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8" w:type="pct"/>
            <w:gridSpan w:val="2"/>
            <w:vAlign w:val="center"/>
          </w:tcPr>
          <w:p w14:paraId="7BFC6D34"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1DF66CDD" w14:textId="77777777" w:rsidR="00D6557A" w:rsidRPr="00A61A1E" w:rsidRDefault="00D6557A" w:rsidP="00C76CF4">
            <w:pPr>
              <w:rPr>
                <w:b/>
                <w:bCs/>
                <w:color w:val="000000"/>
                <w:sz w:val="24"/>
                <w:szCs w:val="24"/>
                <w:lang w:val="pt-BR"/>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3" w:type="pct"/>
            <w:gridSpan w:val="2"/>
            <w:vAlign w:val="center"/>
          </w:tcPr>
          <w:p w14:paraId="11BB0F43"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04540ED" w14:textId="77777777" w:rsidR="00D6557A" w:rsidRPr="00A61A1E" w:rsidRDefault="00D6557A" w:rsidP="00C76CF4">
            <w:pPr>
              <w:rPr>
                <w:b/>
                <w:bCs/>
                <w:color w:val="000000"/>
                <w:sz w:val="24"/>
                <w:szCs w:val="24"/>
                <w:lang w:val="pt-BR"/>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56" w:type="pct"/>
            <w:gridSpan w:val="2"/>
            <w:vAlign w:val="center"/>
          </w:tcPr>
          <w:p w14:paraId="0BD897CC"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0F441C78" w14:textId="77777777" w:rsidR="00D6557A" w:rsidRPr="00A61A1E" w:rsidRDefault="00D6557A" w:rsidP="00C76CF4">
            <w:pPr>
              <w:rPr>
                <w:b/>
                <w:bCs/>
                <w:color w:val="000000"/>
                <w:sz w:val="24"/>
                <w:szCs w:val="24"/>
                <w:lang w:val="pt-BR"/>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3" w:type="pct"/>
            <w:gridSpan w:val="2"/>
            <w:vAlign w:val="center"/>
          </w:tcPr>
          <w:p w14:paraId="4304D347"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2B2A20AA" w14:textId="77777777" w:rsidR="00D6557A" w:rsidRPr="00A61A1E" w:rsidRDefault="00D6557A" w:rsidP="00C76CF4">
            <w:pPr>
              <w:rPr>
                <w:b/>
                <w:bCs/>
                <w:color w:val="000000"/>
                <w:sz w:val="24"/>
                <w:szCs w:val="24"/>
                <w:lang w:val="pt-BR"/>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25" w:type="pct"/>
            <w:vAlign w:val="center"/>
          </w:tcPr>
          <w:p w14:paraId="0A33D362"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0140FDDE" w14:textId="77777777" w:rsidR="00D6557A" w:rsidRPr="00A61A1E" w:rsidRDefault="00D6557A" w:rsidP="00C76CF4">
            <w:pPr>
              <w:rPr>
                <w:b/>
                <w:bCs/>
                <w:color w:val="000000"/>
                <w:sz w:val="24"/>
                <w:szCs w:val="24"/>
                <w:lang w:val="pt-BR"/>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25" w:type="pct"/>
            <w:gridSpan w:val="2"/>
            <w:vAlign w:val="center"/>
          </w:tcPr>
          <w:p w14:paraId="3557E805"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086CCE67" w14:textId="77777777" w:rsidR="00D6557A" w:rsidRPr="00A61A1E" w:rsidRDefault="00D6557A" w:rsidP="00C76CF4">
            <w:pPr>
              <w:rPr>
                <w:b/>
                <w:bCs/>
                <w:color w:val="000000"/>
                <w:sz w:val="24"/>
                <w:szCs w:val="24"/>
                <w:lang w:val="pt-BR"/>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8" w:type="pct"/>
            <w:gridSpan w:val="2"/>
            <w:vMerge w:val="restart"/>
          </w:tcPr>
          <w:p w14:paraId="51370871" w14:textId="77777777" w:rsidR="00D6557A" w:rsidRPr="00A61A1E" w:rsidRDefault="00D6557A" w:rsidP="00C76CF4">
            <w:pPr>
              <w:rPr>
                <w:b/>
                <w:bCs/>
                <w:color w:val="000000"/>
                <w:sz w:val="24"/>
                <w:szCs w:val="24"/>
                <w:lang w:val="pt-BR"/>
              </w:rPr>
            </w:pPr>
            <w:r w:rsidRPr="00A61A1E">
              <w:rPr>
                <w:b/>
                <w:bCs/>
                <w:color w:val="000000"/>
                <w:sz w:val="24"/>
                <w:szCs w:val="24"/>
                <w:lang w:val="pt-BR"/>
              </w:rPr>
              <w:t>Primeira:</w:t>
            </w:r>
          </w:p>
          <w:p w14:paraId="474BB007"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p w14:paraId="3DACDDF3" w14:textId="77777777" w:rsidR="00D6557A" w:rsidRPr="00A61A1E" w:rsidRDefault="00D6557A" w:rsidP="00C76CF4">
            <w:pPr>
              <w:rPr>
                <w:b/>
                <w:bCs/>
                <w:color w:val="000000"/>
                <w:sz w:val="24"/>
                <w:szCs w:val="24"/>
                <w:lang w:val="pt-BR"/>
              </w:rPr>
            </w:pPr>
            <w:r w:rsidRPr="00A61A1E">
              <w:rPr>
                <w:b/>
                <w:bCs/>
                <w:color w:val="000000"/>
                <w:sz w:val="24"/>
                <w:szCs w:val="24"/>
                <w:lang w:val="pt-BR"/>
              </w:rPr>
              <w:t>Última:</w:t>
            </w:r>
          </w:p>
          <w:p w14:paraId="2BCB9237"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431" w:type="pct"/>
            <w:vMerge w:val="restart"/>
          </w:tcPr>
          <w:p w14:paraId="3BB500C7" w14:textId="77777777" w:rsidR="00D6557A" w:rsidRPr="00A61A1E" w:rsidRDefault="00D6557A" w:rsidP="00C76CF4">
            <w:pPr>
              <w:rPr>
                <w:b/>
                <w:bCs/>
                <w:color w:val="000000"/>
                <w:sz w:val="24"/>
                <w:szCs w:val="24"/>
                <w:lang w:val="pt-BR"/>
              </w:rPr>
            </w:pPr>
            <w:r w:rsidRPr="00A61A1E">
              <w:rPr>
                <w:b/>
                <w:bCs/>
                <w:color w:val="000000"/>
                <w:sz w:val="24"/>
                <w:szCs w:val="24"/>
                <w:lang w:val="pt-BR"/>
              </w:rPr>
              <w:t>Mensal:</w:t>
            </w:r>
          </w:p>
          <w:p w14:paraId="29EB9FFF" w14:textId="77777777" w:rsidR="00D6557A" w:rsidRPr="00A61A1E" w:rsidRDefault="00D6557A" w:rsidP="00C76CF4">
            <w:pPr>
              <w:rPr>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p w14:paraId="4F65BAF9" w14:textId="77777777" w:rsidR="00D6557A" w:rsidRPr="00A61A1E" w:rsidRDefault="00D6557A" w:rsidP="00C76CF4">
            <w:pPr>
              <w:rPr>
                <w:b/>
                <w:bCs/>
                <w:color w:val="000000"/>
                <w:sz w:val="24"/>
                <w:szCs w:val="24"/>
                <w:lang w:val="pt-BR"/>
              </w:rPr>
            </w:pPr>
            <w:r w:rsidRPr="00A61A1E">
              <w:rPr>
                <w:b/>
                <w:bCs/>
                <w:color w:val="000000"/>
                <w:sz w:val="24"/>
                <w:szCs w:val="24"/>
                <w:lang w:val="pt-BR"/>
              </w:rPr>
              <w:t>Anual:</w:t>
            </w:r>
          </w:p>
          <w:p w14:paraId="0CC2CB49"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r>
      <w:tr w:rsidR="00D6557A" w:rsidRPr="00A61A1E" w14:paraId="05B1E0F9" w14:textId="77777777" w:rsidTr="00C76CF4">
        <w:trPr>
          <w:trHeight w:val="102"/>
        </w:trPr>
        <w:tc>
          <w:tcPr>
            <w:tcW w:w="548" w:type="pct"/>
            <w:vMerge/>
            <w:vAlign w:val="center"/>
          </w:tcPr>
          <w:p w14:paraId="3F753AAE" w14:textId="77777777" w:rsidR="00D6557A" w:rsidRPr="00A61A1E" w:rsidRDefault="00D6557A" w:rsidP="00C76CF4">
            <w:pPr>
              <w:rPr>
                <w:b/>
                <w:bCs/>
                <w:color w:val="000000"/>
                <w:sz w:val="24"/>
                <w:szCs w:val="24"/>
                <w:lang w:val="pt-BR"/>
              </w:rPr>
            </w:pPr>
          </w:p>
        </w:tc>
        <w:tc>
          <w:tcPr>
            <w:tcW w:w="553" w:type="pct"/>
            <w:vAlign w:val="center"/>
          </w:tcPr>
          <w:p w14:paraId="0F58F1A4"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623ADE8B"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88" w:type="pct"/>
            <w:gridSpan w:val="2"/>
            <w:vAlign w:val="center"/>
          </w:tcPr>
          <w:p w14:paraId="07785CA8"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2F874A8F"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3" w:type="pct"/>
            <w:gridSpan w:val="2"/>
            <w:vAlign w:val="center"/>
          </w:tcPr>
          <w:p w14:paraId="74442C42"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7662D7C9"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56" w:type="pct"/>
            <w:gridSpan w:val="2"/>
            <w:vAlign w:val="center"/>
          </w:tcPr>
          <w:p w14:paraId="48FD24F1"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327F132F"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83" w:type="pct"/>
            <w:gridSpan w:val="2"/>
            <w:vAlign w:val="center"/>
          </w:tcPr>
          <w:p w14:paraId="500FBF8D"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07345706"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25" w:type="pct"/>
            <w:vAlign w:val="center"/>
          </w:tcPr>
          <w:p w14:paraId="7DFB29A3"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277955B7"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25" w:type="pct"/>
            <w:gridSpan w:val="2"/>
            <w:vAlign w:val="center"/>
          </w:tcPr>
          <w:p w14:paraId="74DA1EED"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6EE154F1"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8" w:type="pct"/>
            <w:gridSpan w:val="2"/>
            <w:vMerge/>
          </w:tcPr>
          <w:p w14:paraId="5584A2A7" w14:textId="77777777" w:rsidR="00D6557A" w:rsidRPr="00A61A1E" w:rsidRDefault="00D6557A" w:rsidP="00C76CF4">
            <w:pPr>
              <w:rPr>
                <w:b/>
                <w:bCs/>
                <w:color w:val="000000"/>
                <w:sz w:val="24"/>
                <w:szCs w:val="24"/>
              </w:rPr>
            </w:pPr>
          </w:p>
        </w:tc>
        <w:tc>
          <w:tcPr>
            <w:tcW w:w="431" w:type="pct"/>
            <w:vMerge/>
          </w:tcPr>
          <w:p w14:paraId="5C60B94F" w14:textId="77777777" w:rsidR="00D6557A" w:rsidRPr="00A61A1E" w:rsidRDefault="00D6557A" w:rsidP="00C76CF4">
            <w:pPr>
              <w:rPr>
                <w:b/>
                <w:bCs/>
                <w:color w:val="000000"/>
                <w:sz w:val="24"/>
                <w:szCs w:val="24"/>
              </w:rPr>
            </w:pPr>
          </w:p>
        </w:tc>
      </w:tr>
      <w:tr w:rsidR="00D6557A" w:rsidRPr="00A61A1E" w14:paraId="4EDA5827" w14:textId="77777777" w:rsidTr="00C76CF4">
        <w:trPr>
          <w:trHeight w:val="102"/>
        </w:trPr>
        <w:tc>
          <w:tcPr>
            <w:tcW w:w="548" w:type="pct"/>
            <w:vMerge w:val="restart"/>
            <w:vAlign w:val="center"/>
          </w:tcPr>
          <w:p w14:paraId="141058B2"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553" w:type="pct"/>
            <w:vAlign w:val="center"/>
          </w:tcPr>
          <w:p w14:paraId="52276CE5"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4D896AED"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8" w:type="pct"/>
            <w:gridSpan w:val="2"/>
            <w:vAlign w:val="center"/>
          </w:tcPr>
          <w:p w14:paraId="2BD7E8DB"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150CDC79"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3" w:type="pct"/>
            <w:gridSpan w:val="2"/>
            <w:vAlign w:val="center"/>
          </w:tcPr>
          <w:p w14:paraId="2972C94D"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33A1636B"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56" w:type="pct"/>
            <w:gridSpan w:val="2"/>
            <w:vAlign w:val="center"/>
          </w:tcPr>
          <w:p w14:paraId="516FCE8C"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4953A00F"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3" w:type="pct"/>
            <w:gridSpan w:val="2"/>
            <w:vAlign w:val="center"/>
          </w:tcPr>
          <w:p w14:paraId="28303911"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D09FDF1"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25" w:type="pct"/>
            <w:vAlign w:val="center"/>
          </w:tcPr>
          <w:p w14:paraId="635FEC4D"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71F9396F"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25" w:type="pct"/>
            <w:gridSpan w:val="2"/>
            <w:vAlign w:val="center"/>
          </w:tcPr>
          <w:p w14:paraId="011D5402"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D2C8DCB"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8" w:type="pct"/>
            <w:gridSpan w:val="2"/>
            <w:vMerge w:val="restart"/>
          </w:tcPr>
          <w:p w14:paraId="11488003" w14:textId="77777777" w:rsidR="00D6557A" w:rsidRPr="00A61A1E" w:rsidRDefault="00D6557A" w:rsidP="00C76CF4">
            <w:pPr>
              <w:rPr>
                <w:b/>
                <w:bCs/>
                <w:color w:val="000000"/>
                <w:sz w:val="24"/>
                <w:szCs w:val="24"/>
                <w:lang w:val="pt-BR"/>
              </w:rPr>
            </w:pPr>
            <w:r w:rsidRPr="00A61A1E">
              <w:rPr>
                <w:b/>
                <w:bCs/>
                <w:color w:val="000000"/>
                <w:sz w:val="24"/>
                <w:szCs w:val="24"/>
                <w:lang w:val="pt-BR"/>
              </w:rPr>
              <w:t>Primeira:</w:t>
            </w:r>
          </w:p>
          <w:p w14:paraId="2563BB2C"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p w14:paraId="7E1056C8" w14:textId="77777777" w:rsidR="00D6557A" w:rsidRPr="00A61A1E" w:rsidRDefault="00D6557A" w:rsidP="00C76CF4">
            <w:pPr>
              <w:rPr>
                <w:b/>
                <w:bCs/>
                <w:color w:val="000000"/>
                <w:sz w:val="24"/>
                <w:szCs w:val="24"/>
                <w:lang w:val="pt-BR"/>
              </w:rPr>
            </w:pPr>
            <w:r w:rsidRPr="00A61A1E">
              <w:rPr>
                <w:b/>
                <w:bCs/>
                <w:color w:val="000000"/>
                <w:sz w:val="24"/>
                <w:szCs w:val="24"/>
                <w:lang w:val="pt-BR"/>
              </w:rPr>
              <w:t>Última:</w:t>
            </w:r>
          </w:p>
          <w:p w14:paraId="53DE21A7"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431" w:type="pct"/>
            <w:vMerge w:val="restart"/>
          </w:tcPr>
          <w:p w14:paraId="0BBDEC32" w14:textId="77777777" w:rsidR="00D6557A" w:rsidRPr="00A61A1E" w:rsidRDefault="00D6557A" w:rsidP="00C76CF4">
            <w:pPr>
              <w:rPr>
                <w:b/>
                <w:bCs/>
                <w:color w:val="000000"/>
                <w:sz w:val="24"/>
                <w:szCs w:val="24"/>
                <w:lang w:val="pt-BR"/>
              </w:rPr>
            </w:pPr>
            <w:r w:rsidRPr="00A61A1E">
              <w:rPr>
                <w:b/>
                <w:bCs/>
                <w:color w:val="000000"/>
                <w:sz w:val="24"/>
                <w:szCs w:val="24"/>
                <w:lang w:val="pt-BR"/>
              </w:rPr>
              <w:t>Mensal:</w:t>
            </w:r>
          </w:p>
          <w:p w14:paraId="101AFC8E" w14:textId="77777777" w:rsidR="00D6557A" w:rsidRPr="00A61A1E" w:rsidRDefault="00D6557A" w:rsidP="00C76CF4">
            <w:pPr>
              <w:rPr>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p w14:paraId="76578483" w14:textId="77777777" w:rsidR="00D6557A" w:rsidRPr="00A61A1E" w:rsidRDefault="00D6557A" w:rsidP="00C76CF4">
            <w:pPr>
              <w:rPr>
                <w:b/>
                <w:bCs/>
                <w:color w:val="000000"/>
                <w:sz w:val="24"/>
                <w:szCs w:val="24"/>
                <w:lang w:val="pt-BR"/>
              </w:rPr>
            </w:pPr>
            <w:r w:rsidRPr="00A61A1E">
              <w:rPr>
                <w:b/>
                <w:bCs/>
                <w:color w:val="000000"/>
                <w:sz w:val="24"/>
                <w:szCs w:val="24"/>
                <w:lang w:val="pt-BR"/>
              </w:rPr>
              <w:t>Anual:</w:t>
            </w:r>
          </w:p>
          <w:p w14:paraId="168386E2"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r>
      <w:tr w:rsidR="00D6557A" w:rsidRPr="00A61A1E" w14:paraId="190B14F2" w14:textId="77777777" w:rsidTr="00C76CF4">
        <w:trPr>
          <w:trHeight w:val="102"/>
        </w:trPr>
        <w:tc>
          <w:tcPr>
            <w:tcW w:w="548" w:type="pct"/>
            <w:vMerge/>
            <w:vAlign w:val="center"/>
          </w:tcPr>
          <w:p w14:paraId="2974B805" w14:textId="77777777" w:rsidR="00D6557A" w:rsidRPr="00A61A1E" w:rsidRDefault="00D6557A" w:rsidP="00C76CF4">
            <w:pPr>
              <w:rPr>
                <w:b/>
                <w:bCs/>
                <w:color w:val="000000"/>
                <w:sz w:val="24"/>
                <w:szCs w:val="24"/>
                <w:lang w:val="pt-BR"/>
              </w:rPr>
            </w:pPr>
          </w:p>
        </w:tc>
        <w:tc>
          <w:tcPr>
            <w:tcW w:w="553" w:type="pct"/>
            <w:vAlign w:val="center"/>
          </w:tcPr>
          <w:p w14:paraId="7DC46836"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72DEDBFF" w14:textId="77777777" w:rsidR="00D6557A" w:rsidRPr="00A61A1E" w:rsidRDefault="00D6557A" w:rsidP="00C76CF4">
            <w:pPr>
              <w:rPr>
                <w:b/>
                <w:bCs/>
                <w:color w:val="000000"/>
                <w:sz w:val="24"/>
                <w:szCs w:val="24"/>
              </w:rPr>
            </w:pPr>
            <w:r w:rsidRPr="00A61A1E">
              <w:rPr>
                <w:color w:val="000000"/>
                <w:sz w:val="24"/>
                <w:szCs w:val="24"/>
              </w:rPr>
              <w:t>100%</w:t>
            </w:r>
          </w:p>
        </w:tc>
        <w:tc>
          <w:tcPr>
            <w:tcW w:w="488" w:type="pct"/>
            <w:gridSpan w:val="2"/>
            <w:vAlign w:val="center"/>
          </w:tcPr>
          <w:p w14:paraId="6AAAB38E"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31B73A69"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3" w:type="pct"/>
            <w:gridSpan w:val="2"/>
            <w:vAlign w:val="center"/>
          </w:tcPr>
          <w:p w14:paraId="5D48903B"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43D20937"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56" w:type="pct"/>
            <w:gridSpan w:val="2"/>
            <w:vAlign w:val="center"/>
          </w:tcPr>
          <w:p w14:paraId="6BB85E64"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1B0A133F"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83" w:type="pct"/>
            <w:gridSpan w:val="2"/>
            <w:vAlign w:val="center"/>
          </w:tcPr>
          <w:p w14:paraId="6C912788"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17A68FD5"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25" w:type="pct"/>
            <w:vAlign w:val="center"/>
          </w:tcPr>
          <w:p w14:paraId="6BE8A8EE"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57A5A866"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25" w:type="pct"/>
            <w:gridSpan w:val="2"/>
            <w:vAlign w:val="center"/>
          </w:tcPr>
          <w:p w14:paraId="093A274D"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17026B13"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8" w:type="pct"/>
            <w:gridSpan w:val="2"/>
            <w:vMerge/>
          </w:tcPr>
          <w:p w14:paraId="52D270EC" w14:textId="77777777" w:rsidR="00D6557A" w:rsidRPr="00A61A1E" w:rsidRDefault="00D6557A" w:rsidP="00C76CF4">
            <w:pPr>
              <w:rPr>
                <w:b/>
                <w:bCs/>
                <w:color w:val="000000"/>
                <w:sz w:val="24"/>
                <w:szCs w:val="24"/>
              </w:rPr>
            </w:pPr>
          </w:p>
        </w:tc>
        <w:tc>
          <w:tcPr>
            <w:tcW w:w="431" w:type="pct"/>
            <w:vMerge/>
          </w:tcPr>
          <w:p w14:paraId="6E42F056" w14:textId="77777777" w:rsidR="00D6557A" w:rsidRPr="00A61A1E" w:rsidRDefault="00D6557A" w:rsidP="00C76CF4">
            <w:pPr>
              <w:rPr>
                <w:b/>
                <w:bCs/>
                <w:color w:val="000000"/>
                <w:sz w:val="24"/>
                <w:szCs w:val="24"/>
              </w:rPr>
            </w:pPr>
          </w:p>
        </w:tc>
      </w:tr>
      <w:tr w:rsidR="00D6557A" w:rsidRPr="00A61A1E" w14:paraId="34BF94B5" w14:textId="77777777" w:rsidTr="00C76CF4">
        <w:trPr>
          <w:trHeight w:val="102"/>
        </w:trPr>
        <w:tc>
          <w:tcPr>
            <w:tcW w:w="548" w:type="pct"/>
            <w:vMerge w:val="restart"/>
            <w:vAlign w:val="center"/>
          </w:tcPr>
          <w:p w14:paraId="592F4B93"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553" w:type="pct"/>
            <w:vAlign w:val="center"/>
          </w:tcPr>
          <w:p w14:paraId="06732112"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09C85AC7"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8" w:type="pct"/>
            <w:gridSpan w:val="2"/>
            <w:vAlign w:val="center"/>
          </w:tcPr>
          <w:p w14:paraId="664F3059"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06FEBF0C"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3" w:type="pct"/>
            <w:gridSpan w:val="2"/>
            <w:vAlign w:val="center"/>
          </w:tcPr>
          <w:p w14:paraId="75F3D45F"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26273660"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56" w:type="pct"/>
            <w:gridSpan w:val="2"/>
            <w:vAlign w:val="center"/>
          </w:tcPr>
          <w:p w14:paraId="495DD013"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2F044285"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3" w:type="pct"/>
            <w:gridSpan w:val="2"/>
            <w:vAlign w:val="center"/>
          </w:tcPr>
          <w:p w14:paraId="5178A515"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1C61FC62"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25" w:type="pct"/>
            <w:vAlign w:val="center"/>
          </w:tcPr>
          <w:p w14:paraId="761C08B3"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2C86B7B6"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25" w:type="pct"/>
            <w:gridSpan w:val="2"/>
            <w:vAlign w:val="center"/>
          </w:tcPr>
          <w:p w14:paraId="47427E2F"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CEFAC56"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8" w:type="pct"/>
            <w:gridSpan w:val="2"/>
            <w:vMerge w:val="restart"/>
          </w:tcPr>
          <w:p w14:paraId="71B34238" w14:textId="77777777" w:rsidR="00D6557A" w:rsidRPr="00A61A1E" w:rsidRDefault="00D6557A" w:rsidP="00C76CF4">
            <w:pPr>
              <w:rPr>
                <w:b/>
                <w:bCs/>
                <w:color w:val="000000"/>
                <w:sz w:val="24"/>
                <w:szCs w:val="24"/>
                <w:lang w:val="pt-BR"/>
              </w:rPr>
            </w:pPr>
            <w:r w:rsidRPr="00A61A1E">
              <w:rPr>
                <w:b/>
                <w:bCs/>
                <w:color w:val="000000"/>
                <w:sz w:val="24"/>
                <w:szCs w:val="24"/>
                <w:lang w:val="pt-BR"/>
              </w:rPr>
              <w:t>Primeira:</w:t>
            </w:r>
          </w:p>
          <w:p w14:paraId="05005C87"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p w14:paraId="79EA5605" w14:textId="77777777" w:rsidR="00D6557A" w:rsidRPr="00A61A1E" w:rsidRDefault="00D6557A" w:rsidP="00C76CF4">
            <w:pPr>
              <w:rPr>
                <w:b/>
                <w:bCs/>
                <w:color w:val="000000"/>
                <w:sz w:val="24"/>
                <w:szCs w:val="24"/>
                <w:lang w:val="pt-BR"/>
              </w:rPr>
            </w:pPr>
            <w:r w:rsidRPr="00A61A1E">
              <w:rPr>
                <w:b/>
                <w:bCs/>
                <w:color w:val="000000"/>
                <w:sz w:val="24"/>
                <w:szCs w:val="24"/>
                <w:lang w:val="pt-BR"/>
              </w:rPr>
              <w:t>Última:</w:t>
            </w:r>
          </w:p>
          <w:p w14:paraId="2DF2F9C0"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431" w:type="pct"/>
            <w:vMerge w:val="restart"/>
          </w:tcPr>
          <w:p w14:paraId="5D63FF02" w14:textId="77777777" w:rsidR="00D6557A" w:rsidRPr="00A61A1E" w:rsidRDefault="00D6557A" w:rsidP="00C76CF4">
            <w:pPr>
              <w:rPr>
                <w:b/>
                <w:bCs/>
                <w:color w:val="000000"/>
                <w:sz w:val="24"/>
                <w:szCs w:val="24"/>
                <w:lang w:val="pt-BR"/>
              </w:rPr>
            </w:pPr>
            <w:r w:rsidRPr="00A61A1E">
              <w:rPr>
                <w:b/>
                <w:bCs/>
                <w:color w:val="000000"/>
                <w:sz w:val="24"/>
                <w:szCs w:val="24"/>
                <w:lang w:val="pt-BR"/>
              </w:rPr>
              <w:t>Mensal:</w:t>
            </w:r>
          </w:p>
          <w:p w14:paraId="603ADBC6" w14:textId="77777777" w:rsidR="00D6557A" w:rsidRPr="00A61A1E" w:rsidRDefault="00D6557A" w:rsidP="00C76CF4">
            <w:pPr>
              <w:rPr>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p w14:paraId="4D0E11EC" w14:textId="77777777" w:rsidR="00D6557A" w:rsidRPr="00A61A1E" w:rsidRDefault="00D6557A" w:rsidP="00C76CF4">
            <w:pPr>
              <w:rPr>
                <w:b/>
                <w:bCs/>
                <w:color w:val="000000"/>
                <w:sz w:val="24"/>
                <w:szCs w:val="24"/>
                <w:lang w:val="pt-BR"/>
              </w:rPr>
            </w:pPr>
            <w:r w:rsidRPr="00A61A1E">
              <w:rPr>
                <w:b/>
                <w:bCs/>
                <w:color w:val="000000"/>
                <w:sz w:val="24"/>
                <w:szCs w:val="24"/>
                <w:lang w:val="pt-BR"/>
              </w:rPr>
              <w:t>Anual:</w:t>
            </w:r>
          </w:p>
          <w:p w14:paraId="2FD26027"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r>
      <w:tr w:rsidR="00D6557A" w:rsidRPr="00A61A1E" w14:paraId="166FD55C" w14:textId="77777777" w:rsidTr="00C76CF4">
        <w:trPr>
          <w:trHeight w:val="102"/>
        </w:trPr>
        <w:tc>
          <w:tcPr>
            <w:tcW w:w="548" w:type="pct"/>
            <w:vMerge/>
            <w:vAlign w:val="center"/>
          </w:tcPr>
          <w:p w14:paraId="34B8A3BE" w14:textId="77777777" w:rsidR="00D6557A" w:rsidRPr="00A61A1E" w:rsidRDefault="00D6557A" w:rsidP="00C76CF4">
            <w:pPr>
              <w:rPr>
                <w:b/>
                <w:bCs/>
                <w:color w:val="000000"/>
                <w:sz w:val="24"/>
                <w:szCs w:val="24"/>
                <w:lang w:val="pt-BR"/>
              </w:rPr>
            </w:pPr>
          </w:p>
        </w:tc>
        <w:tc>
          <w:tcPr>
            <w:tcW w:w="553" w:type="pct"/>
            <w:vAlign w:val="center"/>
          </w:tcPr>
          <w:p w14:paraId="2A6E8E82"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6E5DECF0" w14:textId="77777777" w:rsidR="00D6557A" w:rsidRPr="00A61A1E" w:rsidRDefault="00D6557A" w:rsidP="00C76CF4">
            <w:pPr>
              <w:rPr>
                <w:b/>
                <w:bCs/>
                <w:color w:val="000000"/>
                <w:sz w:val="24"/>
                <w:szCs w:val="24"/>
              </w:rPr>
            </w:pPr>
            <w:r w:rsidRPr="00A61A1E">
              <w:rPr>
                <w:color w:val="000000"/>
                <w:sz w:val="24"/>
                <w:szCs w:val="24"/>
              </w:rPr>
              <w:t>100%</w:t>
            </w:r>
          </w:p>
        </w:tc>
        <w:tc>
          <w:tcPr>
            <w:tcW w:w="488" w:type="pct"/>
            <w:gridSpan w:val="2"/>
            <w:vAlign w:val="center"/>
          </w:tcPr>
          <w:p w14:paraId="2457999E"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4FAD0190"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3" w:type="pct"/>
            <w:gridSpan w:val="2"/>
            <w:vAlign w:val="center"/>
          </w:tcPr>
          <w:p w14:paraId="3B21CFDF"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1B3080B2"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56" w:type="pct"/>
            <w:gridSpan w:val="2"/>
            <w:vAlign w:val="center"/>
          </w:tcPr>
          <w:p w14:paraId="2EC5E89C"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79796822"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83" w:type="pct"/>
            <w:gridSpan w:val="2"/>
            <w:vAlign w:val="center"/>
          </w:tcPr>
          <w:p w14:paraId="419CDAC9"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3982235E"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25" w:type="pct"/>
            <w:vAlign w:val="center"/>
          </w:tcPr>
          <w:p w14:paraId="50939887"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494F428B"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25" w:type="pct"/>
            <w:gridSpan w:val="2"/>
            <w:vAlign w:val="center"/>
          </w:tcPr>
          <w:p w14:paraId="00B89DA0"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4583AF68"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8" w:type="pct"/>
            <w:gridSpan w:val="2"/>
            <w:vMerge/>
          </w:tcPr>
          <w:p w14:paraId="67ED1008" w14:textId="77777777" w:rsidR="00D6557A" w:rsidRPr="00A61A1E" w:rsidRDefault="00D6557A" w:rsidP="00C76CF4">
            <w:pPr>
              <w:rPr>
                <w:b/>
                <w:bCs/>
                <w:color w:val="000000"/>
                <w:sz w:val="24"/>
                <w:szCs w:val="24"/>
              </w:rPr>
            </w:pPr>
          </w:p>
        </w:tc>
        <w:tc>
          <w:tcPr>
            <w:tcW w:w="431" w:type="pct"/>
            <w:vMerge/>
          </w:tcPr>
          <w:p w14:paraId="0C8CF3C0" w14:textId="77777777" w:rsidR="00D6557A" w:rsidRPr="00A61A1E" w:rsidRDefault="00D6557A" w:rsidP="00C76CF4">
            <w:pPr>
              <w:rPr>
                <w:b/>
                <w:bCs/>
                <w:color w:val="000000"/>
                <w:sz w:val="24"/>
                <w:szCs w:val="24"/>
              </w:rPr>
            </w:pPr>
          </w:p>
        </w:tc>
      </w:tr>
      <w:tr w:rsidR="00D6557A" w:rsidRPr="00A61A1E" w14:paraId="21C57414" w14:textId="77777777" w:rsidTr="00C76CF4">
        <w:trPr>
          <w:trHeight w:val="102"/>
        </w:trPr>
        <w:tc>
          <w:tcPr>
            <w:tcW w:w="548" w:type="pct"/>
            <w:vMerge w:val="restart"/>
            <w:vAlign w:val="center"/>
          </w:tcPr>
          <w:p w14:paraId="5B58DE45" w14:textId="77777777" w:rsidR="00D6557A" w:rsidRPr="00A61A1E" w:rsidRDefault="00D6557A" w:rsidP="00C76CF4">
            <w:pPr>
              <w:rPr>
                <w:b/>
                <w:bCs/>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553" w:type="pct"/>
            <w:vAlign w:val="center"/>
          </w:tcPr>
          <w:p w14:paraId="7B53F194"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E67A5E9"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8" w:type="pct"/>
            <w:gridSpan w:val="2"/>
            <w:vAlign w:val="center"/>
          </w:tcPr>
          <w:p w14:paraId="4954D241"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612F60E"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3" w:type="pct"/>
            <w:gridSpan w:val="2"/>
            <w:vAlign w:val="center"/>
          </w:tcPr>
          <w:p w14:paraId="30766D40"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4A49F4E2"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56" w:type="pct"/>
            <w:gridSpan w:val="2"/>
            <w:vAlign w:val="center"/>
          </w:tcPr>
          <w:p w14:paraId="12446AA1"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65BB64DF"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3" w:type="pct"/>
            <w:gridSpan w:val="2"/>
            <w:vAlign w:val="center"/>
          </w:tcPr>
          <w:p w14:paraId="6119BCAA"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3367B70D"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25" w:type="pct"/>
            <w:vAlign w:val="center"/>
          </w:tcPr>
          <w:p w14:paraId="2CE639C7"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174348C8"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25" w:type="pct"/>
            <w:gridSpan w:val="2"/>
            <w:vAlign w:val="center"/>
          </w:tcPr>
          <w:p w14:paraId="0B4BF10F"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7B6B7C1A"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8" w:type="pct"/>
            <w:gridSpan w:val="2"/>
            <w:vMerge w:val="restart"/>
          </w:tcPr>
          <w:p w14:paraId="6584DF5D" w14:textId="77777777" w:rsidR="00D6557A" w:rsidRPr="00A61A1E" w:rsidRDefault="00D6557A" w:rsidP="00C76CF4">
            <w:pPr>
              <w:rPr>
                <w:b/>
                <w:bCs/>
                <w:color w:val="000000"/>
                <w:sz w:val="24"/>
                <w:szCs w:val="24"/>
                <w:lang w:val="pt-BR"/>
              </w:rPr>
            </w:pPr>
            <w:r w:rsidRPr="00A61A1E">
              <w:rPr>
                <w:b/>
                <w:bCs/>
                <w:color w:val="000000"/>
                <w:sz w:val="24"/>
                <w:szCs w:val="24"/>
                <w:lang w:val="pt-BR"/>
              </w:rPr>
              <w:t>Primeira:</w:t>
            </w:r>
          </w:p>
          <w:p w14:paraId="3579DE9C"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p w14:paraId="1F5DC8C3" w14:textId="77777777" w:rsidR="00D6557A" w:rsidRPr="00A61A1E" w:rsidRDefault="00D6557A" w:rsidP="00C76CF4">
            <w:pPr>
              <w:rPr>
                <w:b/>
                <w:bCs/>
                <w:color w:val="000000"/>
                <w:sz w:val="24"/>
                <w:szCs w:val="24"/>
                <w:lang w:val="pt-BR"/>
              </w:rPr>
            </w:pPr>
            <w:r w:rsidRPr="00A61A1E">
              <w:rPr>
                <w:b/>
                <w:bCs/>
                <w:color w:val="000000"/>
                <w:sz w:val="24"/>
                <w:szCs w:val="24"/>
                <w:lang w:val="pt-BR"/>
              </w:rPr>
              <w:t>Última:</w:t>
            </w:r>
          </w:p>
          <w:p w14:paraId="6BEB9C41"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431" w:type="pct"/>
            <w:vMerge w:val="restart"/>
          </w:tcPr>
          <w:p w14:paraId="48D66B64" w14:textId="77777777" w:rsidR="00D6557A" w:rsidRPr="00A61A1E" w:rsidRDefault="00D6557A" w:rsidP="00C76CF4">
            <w:pPr>
              <w:rPr>
                <w:b/>
                <w:bCs/>
                <w:color w:val="000000"/>
                <w:sz w:val="24"/>
                <w:szCs w:val="24"/>
                <w:lang w:val="pt-BR"/>
              </w:rPr>
            </w:pPr>
            <w:r w:rsidRPr="00A61A1E">
              <w:rPr>
                <w:b/>
                <w:bCs/>
                <w:color w:val="000000"/>
                <w:sz w:val="24"/>
                <w:szCs w:val="24"/>
                <w:lang w:val="pt-BR"/>
              </w:rPr>
              <w:t>Mensal:</w:t>
            </w:r>
          </w:p>
          <w:p w14:paraId="64E2A5E1" w14:textId="77777777" w:rsidR="00D6557A" w:rsidRPr="00A61A1E" w:rsidRDefault="00D6557A" w:rsidP="00C76CF4">
            <w:pPr>
              <w:rPr>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p w14:paraId="66029EAC" w14:textId="77777777" w:rsidR="00D6557A" w:rsidRPr="00A61A1E" w:rsidRDefault="00D6557A" w:rsidP="00C76CF4">
            <w:pPr>
              <w:rPr>
                <w:b/>
                <w:bCs/>
                <w:color w:val="000000"/>
                <w:sz w:val="24"/>
                <w:szCs w:val="24"/>
                <w:lang w:val="pt-BR"/>
              </w:rPr>
            </w:pPr>
            <w:r w:rsidRPr="00A61A1E">
              <w:rPr>
                <w:b/>
                <w:bCs/>
                <w:color w:val="000000"/>
                <w:sz w:val="24"/>
                <w:szCs w:val="24"/>
                <w:lang w:val="pt-BR"/>
              </w:rPr>
              <w:t>Anual:</w:t>
            </w:r>
          </w:p>
          <w:p w14:paraId="0D8E28F2"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r>
      <w:tr w:rsidR="00D6557A" w:rsidRPr="00A61A1E" w14:paraId="70914B05" w14:textId="77777777" w:rsidTr="00C76CF4">
        <w:trPr>
          <w:trHeight w:val="102"/>
        </w:trPr>
        <w:tc>
          <w:tcPr>
            <w:tcW w:w="548" w:type="pct"/>
            <w:vMerge/>
            <w:vAlign w:val="center"/>
          </w:tcPr>
          <w:p w14:paraId="2F02E488" w14:textId="77777777" w:rsidR="00D6557A" w:rsidRPr="00A61A1E" w:rsidRDefault="00D6557A" w:rsidP="00C76CF4">
            <w:pPr>
              <w:rPr>
                <w:b/>
                <w:bCs/>
                <w:color w:val="000000"/>
                <w:sz w:val="24"/>
                <w:szCs w:val="24"/>
                <w:lang w:val="pt-BR"/>
              </w:rPr>
            </w:pPr>
          </w:p>
        </w:tc>
        <w:tc>
          <w:tcPr>
            <w:tcW w:w="553" w:type="pct"/>
            <w:vAlign w:val="center"/>
          </w:tcPr>
          <w:p w14:paraId="1D05F0E7"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07F789F0" w14:textId="77777777" w:rsidR="00D6557A" w:rsidRPr="00A61A1E" w:rsidRDefault="00D6557A" w:rsidP="00C76CF4">
            <w:pPr>
              <w:rPr>
                <w:b/>
                <w:bCs/>
                <w:color w:val="000000"/>
                <w:sz w:val="24"/>
                <w:szCs w:val="24"/>
              </w:rPr>
            </w:pPr>
            <w:r w:rsidRPr="00A61A1E">
              <w:rPr>
                <w:color w:val="000000"/>
                <w:sz w:val="24"/>
                <w:szCs w:val="24"/>
              </w:rPr>
              <w:t>100%</w:t>
            </w:r>
          </w:p>
        </w:tc>
        <w:tc>
          <w:tcPr>
            <w:tcW w:w="488" w:type="pct"/>
            <w:gridSpan w:val="2"/>
            <w:vAlign w:val="center"/>
          </w:tcPr>
          <w:p w14:paraId="3E73829F"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7066DDB5"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3" w:type="pct"/>
            <w:gridSpan w:val="2"/>
            <w:vAlign w:val="center"/>
          </w:tcPr>
          <w:p w14:paraId="355461B0"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01347D60"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56" w:type="pct"/>
            <w:gridSpan w:val="2"/>
            <w:vAlign w:val="center"/>
          </w:tcPr>
          <w:p w14:paraId="55BA7695"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6D64207F"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83" w:type="pct"/>
            <w:gridSpan w:val="2"/>
            <w:vAlign w:val="center"/>
          </w:tcPr>
          <w:p w14:paraId="353FA2CC"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65552CEC"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25" w:type="pct"/>
            <w:vAlign w:val="center"/>
          </w:tcPr>
          <w:p w14:paraId="0FA93826"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69DBB82F"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25" w:type="pct"/>
            <w:gridSpan w:val="2"/>
            <w:vAlign w:val="center"/>
          </w:tcPr>
          <w:p w14:paraId="2D35CDA0"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041E31D8"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8" w:type="pct"/>
            <w:gridSpan w:val="2"/>
            <w:vMerge/>
          </w:tcPr>
          <w:p w14:paraId="156AE039" w14:textId="77777777" w:rsidR="00D6557A" w:rsidRPr="00A61A1E" w:rsidRDefault="00D6557A" w:rsidP="00C76CF4">
            <w:pPr>
              <w:rPr>
                <w:b/>
                <w:bCs/>
                <w:color w:val="000000"/>
                <w:sz w:val="24"/>
                <w:szCs w:val="24"/>
              </w:rPr>
            </w:pPr>
          </w:p>
        </w:tc>
        <w:tc>
          <w:tcPr>
            <w:tcW w:w="431" w:type="pct"/>
            <w:vMerge/>
          </w:tcPr>
          <w:p w14:paraId="40289963" w14:textId="77777777" w:rsidR="00D6557A" w:rsidRPr="00A61A1E" w:rsidRDefault="00D6557A" w:rsidP="00C76CF4">
            <w:pPr>
              <w:rPr>
                <w:b/>
                <w:bCs/>
                <w:color w:val="000000"/>
                <w:sz w:val="24"/>
                <w:szCs w:val="24"/>
              </w:rPr>
            </w:pPr>
          </w:p>
        </w:tc>
      </w:tr>
      <w:tr w:rsidR="00D6557A" w:rsidRPr="00A61A1E" w14:paraId="657E5F85" w14:textId="77777777" w:rsidTr="00C76CF4">
        <w:trPr>
          <w:trHeight w:val="423"/>
        </w:trPr>
        <w:tc>
          <w:tcPr>
            <w:tcW w:w="548" w:type="pct"/>
            <w:vMerge w:val="restart"/>
            <w:vAlign w:val="center"/>
          </w:tcPr>
          <w:p w14:paraId="10F7F9C7"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553" w:type="pct"/>
            <w:vAlign w:val="center"/>
          </w:tcPr>
          <w:p w14:paraId="1435FD9E"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764F6452"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8" w:type="pct"/>
            <w:gridSpan w:val="2"/>
            <w:vAlign w:val="center"/>
          </w:tcPr>
          <w:p w14:paraId="5EC89A65"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0D7F13A"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3" w:type="pct"/>
            <w:gridSpan w:val="2"/>
            <w:vAlign w:val="center"/>
          </w:tcPr>
          <w:p w14:paraId="074E246D"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BD821B8"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56" w:type="pct"/>
            <w:gridSpan w:val="2"/>
            <w:vAlign w:val="center"/>
          </w:tcPr>
          <w:p w14:paraId="0D926B8F"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45350D03"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3" w:type="pct"/>
            <w:gridSpan w:val="2"/>
            <w:vAlign w:val="center"/>
          </w:tcPr>
          <w:p w14:paraId="1F41118C"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1E4AD917"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25" w:type="pct"/>
            <w:vAlign w:val="center"/>
          </w:tcPr>
          <w:p w14:paraId="387707CB"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4972D8AD"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25" w:type="pct"/>
            <w:gridSpan w:val="2"/>
            <w:vAlign w:val="center"/>
          </w:tcPr>
          <w:p w14:paraId="55EF4E32"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897BCD6"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8" w:type="pct"/>
            <w:gridSpan w:val="2"/>
            <w:vMerge w:val="restart"/>
          </w:tcPr>
          <w:p w14:paraId="5034546E" w14:textId="77777777" w:rsidR="00D6557A" w:rsidRPr="00A61A1E" w:rsidRDefault="00D6557A" w:rsidP="00C76CF4">
            <w:pPr>
              <w:rPr>
                <w:b/>
                <w:bCs/>
                <w:color w:val="000000"/>
                <w:sz w:val="24"/>
                <w:szCs w:val="24"/>
                <w:lang w:val="pt-BR"/>
              </w:rPr>
            </w:pPr>
            <w:r w:rsidRPr="00A61A1E">
              <w:rPr>
                <w:b/>
                <w:bCs/>
                <w:color w:val="000000"/>
                <w:sz w:val="24"/>
                <w:szCs w:val="24"/>
                <w:lang w:val="pt-BR"/>
              </w:rPr>
              <w:t>Primeira:</w:t>
            </w:r>
          </w:p>
          <w:p w14:paraId="0297CF04"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p w14:paraId="14ED71C5" w14:textId="77777777" w:rsidR="00D6557A" w:rsidRPr="00A61A1E" w:rsidRDefault="00D6557A" w:rsidP="00C76CF4">
            <w:pPr>
              <w:rPr>
                <w:b/>
                <w:bCs/>
                <w:color w:val="000000"/>
                <w:sz w:val="24"/>
                <w:szCs w:val="24"/>
                <w:lang w:val="pt-BR"/>
              </w:rPr>
            </w:pPr>
            <w:r w:rsidRPr="00A61A1E">
              <w:rPr>
                <w:b/>
                <w:bCs/>
                <w:color w:val="000000"/>
                <w:sz w:val="24"/>
                <w:szCs w:val="24"/>
                <w:lang w:val="pt-BR"/>
              </w:rPr>
              <w:t>Última:</w:t>
            </w:r>
          </w:p>
          <w:p w14:paraId="74325793"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431" w:type="pct"/>
            <w:vMerge w:val="restart"/>
          </w:tcPr>
          <w:p w14:paraId="4A569E69" w14:textId="77777777" w:rsidR="00D6557A" w:rsidRPr="00A61A1E" w:rsidRDefault="00D6557A" w:rsidP="00C76CF4">
            <w:pPr>
              <w:rPr>
                <w:b/>
                <w:bCs/>
                <w:color w:val="000000"/>
                <w:sz w:val="24"/>
                <w:szCs w:val="24"/>
                <w:lang w:val="pt-BR"/>
              </w:rPr>
            </w:pPr>
            <w:r w:rsidRPr="00A61A1E">
              <w:rPr>
                <w:b/>
                <w:bCs/>
                <w:color w:val="000000"/>
                <w:sz w:val="24"/>
                <w:szCs w:val="24"/>
                <w:lang w:val="pt-BR"/>
              </w:rPr>
              <w:t>Mensal:</w:t>
            </w:r>
          </w:p>
          <w:p w14:paraId="7807ED4B" w14:textId="77777777" w:rsidR="00D6557A" w:rsidRPr="00A61A1E" w:rsidRDefault="00D6557A" w:rsidP="00C76CF4">
            <w:pPr>
              <w:rPr>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p w14:paraId="63275D91" w14:textId="77777777" w:rsidR="00D6557A" w:rsidRPr="00A61A1E" w:rsidRDefault="00D6557A" w:rsidP="00C76CF4">
            <w:pPr>
              <w:rPr>
                <w:b/>
                <w:bCs/>
                <w:color w:val="000000"/>
                <w:sz w:val="24"/>
                <w:szCs w:val="24"/>
                <w:lang w:val="pt-BR"/>
              </w:rPr>
            </w:pPr>
            <w:r w:rsidRPr="00A61A1E">
              <w:rPr>
                <w:b/>
                <w:bCs/>
                <w:color w:val="000000"/>
                <w:sz w:val="24"/>
                <w:szCs w:val="24"/>
                <w:lang w:val="pt-BR"/>
              </w:rPr>
              <w:t>Anual:</w:t>
            </w:r>
          </w:p>
          <w:p w14:paraId="783D5F4F"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r>
      <w:tr w:rsidR="00D6557A" w:rsidRPr="00A61A1E" w14:paraId="66DC7ADE" w14:textId="77777777" w:rsidTr="00C76CF4">
        <w:trPr>
          <w:trHeight w:val="102"/>
        </w:trPr>
        <w:tc>
          <w:tcPr>
            <w:tcW w:w="548" w:type="pct"/>
            <w:vMerge/>
            <w:vAlign w:val="center"/>
          </w:tcPr>
          <w:p w14:paraId="3C235B0A" w14:textId="77777777" w:rsidR="00D6557A" w:rsidRPr="00A61A1E" w:rsidRDefault="00D6557A" w:rsidP="00C76CF4">
            <w:pPr>
              <w:rPr>
                <w:b/>
                <w:bCs/>
                <w:color w:val="000000"/>
                <w:sz w:val="24"/>
                <w:szCs w:val="24"/>
                <w:lang w:val="pt-BR"/>
              </w:rPr>
            </w:pPr>
          </w:p>
        </w:tc>
        <w:tc>
          <w:tcPr>
            <w:tcW w:w="553" w:type="pct"/>
            <w:vAlign w:val="center"/>
          </w:tcPr>
          <w:p w14:paraId="336873C9"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492EC81A" w14:textId="77777777" w:rsidR="00D6557A" w:rsidRPr="00A61A1E" w:rsidRDefault="00D6557A" w:rsidP="00C76CF4">
            <w:pPr>
              <w:rPr>
                <w:b/>
                <w:bCs/>
                <w:color w:val="000000"/>
                <w:sz w:val="24"/>
                <w:szCs w:val="24"/>
              </w:rPr>
            </w:pPr>
            <w:r w:rsidRPr="00A61A1E">
              <w:rPr>
                <w:color w:val="000000"/>
                <w:sz w:val="24"/>
                <w:szCs w:val="24"/>
              </w:rPr>
              <w:t>100%</w:t>
            </w:r>
          </w:p>
        </w:tc>
        <w:tc>
          <w:tcPr>
            <w:tcW w:w="488" w:type="pct"/>
            <w:gridSpan w:val="2"/>
            <w:vAlign w:val="center"/>
          </w:tcPr>
          <w:p w14:paraId="22BF5E5F"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22941C95"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3" w:type="pct"/>
            <w:gridSpan w:val="2"/>
            <w:vAlign w:val="center"/>
          </w:tcPr>
          <w:p w14:paraId="27195134"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114CFFE6"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56" w:type="pct"/>
            <w:gridSpan w:val="2"/>
            <w:vAlign w:val="center"/>
          </w:tcPr>
          <w:p w14:paraId="5201E362"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2D7D15B9"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83" w:type="pct"/>
            <w:gridSpan w:val="2"/>
            <w:vAlign w:val="center"/>
          </w:tcPr>
          <w:p w14:paraId="32B71BFF"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35B9CB8C"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25" w:type="pct"/>
            <w:vAlign w:val="center"/>
          </w:tcPr>
          <w:p w14:paraId="33C27F65"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479E0EBF"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25" w:type="pct"/>
            <w:gridSpan w:val="2"/>
            <w:vAlign w:val="center"/>
          </w:tcPr>
          <w:p w14:paraId="15A8930D"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7F1E0F25"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8" w:type="pct"/>
            <w:gridSpan w:val="2"/>
            <w:vMerge/>
          </w:tcPr>
          <w:p w14:paraId="3F37EBD6" w14:textId="77777777" w:rsidR="00D6557A" w:rsidRPr="00A61A1E" w:rsidRDefault="00D6557A" w:rsidP="00C76CF4">
            <w:pPr>
              <w:rPr>
                <w:b/>
                <w:bCs/>
                <w:color w:val="000000"/>
                <w:sz w:val="24"/>
                <w:szCs w:val="24"/>
              </w:rPr>
            </w:pPr>
          </w:p>
        </w:tc>
        <w:tc>
          <w:tcPr>
            <w:tcW w:w="431" w:type="pct"/>
            <w:vMerge/>
          </w:tcPr>
          <w:p w14:paraId="5F5F5213" w14:textId="77777777" w:rsidR="00D6557A" w:rsidRPr="00A61A1E" w:rsidRDefault="00D6557A" w:rsidP="00C76CF4">
            <w:pPr>
              <w:rPr>
                <w:b/>
                <w:bCs/>
                <w:color w:val="000000"/>
                <w:sz w:val="24"/>
                <w:szCs w:val="24"/>
              </w:rPr>
            </w:pPr>
          </w:p>
        </w:tc>
      </w:tr>
      <w:tr w:rsidR="00D6557A" w:rsidRPr="00A61A1E" w14:paraId="5C8D7361" w14:textId="77777777" w:rsidTr="00C76CF4">
        <w:trPr>
          <w:trHeight w:val="102"/>
        </w:trPr>
        <w:tc>
          <w:tcPr>
            <w:tcW w:w="548" w:type="pct"/>
            <w:vMerge w:val="restart"/>
            <w:vAlign w:val="center"/>
          </w:tcPr>
          <w:p w14:paraId="336279EE"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553" w:type="pct"/>
            <w:vAlign w:val="center"/>
          </w:tcPr>
          <w:p w14:paraId="63EC6CC9"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0016463F"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8" w:type="pct"/>
            <w:gridSpan w:val="2"/>
            <w:vAlign w:val="center"/>
          </w:tcPr>
          <w:p w14:paraId="71918F96"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783E703E"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3" w:type="pct"/>
            <w:gridSpan w:val="2"/>
            <w:vAlign w:val="center"/>
          </w:tcPr>
          <w:p w14:paraId="0E64E0A7"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4F0B3052"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56" w:type="pct"/>
            <w:gridSpan w:val="2"/>
            <w:vAlign w:val="center"/>
          </w:tcPr>
          <w:p w14:paraId="7B49A8D4"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3DED48F"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3" w:type="pct"/>
            <w:gridSpan w:val="2"/>
            <w:vAlign w:val="center"/>
          </w:tcPr>
          <w:p w14:paraId="268D626B"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19056F00"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25" w:type="pct"/>
            <w:vAlign w:val="center"/>
          </w:tcPr>
          <w:p w14:paraId="00801B76"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4DAA23C8"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25" w:type="pct"/>
            <w:gridSpan w:val="2"/>
            <w:vAlign w:val="center"/>
          </w:tcPr>
          <w:p w14:paraId="132B860E"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07C2703A"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8" w:type="pct"/>
            <w:gridSpan w:val="2"/>
            <w:vMerge w:val="restart"/>
          </w:tcPr>
          <w:p w14:paraId="495809D5" w14:textId="77777777" w:rsidR="00D6557A" w:rsidRPr="00A61A1E" w:rsidRDefault="00D6557A" w:rsidP="00C76CF4">
            <w:pPr>
              <w:rPr>
                <w:b/>
                <w:bCs/>
                <w:color w:val="000000"/>
                <w:sz w:val="24"/>
                <w:szCs w:val="24"/>
                <w:lang w:val="pt-BR"/>
              </w:rPr>
            </w:pPr>
            <w:r w:rsidRPr="00A61A1E">
              <w:rPr>
                <w:b/>
                <w:bCs/>
                <w:color w:val="000000"/>
                <w:sz w:val="24"/>
                <w:szCs w:val="24"/>
                <w:lang w:val="pt-BR"/>
              </w:rPr>
              <w:t>Primeira:</w:t>
            </w:r>
          </w:p>
          <w:p w14:paraId="517E0306"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p w14:paraId="6A46E46E" w14:textId="77777777" w:rsidR="00D6557A" w:rsidRPr="00A61A1E" w:rsidRDefault="00D6557A" w:rsidP="00C76CF4">
            <w:pPr>
              <w:rPr>
                <w:b/>
                <w:bCs/>
                <w:color w:val="000000"/>
                <w:sz w:val="24"/>
                <w:szCs w:val="24"/>
                <w:lang w:val="pt-BR"/>
              </w:rPr>
            </w:pPr>
            <w:r w:rsidRPr="00A61A1E">
              <w:rPr>
                <w:b/>
                <w:bCs/>
                <w:color w:val="000000"/>
                <w:sz w:val="24"/>
                <w:szCs w:val="24"/>
                <w:lang w:val="pt-BR"/>
              </w:rPr>
              <w:t>Última:</w:t>
            </w:r>
          </w:p>
          <w:p w14:paraId="3CB63557"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431" w:type="pct"/>
            <w:vMerge w:val="restart"/>
          </w:tcPr>
          <w:p w14:paraId="35291B3B" w14:textId="77777777" w:rsidR="00D6557A" w:rsidRPr="00A61A1E" w:rsidRDefault="00D6557A" w:rsidP="00C76CF4">
            <w:pPr>
              <w:rPr>
                <w:b/>
                <w:bCs/>
                <w:color w:val="000000"/>
                <w:sz w:val="24"/>
                <w:szCs w:val="24"/>
                <w:lang w:val="pt-BR"/>
              </w:rPr>
            </w:pPr>
            <w:r w:rsidRPr="00A61A1E">
              <w:rPr>
                <w:b/>
                <w:bCs/>
                <w:color w:val="000000"/>
                <w:sz w:val="24"/>
                <w:szCs w:val="24"/>
                <w:lang w:val="pt-BR"/>
              </w:rPr>
              <w:t>Mensal:</w:t>
            </w:r>
          </w:p>
          <w:p w14:paraId="05066AFF" w14:textId="77777777" w:rsidR="00D6557A" w:rsidRPr="00A61A1E" w:rsidRDefault="00D6557A" w:rsidP="00C76CF4">
            <w:pPr>
              <w:rPr>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p w14:paraId="624373D4" w14:textId="77777777" w:rsidR="00D6557A" w:rsidRPr="00A61A1E" w:rsidRDefault="00D6557A" w:rsidP="00C76CF4">
            <w:pPr>
              <w:rPr>
                <w:b/>
                <w:bCs/>
                <w:color w:val="000000"/>
                <w:sz w:val="24"/>
                <w:szCs w:val="24"/>
                <w:lang w:val="pt-BR"/>
              </w:rPr>
            </w:pPr>
            <w:r w:rsidRPr="00A61A1E">
              <w:rPr>
                <w:b/>
                <w:bCs/>
                <w:color w:val="000000"/>
                <w:sz w:val="24"/>
                <w:szCs w:val="24"/>
                <w:lang w:val="pt-BR"/>
              </w:rPr>
              <w:t>Anual:</w:t>
            </w:r>
          </w:p>
          <w:p w14:paraId="50BF78E3"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r>
      <w:tr w:rsidR="00D6557A" w:rsidRPr="00A61A1E" w14:paraId="39F67C99" w14:textId="77777777" w:rsidTr="00C76CF4">
        <w:trPr>
          <w:trHeight w:val="102"/>
        </w:trPr>
        <w:tc>
          <w:tcPr>
            <w:tcW w:w="548" w:type="pct"/>
            <w:vMerge/>
            <w:vAlign w:val="center"/>
          </w:tcPr>
          <w:p w14:paraId="3990450D" w14:textId="77777777" w:rsidR="00D6557A" w:rsidRPr="00A61A1E" w:rsidRDefault="00D6557A" w:rsidP="00C76CF4">
            <w:pPr>
              <w:rPr>
                <w:b/>
                <w:bCs/>
                <w:color w:val="000000"/>
                <w:sz w:val="24"/>
                <w:szCs w:val="24"/>
                <w:lang w:val="pt-BR"/>
              </w:rPr>
            </w:pPr>
          </w:p>
        </w:tc>
        <w:tc>
          <w:tcPr>
            <w:tcW w:w="553" w:type="pct"/>
            <w:vAlign w:val="center"/>
          </w:tcPr>
          <w:p w14:paraId="6EB5E461"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53074337" w14:textId="77777777" w:rsidR="00D6557A" w:rsidRPr="00A61A1E" w:rsidRDefault="00D6557A" w:rsidP="00C76CF4">
            <w:pPr>
              <w:rPr>
                <w:b/>
                <w:bCs/>
                <w:color w:val="000000"/>
                <w:sz w:val="24"/>
                <w:szCs w:val="24"/>
              </w:rPr>
            </w:pPr>
            <w:r w:rsidRPr="00A61A1E">
              <w:rPr>
                <w:color w:val="000000"/>
                <w:sz w:val="24"/>
                <w:szCs w:val="24"/>
              </w:rPr>
              <w:t>100%</w:t>
            </w:r>
          </w:p>
        </w:tc>
        <w:tc>
          <w:tcPr>
            <w:tcW w:w="488" w:type="pct"/>
            <w:gridSpan w:val="2"/>
            <w:vAlign w:val="center"/>
          </w:tcPr>
          <w:p w14:paraId="58AA770F"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1EA671BD"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3" w:type="pct"/>
            <w:gridSpan w:val="2"/>
            <w:vAlign w:val="center"/>
          </w:tcPr>
          <w:p w14:paraId="726619BA"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51F5EC01"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56" w:type="pct"/>
            <w:gridSpan w:val="2"/>
            <w:vAlign w:val="center"/>
          </w:tcPr>
          <w:p w14:paraId="626BD0E1"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5D3944DE"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83" w:type="pct"/>
            <w:gridSpan w:val="2"/>
            <w:vAlign w:val="center"/>
          </w:tcPr>
          <w:p w14:paraId="7913DF86"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0A730095"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25" w:type="pct"/>
            <w:vAlign w:val="center"/>
          </w:tcPr>
          <w:p w14:paraId="78EA12FE"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46E78353"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25" w:type="pct"/>
            <w:gridSpan w:val="2"/>
            <w:vAlign w:val="center"/>
          </w:tcPr>
          <w:p w14:paraId="3AA5D41B"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06C6D831"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8" w:type="pct"/>
            <w:gridSpan w:val="2"/>
            <w:vMerge/>
          </w:tcPr>
          <w:p w14:paraId="1560951D" w14:textId="77777777" w:rsidR="00D6557A" w:rsidRPr="00A61A1E" w:rsidRDefault="00D6557A" w:rsidP="00C76CF4">
            <w:pPr>
              <w:rPr>
                <w:b/>
                <w:bCs/>
                <w:color w:val="000000"/>
                <w:sz w:val="24"/>
                <w:szCs w:val="24"/>
              </w:rPr>
            </w:pPr>
          </w:p>
        </w:tc>
        <w:tc>
          <w:tcPr>
            <w:tcW w:w="431" w:type="pct"/>
            <w:vMerge/>
          </w:tcPr>
          <w:p w14:paraId="35452DB0" w14:textId="77777777" w:rsidR="00D6557A" w:rsidRPr="00A61A1E" w:rsidRDefault="00D6557A" w:rsidP="00C76CF4">
            <w:pPr>
              <w:rPr>
                <w:b/>
                <w:bCs/>
                <w:color w:val="000000"/>
                <w:sz w:val="24"/>
                <w:szCs w:val="24"/>
              </w:rPr>
            </w:pPr>
          </w:p>
        </w:tc>
      </w:tr>
      <w:tr w:rsidR="00D6557A" w:rsidRPr="00A61A1E" w14:paraId="07EA692E" w14:textId="77777777" w:rsidTr="00C76CF4">
        <w:trPr>
          <w:trHeight w:val="102"/>
        </w:trPr>
        <w:tc>
          <w:tcPr>
            <w:tcW w:w="548" w:type="pct"/>
            <w:vMerge w:val="restart"/>
            <w:vAlign w:val="center"/>
          </w:tcPr>
          <w:p w14:paraId="4016D43F"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553" w:type="pct"/>
            <w:vAlign w:val="center"/>
          </w:tcPr>
          <w:p w14:paraId="46D9467C"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1871D579"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8" w:type="pct"/>
            <w:gridSpan w:val="2"/>
            <w:vAlign w:val="center"/>
          </w:tcPr>
          <w:p w14:paraId="62172EF0"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2E709EEE"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3" w:type="pct"/>
            <w:gridSpan w:val="2"/>
            <w:vAlign w:val="center"/>
          </w:tcPr>
          <w:p w14:paraId="318DDFF6"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2AD5AF7E"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56" w:type="pct"/>
            <w:gridSpan w:val="2"/>
            <w:vAlign w:val="center"/>
          </w:tcPr>
          <w:p w14:paraId="62BA476B"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1F52BB20"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3" w:type="pct"/>
            <w:gridSpan w:val="2"/>
            <w:vAlign w:val="center"/>
          </w:tcPr>
          <w:p w14:paraId="43E179A4"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3C045934"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25" w:type="pct"/>
            <w:vAlign w:val="center"/>
          </w:tcPr>
          <w:p w14:paraId="0DDEE474"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3AEEF156"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25" w:type="pct"/>
            <w:gridSpan w:val="2"/>
            <w:vAlign w:val="center"/>
          </w:tcPr>
          <w:p w14:paraId="7BAD36BF"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3F1A3AAB"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8" w:type="pct"/>
            <w:gridSpan w:val="2"/>
            <w:vMerge w:val="restart"/>
          </w:tcPr>
          <w:p w14:paraId="6C498092" w14:textId="77777777" w:rsidR="00D6557A" w:rsidRPr="00A61A1E" w:rsidRDefault="00D6557A" w:rsidP="00C76CF4">
            <w:pPr>
              <w:rPr>
                <w:b/>
                <w:bCs/>
                <w:color w:val="000000"/>
                <w:sz w:val="24"/>
                <w:szCs w:val="24"/>
                <w:lang w:val="pt-BR"/>
              </w:rPr>
            </w:pPr>
            <w:r w:rsidRPr="00A61A1E">
              <w:rPr>
                <w:b/>
                <w:bCs/>
                <w:color w:val="000000"/>
                <w:sz w:val="24"/>
                <w:szCs w:val="24"/>
                <w:lang w:val="pt-BR"/>
              </w:rPr>
              <w:t>Primeira:</w:t>
            </w:r>
          </w:p>
          <w:p w14:paraId="5AD641B2"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p w14:paraId="68A32FCA" w14:textId="77777777" w:rsidR="00D6557A" w:rsidRPr="00A61A1E" w:rsidRDefault="00D6557A" w:rsidP="00C76CF4">
            <w:pPr>
              <w:rPr>
                <w:b/>
                <w:bCs/>
                <w:color w:val="000000"/>
                <w:sz w:val="24"/>
                <w:szCs w:val="24"/>
                <w:lang w:val="pt-BR"/>
              </w:rPr>
            </w:pPr>
            <w:r w:rsidRPr="00A61A1E">
              <w:rPr>
                <w:b/>
                <w:bCs/>
                <w:color w:val="000000"/>
                <w:sz w:val="24"/>
                <w:szCs w:val="24"/>
                <w:lang w:val="pt-BR"/>
              </w:rPr>
              <w:t>Última:</w:t>
            </w:r>
          </w:p>
          <w:p w14:paraId="576D4853"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431" w:type="pct"/>
            <w:vMerge w:val="restart"/>
          </w:tcPr>
          <w:p w14:paraId="167C803B" w14:textId="77777777" w:rsidR="00D6557A" w:rsidRPr="00A61A1E" w:rsidRDefault="00D6557A" w:rsidP="00C76CF4">
            <w:pPr>
              <w:rPr>
                <w:b/>
                <w:bCs/>
                <w:color w:val="000000"/>
                <w:sz w:val="24"/>
                <w:szCs w:val="24"/>
                <w:lang w:val="pt-BR"/>
              </w:rPr>
            </w:pPr>
            <w:r w:rsidRPr="00A61A1E">
              <w:rPr>
                <w:b/>
                <w:bCs/>
                <w:color w:val="000000"/>
                <w:sz w:val="24"/>
                <w:szCs w:val="24"/>
                <w:lang w:val="pt-BR"/>
              </w:rPr>
              <w:t>Mensal:</w:t>
            </w:r>
          </w:p>
          <w:p w14:paraId="41501660" w14:textId="77777777" w:rsidR="00D6557A" w:rsidRPr="00A61A1E" w:rsidRDefault="00D6557A" w:rsidP="00C76CF4">
            <w:pPr>
              <w:rPr>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p w14:paraId="38772A88" w14:textId="77777777" w:rsidR="00D6557A" w:rsidRPr="00A61A1E" w:rsidRDefault="00D6557A" w:rsidP="00C76CF4">
            <w:pPr>
              <w:rPr>
                <w:b/>
                <w:bCs/>
                <w:color w:val="000000"/>
                <w:sz w:val="24"/>
                <w:szCs w:val="24"/>
                <w:lang w:val="pt-BR"/>
              </w:rPr>
            </w:pPr>
            <w:r w:rsidRPr="00A61A1E">
              <w:rPr>
                <w:b/>
                <w:bCs/>
                <w:color w:val="000000"/>
                <w:sz w:val="24"/>
                <w:szCs w:val="24"/>
                <w:lang w:val="pt-BR"/>
              </w:rPr>
              <w:t>Anual:</w:t>
            </w:r>
          </w:p>
          <w:p w14:paraId="4EA76C16"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r>
      <w:tr w:rsidR="00D6557A" w:rsidRPr="00A61A1E" w14:paraId="740E3442" w14:textId="77777777" w:rsidTr="00C76CF4">
        <w:trPr>
          <w:trHeight w:val="102"/>
        </w:trPr>
        <w:tc>
          <w:tcPr>
            <w:tcW w:w="548" w:type="pct"/>
            <w:vMerge/>
            <w:vAlign w:val="center"/>
          </w:tcPr>
          <w:p w14:paraId="46D1AD60" w14:textId="77777777" w:rsidR="00D6557A" w:rsidRPr="00A61A1E" w:rsidRDefault="00D6557A" w:rsidP="00C76CF4">
            <w:pPr>
              <w:rPr>
                <w:b/>
                <w:bCs/>
                <w:color w:val="000000"/>
                <w:sz w:val="24"/>
                <w:szCs w:val="24"/>
                <w:lang w:val="pt-BR"/>
              </w:rPr>
            </w:pPr>
          </w:p>
        </w:tc>
        <w:tc>
          <w:tcPr>
            <w:tcW w:w="553" w:type="pct"/>
            <w:vAlign w:val="center"/>
          </w:tcPr>
          <w:p w14:paraId="74F52765"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7BF540A1" w14:textId="77777777" w:rsidR="00D6557A" w:rsidRPr="00A61A1E" w:rsidRDefault="00D6557A" w:rsidP="00C76CF4">
            <w:pPr>
              <w:rPr>
                <w:b/>
                <w:bCs/>
                <w:color w:val="000000"/>
                <w:sz w:val="24"/>
                <w:szCs w:val="24"/>
              </w:rPr>
            </w:pPr>
            <w:r w:rsidRPr="00A61A1E">
              <w:rPr>
                <w:color w:val="000000"/>
                <w:sz w:val="24"/>
                <w:szCs w:val="24"/>
              </w:rPr>
              <w:t>100%</w:t>
            </w:r>
          </w:p>
        </w:tc>
        <w:tc>
          <w:tcPr>
            <w:tcW w:w="488" w:type="pct"/>
            <w:gridSpan w:val="2"/>
            <w:vAlign w:val="center"/>
          </w:tcPr>
          <w:p w14:paraId="0ABD52E8"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1C224FD9"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3" w:type="pct"/>
            <w:gridSpan w:val="2"/>
            <w:vAlign w:val="center"/>
          </w:tcPr>
          <w:p w14:paraId="6B5DE8D5"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0CBA2BA4"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56" w:type="pct"/>
            <w:gridSpan w:val="2"/>
            <w:vAlign w:val="center"/>
          </w:tcPr>
          <w:p w14:paraId="5D28FA95"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08221554"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83" w:type="pct"/>
            <w:gridSpan w:val="2"/>
            <w:vAlign w:val="center"/>
          </w:tcPr>
          <w:p w14:paraId="1E98D9E9"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68EC816E"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25" w:type="pct"/>
            <w:vAlign w:val="center"/>
          </w:tcPr>
          <w:p w14:paraId="542E453B"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0E22D455"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25" w:type="pct"/>
            <w:gridSpan w:val="2"/>
            <w:vAlign w:val="center"/>
          </w:tcPr>
          <w:p w14:paraId="693889EF"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3910737C"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8" w:type="pct"/>
            <w:gridSpan w:val="2"/>
            <w:vMerge/>
          </w:tcPr>
          <w:p w14:paraId="472B37D5" w14:textId="77777777" w:rsidR="00D6557A" w:rsidRPr="00A61A1E" w:rsidRDefault="00D6557A" w:rsidP="00C76CF4">
            <w:pPr>
              <w:rPr>
                <w:b/>
                <w:bCs/>
                <w:color w:val="000000"/>
                <w:sz w:val="24"/>
                <w:szCs w:val="24"/>
              </w:rPr>
            </w:pPr>
          </w:p>
        </w:tc>
        <w:tc>
          <w:tcPr>
            <w:tcW w:w="431" w:type="pct"/>
            <w:vMerge/>
          </w:tcPr>
          <w:p w14:paraId="6009D3C6" w14:textId="77777777" w:rsidR="00D6557A" w:rsidRPr="00A61A1E" w:rsidRDefault="00D6557A" w:rsidP="00C76CF4">
            <w:pPr>
              <w:rPr>
                <w:b/>
                <w:bCs/>
                <w:color w:val="000000"/>
                <w:sz w:val="24"/>
                <w:szCs w:val="24"/>
              </w:rPr>
            </w:pPr>
          </w:p>
        </w:tc>
      </w:tr>
      <w:tr w:rsidR="00D6557A" w:rsidRPr="00A61A1E" w14:paraId="39347C5A" w14:textId="77777777" w:rsidTr="00C76CF4">
        <w:trPr>
          <w:trHeight w:val="102"/>
        </w:trPr>
        <w:tc>
          <w:tcPr>
            <w:tcW w:w="548" w:type="pct"/>
            <w:vMerge w:val="restart"/>
            <w:vAlign w:val="center"/>
          </w:tcPr>
          <w:p w14:paraId="5FF7C64E"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553" w:type="pct"/>
            <w:vAlign w:val="center"/>
          </w:tcPr>
          <w:p w14:paraId="3F7F81C4"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19A21778"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8" w:type="pct"/>
            <w:gridSpan w:val="2"/>
            <w:vAlign w:val="center"/>
          </w:tcPr>
          <w:p w14:paraId="7A6B1335"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78CCD66E"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3" w:type="pct"/>
            <w:gridSpan w:val="2"/>
            <w:vAlign w:val="center"/>
          </w:tcPr>
          <w:p w14:paraId="654B35AA"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1156B6C4"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56" w:type="pct"/>
            <w:gridSpan w:val="2"/>
            <w:vAlign w:val="center"/>
          </w:tcPr>
          <w:p w14:paraId="46AE4848"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2717CC26"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3" w:type="pct"/>
            <w:gridSpan w:val="2"/>
            <w:vAlign w:val="center"/>
          </w:tcPr>
          <w:p w14:paraId="56FF870D"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23ECCEDF"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25" w:type="pct"/>
            <w:vAlign w:val="center"/>
          </w:tcPr>
          <w:p w14:paraId="4EC90FFC"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1277219F"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25" w:type="pct"/>
            <w:gridSpan w:val="2"/>
            <w:vAlign w:val="center"/>
          </w:tcPr>
          <w:p w14:paraId="7F5199E3"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7889A474"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8" w:type="pct"/>
            <w:gridSpan w:val="2"/>
            <w:vMerge w:val="restart"/>
          </w:tcPr>
          <w:p w14:paraId="5376F43E" w14:textId="77777777" w:rsidR="00D6557A" w:rsidRPr="00A61A1E" w:rsidRDefault="00D6557A" w:rsidP="00C76CF4">
            <w:pPr>
              <w:rPr>
                <w:b/>
                <w:bCs/>
                <w:color w:val="000000"/>
                <w:sz w:val="24"/>
                <w:szCs w:val="24"/>
                <w:lang w:val="pt-BR"/>
              </w:rPr>
            </w:pPr>
            <w:r w:rsidRPr="00A61A1E">
              <w:rPr>
                <w:b/>
                <w:bCs/>
                <w:color w:val="000000"/>
                <w:sz w:val="24"/>
                <w:szCs w:val="24"/>
                <w:lang w:val="pt-BR"/>
              </w:rPr>
              <w:t>Primeira:</w:t>
            </w:r>
          </w:p>
          <w:p w14:paraId="1584E357"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p w14:paraId="26123AE7" w14:textId="77777777" w:rsidR="00D6557A" w:rsidRPr="00A61A1E" w:rsidRDefault="00D6557A" w:rsidP="00C76CF4">
            <w:pPr>
              <w:rPr>
                <w:b/>
                <w:bCs/>
                <w:color w:val="000000"/>
                <w:sz w:val="24"/>
                <w:szCs w:val="24"/>
                <w:lang w:val="pt-BR"/>
              </w:rPr>
            </w:pPr>
            <w:r w:rsidRPr="00A61A1E">
              <w:rPr>
                <w:b/>
                <w:bCs/>
                <w:color w:val="000000"/>
                <w:sz w:val="24"/>
                <w:szCs w:val="24"/>
                <w:lang w:val="pt-BR"/>
              </w:rPr>
              <w:t>Última:</w:t>
            </w:r>
          </w:p>
          <w:p w14:paraId="246A6F89"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431" w:type="pct"/>
            <w:vMerge w:val="restart"/>
          </w:tcPr>
          <w:p w14:paraId="2245966A" w14:textId="77777777" w:rsidR="00D6557A" w:rsidRPr="00A61A1E" w:rsidRDefault="00D6557A" w:rsidP="00C76CF4">
            <w:pPr>
              <w:rPr>
                <w:b/>
                <w:bCs/>
                <w:color w:val="000000"/>
                <w:sz w:val="24"/>
                <w:szCs w:val="24"/>
                <w:lang w:val="pt-BR"/>
              </w:rPr>
            </w:pPr>
            <w:r w:rsidRPr="00A61A1E">
              <w:rPr>
                <w:b/>
                <w:bCs/>
                <w:color w:val="000000"/>
                <w:sz w:val="24"/>
                <w:szCs w:val="24"/>
                <w:lang w:val="pt-BR"/>
              </w:rPr>
              <w:t>Mensal:</w:t>
            </w:r>
          </w:p>
          <w:p w14:paraId="62A82A76" w14:textId="77777777" w:rsidR="00D6557A" w:rsidRPr="00A61A1E" w:rsidRDefault="00D6557A" w:rsidP="00C76CF4">
            <w:pPr>
              <w:rPr>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p w14:paraId="6871D56B" w14:textId="77777777" w:rsidR="00D6557A" w:rsidRPr="00A61A1E" w:rsidRDefault="00D6557A" w:rsidP="00C76CF4">
            <w:pPr>
              <w:rPr>
                <w:b/>
                <w:bCs/>
                <w:color w:val="000000"/>
                <w:sz w:val="24"/>
                <w:szCs w:val="24"/>
                <w:lang w:val="pt-BR"/>
              </w:rPr>
            </w:pPr>
            <w:r w:rsidRPr="00A61A1E">
              <w:rPr>
                <w:b/>
                <w:bCs/>
                <w:color w:val="000000"/>
                <w:sz w:val="24"/>
                <w:szCs w:val="24"/>
                <w:lang w:val="pt-BR"/>
              </w:rPr>
              <w:t>Anual:</w:t>
            </w:r>
          </w:p>
          <w:p w14:paraId="721560EE"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r>
      <w:tr w:rsidR="00D6557A" w:rsidRPr="00A61A1E" w14:paraId="538D73EE" w14:textId="77777777" w:rsidTr="00C76CF4">
        <w:trPr>
          <w:trHeight w:val="102"/>
        </w:trPr>
        <w:tc>
          <w:tcPr>
            <w:tcW w:w="548" w:type="pct"/>
            <w:vMerge/>
            <w:vAlign w:val="center"/>
          </w:tcPr>
          <w:p w14:paraId="2D936622" w14:textId="77777777" w:rsidR="00D6557A" w:rsidRPr="00A61A1E" w:rsidRDefault="00D6557A" w:rsidP="00C76CF4">
            <w:pPr>
              <w:rPr>
                <w:b/>
                <w:bCs/>
                <w:color w:val="000000"/>
                <w:sz w:val="24"/>
                <w:szCs w:val="24"/>
                <w:lang w:val="pt-BR"/>
              </w:rPr>
            </w:pPr>
          </w:p>
        </w:tc>
        <w:tc>
          <w:tcPr>
            <w:tcW w:w="553" w:type="pct"/>
            <w:vAlign w:val="center"/>
          </w:tcPr>
          <w:p w14:paraId="0AC1ED3D"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4CB6EA31" w14:textId="77777777" w:rsidR="00D6557A" w:rsidRPr="00A61A1E" w:rsidRDefault="00D6557A" w:rsidP="00C76CF4">
            <w:pPr>
              <w:rPr>
                <w:b/>
                <w:bCs/>
                <w:color w:val="000000"/>
                <w:sz w:val="24"/>
                <w:szCs w:val="24"/>
              </w:rPr>
            </w:pPr>
            <w:r w:rsidRPr="00A61A1E">
              <w:rPr>
                <w:color w:val="000000"/>
                <w:sz w:val="24"/>
                <w:szCs w:val="24"/>
              </w:rPr>
              <w:t>100%</w:t>
            </w:r>
          </w:p>
        </w:tc>
        <w:tc>
          <w:tcPr>
            <w:tcW w:w="488" w:type="pct"/>
            <w:gridSpan w:val="2"/>
            <w:vAlign w:val="center"/>
          </w:tcPr>
          <w:p w14:paraId="20433A03"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4E154142"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3" w:type="pct"/>
            <w:gridSpan w:val="2"/>
            <w:vAlign w:val="center"/>
          </w:tcPr>
          <w:p w14:paraId="20755559"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5057FF0A"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56" w:type="pct"/>
            <w:gridSpan w:val="2"/>
            <w:vAlign w:val="center"/>
          </w:tcPr>
          <w:p w14:paraId="5ADFF5F4"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5CEB6AE1"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83" w:type="pct"/>
            <w:gridSpan w:val="2"/>
            <w:vAlign w:val="center"/>
          </w:tcPr>
          <w:p w14:paraId="4E702064"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3E977053"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25" w:type="pct"/>
            <w:vAlign w:val="center"/>
          </w:tcPr>
          <w:p w14:paraId="52BCEB61"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349ED02A"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25" w:type="pct"/>
            <w:gridSpan w:val="2"/>
            <w:vAlign w:val="center"/>
          </w:tcPr>
          <w:p w14:paraId="4BA4B2A0"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08657606"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8" w:type="pct"/>
            <w:gridSpan w:val="2"/>
            <w:vMerge/>
          </w:tcPr>
          <w:p w14:paraId="376D8C1D" w14:textId="77777777" w:rsidR="00D6557A" w:rsidRPr="00A61A1E" w:rsidRDefault="00D6557A" w:rsidP="00C76CF4">
            <w:pPr>
              <w:rPr>
                <w:b/>
                <w:bCs/>
                <w:color w:val="000000"/>
                <w:sz w:val="24"/>
                <w:szCs w:val="24"/>
              </w:rPr>
            </w:pPr>
          </w:p>
        </w:tc>
        <w:tc>
          <w:tcPr>
            <w:tcW w:w="431" w:type="pct"/>
            <w:vMerge/>
          </w:tcPr>
          <w:p w14:paraId="00A4F667" w14:textId="77777777" w:rsidR="00D6557A" w:rsidRPr="00A61A1E" w:rsidRDefault="00D6557A" w:rsidP="00C76CF4">
            <w:pPr>
              <w:rPr>
                <w:b/>
                <w:bCs/>
                <w:color w:val="000000"/>
                <w:sz w:val="24"/>
                <w:szCs w:val="24"/>
              </w:rPr>
            </w:pPr>
          </w:p>
        </w:tc>
      </w:tr>
      <w:tr w:rsidR="00D6557A" w:rsidRPr="00A61A1E" w14:paraId="58965CBE" w14:textId="77777777" w:rsidTr="00C76CF4">
        <w:trPr>
          <w:trHeight w:val="102"/>
        </w:trPr>
        <w:tc>
          <w:tcPr>
            <w:tcW w:w="548" w:type="pct"/>
            <w:vMerge w:val="restart"/>
            <w:vAlign w:val="center"/>
          </w:tcPr>
          <w:p w14:paraId="74A5593C"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553" w:type="pct"/>
            <w:vAlign w:val="center"/>
          </w:tcPr>
          <w:p w14:paraId="065D4E0F"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44884148"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8" w:type="pct"/>
            <w:gridSpan w:val="2"/>
            <w:vAlign w:val="center"/>
          </w:tcPr>
          <w:p w14:paraId="3A3D4AF6"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C71971B"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3" w:type="pct"/>
            <w:gridSpan w:val="2"/>
            <w:vAlign w:val="center"/>
          </w:tcPr>
          <w:p w14:paraId="0CBEDB8D"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10F9638D"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56" w:type="pct"/>
            <w:gridSpan w:val="2"/>
            <w:vAlign w:val="center"/>
          </w:tcPr>
          <w:p w14:paraId="4A6CDBF5"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4D3F27A3"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3" w:type="pct"/>
            <w:gridSpan w:val="2"/>
            <w:vAlign w:val="center"/>
          </w:tcPr>
          <w:p w14:paraId="0AE065B2"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DAA0A18"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25" w:type="pct"/>
            <w:vAlign w:val="center"/>
          </w:tcPr>
          <w:p w14:paraId="5F522FE8"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6F04B46A"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25" w:type="pct"/>
            <w:gridSpan w:val="2"/>
            <w:vAlign w:val="center"/>
          </w:tcPr>
          <w:p w14:paraId="228A3E3F"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2C82B48E"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8" w:type="pct"/>
            <w:gridSpan w:val="2"/>
            <w:vMerge w:val="restart"/>
          </w:tcPr>
          <w:p w14:paraId="2D5571DF" w14:textId="77777777" w:rsidR="00D6557A" w:rsidRPr="00A61A1E" w:rsidRDefault="00D6557A" w:rsidP="00C76CF4">
            <w:pPr>
              <w:rPr>
                <w:b/>
                <w:bCs/>
                <w:color w:val="000000"/>
                <w:sz w:val="24"/>
                <w:szCs w:val="24"/>
                <w:lang w:val="pt-BR"/>
              </w:rPr>
            </w:pPr>
            <w:r w:rsidRPr="00A61A1E">
              <w:rPr>
                <w:b/>
                <w:bCs/>
                <w:color w:val="000000"/>
                <w:sz w:val="24"/>
                <w:szCs w:val="24"/>
                <w:lang w:val="pt-BR"/>
              </w:rPr>
              <w:t>Primeira:</w:t>
            </w:r>
          </w:p>
          <w:p w14:paraId="41FE3A06"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p w14:paraId="5104D2FE" w14:textId="77777777" w:rsidR="00D6557A" w:rsidRPr="00A61A1E" w:rsidRDefault="00D6557A" w:rsidP="00C76CF4">
            <w:pPr>
              <w:rPr>
                <w:b/>
                <w:bCs/>
                <w:color w:val="000000"/>
                <w:sz w:val="24"/>
                <w:szCs w:val="24"/>
                <w:lang w:val="pt-BR"/>
              </w:rPr>
            </w:pPr>
            <w:r w:rsidRPr="00A61A1E">
              <w:rPr>
                <w:b/>
                <w:bCs/>
                <w:color w:val="000000"/>
                <w:sz w:val="24"/>
                <w:szCs w:val="24"/>
                <w:lang w:val="pt-BR"/>
              </w:rPr>
              <w:t>Última:</w:t>
            </w:r>
          </w:p>
          <w:p w14:paraId="411F39CF"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431" w:type="pct"/>
            <w:vMerge w:val="restart"/>
          </w:tcPr>
          <w:p w14:paraId="65F98460" w14:textId="77777777" w:rsidR="00D6557A" w:rsidRPr="00A61A1E" w:rsidRDefault="00D6557A" w:rsidP="00C76CF4">
            <w:pPr>
              <w:rPr>
                <w:b/>
                <w:bCs/>
                <w:color w:val="000000"/>
                <w:sz w:val="24"/>
                <w:szCs w:val="24"/>
                <w:lang w:val="pt-BR"/>
              </w:rPr>
            </w:pPr>
            <w:r w:rsidRPr="00A61A1E">
              <w:rPr>
                <w:b/>
                <w:bCs/>
                <w:color w:val="000000"/>
                <w:sz w:val="24"/>
                <w:szCs w:val="24"/>
                <w:lang w:val="pt-BR"/>
              </w:rPr>
              <w:t>Mensal:</w:t>
            </w:r>
          </w:p>
          <w:p w14:paraId="30585056" w14:textId="77777777" w:rsidR="00D6557A" w:rsidRPr="00A61A1E" w:rsidRDefault="00D6557A" w:rsidP="00C76CF4">
            <w:pPr>
              <w:rPr>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p w14:paraId="470EB794" w14:textId="77777777" w:rsidR="00D6557A" w:rsidRPr="00A61A1E" w:rsidRDefault="00D6557A" w:rsidP="00C76CF4">
            <w:pPr>
              <w:rPr>
                <w:b/>
                <w:bCs/>
                <w:color w:val="000000"/>
                <w:sz w:val="24"/>
                <w:szCs w:val="24"/>
                <w:lang w:val="pt-BR"/>
              </w:rPr>
            </w:pPr>
            <w:r w:rsidRPr="00A61A1E">
              <w:rPr>
                <w:b/>
                <w:bCs/>
                <w:color w:val="000000"/>
                <w:sz w:val="24"/>
                <w:szCs w:val="24"/>
                <w:lang w:val="pt-BR"/>
              </w:rPr>
              <w:t>Anual:</w:t>
            </w:r>
          </w:p>
          <w:p w14:paraId="1AA5756B"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r>
      <w:tr w:rsidR="00D6557A" w:rsidRPr="00A61A1E" w14:paraId="2BFE0FF4" w14:textId="77777777" w:rsidTr="00C76CF4">
        <w:trPr>
          <w:trHeight w:val="102"/>
        </w:trPr>
        <w:tc>
          <w:tcPr>
            <w:tcW w:w="548" w:type="pct"/>
            <w:vMerge/>
            <w:vAlign w:val="center"/>
          </w:tcPr>
          <w:p w14:paraId="1B70BAD2" w14:textId="77777777" w:rsidR="00D6557A" w:rsidRPr="00A61A1E" w:rsidRDefault="00D6557A" w:rsidP="00C76CF4">
            <w:pPr>
              <w:rPr>
                <w:b/>
                <w:bCs/>
                <w:color w:val="000000"/>
                <w:sz w:val="24"/>
                <w:szCs w:val="24"/>
                <w:lang w:val="pt-BR"/>
              </w:rPr>
            </w:pPr>
          </w:p>
        </w:tc>
        <w:tc>
          <w:tcPr>
            <w:tcW w:w="553" w:type="pct"/>
            <w:vAlign w:val="center"/>
          </w:tcPr>
          <w:p w14:paraId="4EBBBCF1"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134C3B4D" w14:textId="77777777" w:rsidR="00D6557A" w:rsidRPr="00A61A1E" w:rsidRDefault="00D6557A" w:rsidP="00C76CF4">
            <w:pPr>
              <w:rPr>
                <w:b/>
                <w:bCs/>
                <w:color w:val="000000"/>
                <w:sz w:val="24"/>
                <w:szCs w:val="24"/>
              </w:rPr>
            </w:pPr>
            <w:r w:rsidRPr="00A61A1E">
              <w:rPr>
                <w:color w:val="000000"/>
                <w:sz w:val="24"/>
                <w:szCs w:val="24"/>
              </w:rPr>
              <w:t>100%</w:t>
            </w:r>
          </w:p>
        </w:tc>
        <w:tc>
          <w:tcPr>
            <w:tcW w:w="488" w:type="pct"/>
            <w:gridSpan w:val="2"/>
            <w:vAlign w:val="center"/>
          </w:tcPr>
          <w:p w14:paraId="6E8BB2F7"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005D9E34"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3" w:type="pct"/>
            <w:gridSpan w:val="2"/>
            <w:vAlign w:val="center"/>
          </w:tcPr>
          <w:p w14:paraId="228AD6BB"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435C935C"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56" w:type="pct"/>
            <w:gridSpan w:val="2"/>
            <w:vAlign w:val="center"/>
          </w:tcPr>
          <w:p w14:paraId="518E06F7"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50AE03B4"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83" w:type="pct"/>
            <w:gridSpan w:val="2"/>
            <w:vAlign w:val="center"/>
          </w:tcPr>
          <w:p w14:paraId="3ED0DF4A"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6E12FDFC"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25" w:type="pct"/>
            <w:vAlign w:val="center"/>
          </w:tcPr>
          <w:p w14:paraId="69A6A029"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385B2939"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25" w:type="pct"/>
            <w:gridSpan w:val="2"/>
            <w:vAlign w:val="center"/>
          </w:tcPr>
          <w:p w14:paraId="1C4951DE"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43D6632D"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8" w:type="pct"/>
            <w:gridSpan w:val="2"/>
            <w:vMerge/>
          </w:tcPr>
          <w:p w14:paraId="12A791AA" w14:textId="77777777" w:rsidR="00D6557A" w:rsidRPr="00A61A1E" w:rsidRDefault="00D6557A" w:rsidP="00C76CF4">
            <w:pPr>
              <w:rPr>
                <w:b/>
                <w:bCs/>
                <w:color w:val="000000"/>
                <w:sz w:val="24"/>
                <w:szCs w:val="24"/>
              </w:rPr>
            </w:pPr>
          </w:p>
        </w:tc>
        <w:tc>
          <w:tcPr>
            <w:tcW w:w="431" w:type="pct"/>
            <w:vMerge/>
          </w:tcPr>
          <w:p w14:paraId="418BD1D8" w14:textId="77777777" w:rsidR="00D6557A" w:rsidRPr="00A61A1E" w:rsidRDefault="00D6557A" w:rsidP="00C76CF4">
            <w:pPr>
              <w:rPr>
                <w:b/>
                <w:bCs/>
                <w:color w:val="000000"/>
                <w:sz w:val="24"/>
                <w:szCs w:val="24"/>
              </w:rPr>
            </w:pPr>
          </w:p>
        </w:tc>
      </w:tr>
      <w:tr w:rsidR="00D6557A" w:rsidRPr="00A61A1E" w14:paraId="097C7358" w14:textId="77777777" w:rsidTr="00C76CF4">
        <w:trPr>
          <w:trHeight w:val="102"/>
        </w:trPr>
        <w:tc>
          <w:tcPr>
            <w:tcW w:w="548" w:type="pct"/>
            <w:vMerge w:val="restart"/>
            <w:vAlign w:val="center"/>
          </w:tcPr>
          <w:p w14:paraId="4CB6DE3A"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553" w:type="pct"/>
            <w:vAlign w:val="center"/>
          </w:tcPr>
          <w:p w14:paraId="1E784811"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0771645C"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8" w:type="pct"/>
            <w:gridSpan w:val="2"/>
            <w:vAlign w:val="center"/>
          </w:tcPr>
          <w:p w14:paraId="2423C908"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0BE406CF"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3" w:type="pct"/>
            <w:gridSpan w:val="2"/>
            <w:vAlign w:val="center"/>
          </w:tcPr>
          <w:p w14:paraId="45E5F0F1"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21591ACE"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56" w:type="pct"/>
            <w:gridSpan w:val="2"/>
            <w:vAlign w:val="center"/>
          </w:tcPr>
          <w:p w14:paraId="72660EB9"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04FD0C2"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3" w:type="pct"/>
            <w:gridSpan w:val="2"/>
            <w:vAlign w:val="center"/>
          </w:tcPr>
          <w:p w14:paraId="21087E91"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DEC3D37"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25" w:type="pct"/>
            <w:vAlign w:val="center"/>
          </w:tcPr>
          <w:p w14:paraId="4AF55E31"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422B5744"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25" w:type="pct"/>
            <w:gridSpan w:val="2"/>
            <w:vAlign w:val="center"/>
          </w:tcPr>
          <w:p w14:paraId="13BFA0E6"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398C5F30"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8" w:type="pct"/>
            <w:gridSpan w:val="2"/>
            <w:vMerge w:val="restart"/>
          </w:tcPr>
          <w:p w14:paraId="592C80CA" w14:textId="77777777" w:rsidR="00D6557A" w:rsidRPr="00A61A1E" w:rsidRDefault="00D6557A" w:rsidP="00C76CF4">
            <w:pPr>
              <w:rPr>
                <w:b/>
                <w:bCs/>
                <w:color w:val="000000"/>
                <w:sz w:val="24"/>
                <w:szCs w:val="24"/>
                <w:lang w:val="pt-BR"/>
              </w:rPr>
            </w:pPr>
            <w:r w:rsidRPr="00A61A1E">
              <w:rPr>
                <w:b/>
                <w:bCs/>
                <w:color w:val="000000"/>
                <w:sz w:val="24"/>
                <w:szCs w:val="24"/>
                <w:lang w:val="pt-BR"/>
              </w:rPr>
              <w:t>Primeira:</w:t>
            </w:r>
          </w:p>
          <w:p w14:paraId="1B55A2BF"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p w14:paraId="3F51394D" w14:textId="77777777" w:rsidR="00D6557A" w:rsidRPr="00A61A1E" w:rsidRDefault="00D6557A" w:rsidP="00C76CF4">
            <w:pPr>
              <w:rPr>
                <w:b/>
                <w:bCs/>
                <w:color w:val="000000"/>
                <w:sz w:val="24"/>
                <w:szCs w:val="24"/>
                <w:lang w:val="pt-BR"/>
              </w:rPr>
            </w:pPr>
            <w:r w:rsidRPr="00A61A1E">
              <w:rPr>
                <w:b/>
                <w:bCs/>
                <w:color w:val="000000"/>
                <w:sz w:val="24"/>
                <w:szCs w:val="24"/>
                <w:lang w:val="pt-BR"/>
              </w:rPr>
              <w:t>Última:</w:t>
            </w:r>
          </w:p>
          <w:p w14:paraId="2A10167E"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431" w:type="pct"/>
            <w:vMerge w:val="restart"/>
          </w:tcPr>
          <w:p w14:paraId="463B993E" w14:textId="77777777" w:rsidR="00D6557A" w:rsidRPr="00A61A1E" w:rsidRDefault="00D6557A" w:rsidP="00C76CF4">
            <w:pPr>
              <w:rPr>
                <w:b/>
                <w:bCs/>
                <w:color w:val="000000"/>
                <w:sz w:val="24"/>
                <w:szCs w:val="24"/>
                <w:lang w:val="pt-BR"/>
              </w:rPr>
            </w:pPr>
            <w:r w:rsidRPr="00A61A1E">
              <w:rPr>
                <w:b/>
                <w:bCs/>
                <w:color w:val="000000"/>
                <w:sz w:val="24"/>
                <w:szCs w:val="24"/>
                <w:lang w:val="pt-BR"/>
              </w:rPr>
              <w:t>Mensal:</w:t>
            </w:r>
          </w:p>
          <w:p w14:paraId="7772C593" w14:textId="77777777" w:rsidR="00D6557A" w:rsidRPr="00A61A1E" w:rsidRDefault="00D6557A" w:rsidP="00C76CF4">
            <w:pPr>
              <w:rPr>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p w14:paraId="09128161" w14:textId="77777777" w:rsidR="00D6557A" w:rsidRPr="00A61A1E" w:rsidRDefault="00D6557A" w:rsidP="00C76CF4">
            <w:pPr>
              <w:rPr>
                <w:b/>
                <w:bCs/>
                <w:color w:val="000000"/>
                <w:sz w:val="24"/>
                <w:szCs w:val="24"/>
                <w:lang w:val="pt-BR"/>
              </w:rPr>
            </w:pPr>
            <w:r w:rsidRPr="00A61A1E">
              <w:rPr>
                <w:b/>
                <w:bCs/>
                <w:color w:val="000000"/>
                <w:sz w:val="24"/>
                <w:szCs w:val="24"/>
                <w:lang w:val="pt-BR"/>
              </w:rPr>
              <w:t>Anual:</w:t>
            </w:r>
          </w:p>
          <w:p w14:paraId="25FA2C26"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r>
      <w:tr w:rsidR="00D6557A" w:rsidRPr="00A61A1E" w14:paraId="4F9988E8" w14:textId="77777777" w:rsidTr="00C76CF4">
        <w:trPr>
          <w:trHeight w:val="102"/>
        </w:trPr>
        <w:tc>
          <w:tcPr>
            <w:tcW w:w="548" w:type="pct"/>
            <w:vMerge/>
            <w:tcBorders>
              <w:bottom w:val="single" w:sz="4" w:space="0" w:color="auto"/>
            </w:tcBorders>
            <w:vAlign w:val="center"/>
          </w:tcPr>
          <w:p w14:paraId="066199AA" w14:textId="77777777" w:rsidR="00D6557A" w:rsidRPr="00A61A1E" w:rsidRDefault="00D6557A" w:rsidP="00C76CF4">
            <w:pPr>
              <w:rPr>
                <w:b/>
                <w:bCs/>
                <w:color w:val="000000"/>
                <w:sz w:val="24"/>
                <w:szCs w:val="24"/>
                <w:lang w:val="pt-BR"/>
              </w:rPr>
            </w:pPr>
          </w:p>
        </w:tc>
        <w:tc>
          <w:tcPr>
            <w:tcW w:w="553" w:type="pct"/>
            <w:tcBorders>
              <w:bottom w:val="single" w:sz="4" w:space="0" w:color="auto"/>
            </w:tcBorders>
            <w:vAlign w:val="center"/>
          </w:tcPr>
          <w:p w14:paraId="6950C60D"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5ACAE2DF" w14:textId="77777777" w:rsidR="00D6557A" w:rsidRPr="00A61A1E" w:rsidRDefault="00D6557A" w:rsidP="00C76CF4">
            <w:pPr>
              <w:rPr>
                <w:b/>
                <w:bCs/>
                <w:color w:val="000000"/>
                <w:sz w:val="24"/>
                <w:szCs w:val="24"/>
              </w:rPr>
            </w:pPr>
            <w:r w:rsidRPr="00A61A1E">
              <w:rPr>
                <w:color w:val="000000"/>
                <w:sz w:val="24"/>
                <w:szCs w:val="24"/>
              </w:rPr>
              <w:t>100%</w:t>
            </w:r>
          </w:p>
        </w:tc>
        <w:tc>
          <w:tcPr>
            <w:tcW w:w="488" w:type="pct"/>
            <w:gridSpan w:val="2"/>
            <w:vAlign w:val="center"/>
          </w:tcPr>
          <w:p w14:paraId="346E7268"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0C27E11E"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3" w:type="pct"/>
            <w:gridSpan w:val="2"/>
            <w:vAlign w:val="center"/>
          </w:tcPr>
          <w:p w14:paraId="70F3ED80"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58EB2AC7"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56" w:type="pct"/>
            <w:gridSpan w:val="2"/>
            <w:tcBorders>
              <w:bottom w:val="single" w:sz="4" w:space="0" w:color="auto"/>
            </w:tcBorders>
            <w:vAlign w:val="center"/>
          </w:tcPr>
          <w:p w14:paraId="50D5080E"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17A2F348"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83" w:type="pct"/>
            <w:gridSpan w:val="2"/>
            <w:tcBorders>
              <w:bottom w:val="single" w:sz="4" w:space="0" w:color="auto"/>
            </w:tcBorders>
            <w:vAlign w:val="center"/>
          </w:tcPr>
          <w:p w14:paraId="615BBDBD"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178AD86D"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25" w:type="pct"/>
            <w:tcBorders>
              <w:bottom w:val="single" w:sz="4" w:space="0" w:color="auto"/>
            </w:tcBorders>
            <w:vAlign w:val="center"/>
          </w:tcPr>
          <w:p w14:paraId="449D7C21"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68AFD01C"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25" w:type="pct"/>
            <w:gridSpan w:val="2"/>
            <w:tcBorders>
              <w:bottom w:val="single" w:sz="4" w:space="0" w:color="auto"/>
            </w:tcBorders>
            <w:vAlign w:val="center"/>
          </w:tcPr>
          <w:p w14:paraId="3BCF9F02"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2713EB97"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8" w:type="pct"/>
            <w:gridSpan w:val="2"/>
            <w:vMerge/>
            <w:tcBorders>
              <w:bottom w:val="single" w:sz="4" w:space="0" w:color="auto"/>
            </w:tcBorders>
          </w:tcPr>
          <w:p w14:paraId="4241CDDB" w14:textId="77777777" w:rsidR="00D6557A" w:rsidRPr="00A61A1E" w:rsidRDefault="00D6557A" w:rsidP="00C76CF4">
            <w:pPr>
              <w:rPr>
                <w:b/>
                <w:bCs/>
                <w:color w:val="000000"/>
                <w:sz w:val="24"/>
                <w:szCs w:val="24"/>
              </w:rPr>
            </w:pPr>
          </w:p>
        </w:tc>
        <w:tc>
          <w:tcPr>
            <w:tcW w:w="431" w:type="pct"/>
            <w:vMerge/>
            <w:tcBorders>
              <w:bottom w:val="single" w:sz="4" w:space="0" w:color="auto"/>
            </w:tcBorders>
          </w:tcPr>
          <w:p w14:paraId="718327C4" w14:textId="77777777" w:rsidR="00D6557A" w:rsidRPr="00A61A1E" w:rsidRDefault="00D6557A" w:rsidP="00C76CF4">
            <w:pPr>
              <w:rPr>
                <w:b/>
                <w:bCs/>
                <w:color w:val="000000"/>
                <w:sz w:val="24"/>
                <w:szCs w:val="24"/>
              </w:rPr>
            </w:pPr>
          </w:p>
        </w:tc>
      </w:tr>
      <w:tr w:rsidR="00D6557A" w:rsidRPr="00A61A1E" w14:paraId="7B0B9BDB" w14:textId="77777777" w:rsidTr="00C76CF4">
        <w:trPr>
          <w:trHeight w:val="102"/>
        </w:trPr>
        <w:tc>
          <w:tcPr>
            <w:tcW w:w="548" w:type="pct"/>
            <w:vMerge w:val="restart"/>
            <w:tcBorders>
              <w:top w:val="single" w:sz="4" w:space="0" w:color="auto"/>
              <w:left w:val="single" w:sz="4" w:space="0" w:color="auto"/>
              <w:bottom w:val="single" w:sz="4" w:space="0" w:color="auto"/>
              <w:right w:val="single" w:sz="4" w:space="0" w:color="auto"/>
            </w:tcBorders>
            <w:vAlign w:val="center"/>
          </w:tcPr>
          <w:p w14:paraId="50260C1D" w14:textId="77777777" w:rsidR="00D6557A" w:rsidRPr="00A61A1E" w:rsidRDefault="00D6557A" w:rsidP="00C76CF4">
            <w:pPr>
              <w:rPr>
                <w:color w:val="000000"/>
                <w:sz w:val="24"/>
                <w:szCs w:val="24"/>
                <w:lang w:val="pt-BR"/>
              </w:rPr>
            </w:pPr>
            <w:r w:rsidRPr="00A61A1E">
              <w:rPr>
                <w:color w:val="000000"/>
                <w:sz w:val="24"/>
                <w:szCs w:val="24"/>
                <w:lang w:val="pt-BR"/>
              </w:rPr>
              <w:lastRenderedPageBreak/>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553" w:type="pct"/>
            <w:tcBorders>
              <w:top w:val="single" w:sz="4" w:space="0" w:color="auto"/>
              <w:left w:val="single" w:sz="4" w:space="0" w:color="auto"/>
              <w:bottom w:val="single" w:sz="4" w:space="0" w:color="auto"/>
            </w:tcBorders>
            <w:vAlign w:val="center"/>
          </w:tcPr>
          <w:p w14:paraId="5EAB9A96"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78565577"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8" w:type="pct"/>
            <w:gridSpan w:val="2"/>
            <w:vAlign w:val="center"/>
          </w:tcPr>
          <w:p w14:paraId="2319A26E"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29791487"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3" w:type="pct"/>
            <w:gridSpan w:val="2"/>
            <w:vAlign w:val="center"/>
          </w:tcPr>
          <w:p w14:paraId="25154C39"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3D19DDA1"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56" w:type="pct"/>
            <w:gridSpan w:val="2"/>
            <w:tcBorders>
              <w:top w:val="single" w:sz="4" w:space="0" w:color="auto"/>
              <w:bottom w:val="single" w:sz="4" w:space="0" w:color="auto"/>
              <w:right w:val="single" w:sz="4" w:space="0" w:color="auto"/>
            </w:tcBorders>
            <w:vAlign w:val="center"/>
          </w:tcPr>
          <w:p w14:paraId="245848CD"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69ED95BF"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83" w:type="pct"/>
            <w:gridSpan w:val="2"/>
            <w:tcBorders>
              <w:top w:val="single" w:sz="4" w:space="0" w:color="auto"/>
              <w:left w:val="single" w:sz="4" w:space="0" w:color="auto"/>
              <w:bottom w:val="single" w:sz="4" w:space="0" w:color="auto"/>
              <w:right w:val="single" w:sz="4" w:space="0" w:color="auto"/>
            </w:tcBorders>
            <w:vAlign w:val="center"/>
          </w:tcPr>
          <w:p w14:paraId="5A969FD8"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5F7F0B0B"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25" w:type="pct"/>
            <w:tcBorders>
              <w:top w:val="single" w:sz="4" w:space="0" w:color="auto"/>
              <w:left w:val="single" w:sz="4" w:space="0" w:color="auto"/>
              <w:bottom w:val="single" w:sz="4" w:space="0" w:color="auto"/>
              <w:right w:val="single" w:sz="4" w:space="0" w:color="auto"/>
            </w:tcBorders>
            <w:vAlign w:val="center"/>
          </w:tcPr>
          <w:p w14:paraId="27D77C37"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10C50DF2"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425" w:type="pct"/>
            <w:gridSpan w:val="2"/>
            <w:tcBorders>
              <w:top w:val="single" w:sz="4" w:space="0" w:color="auto"/>
              <w:left w:val="single" w:sz="4" w:space="0" w:color="auto"/>
              <w:bottom w:val="single" w:sz="4" w:space="0" w:color="auto"/>
              <w:right w:val="single" w:sz="4" w:space="0" w:color="auto"/>
            </w:tcBorders>
            <w:vAlign w:val="center"/>
          </w:tcPr>
          <w:p w14:paraId="72B4A6B9" w14:textId="77777777" w:rsidR="00D6557A" w:rsidRPr="00A61A1E" w:rsidRDefault="00D6557A" w:rsidP="00C76CF4">
            <w:pPr>
              <w:rPr>
                <w:b/>
                <w:bCs/>
                <w:color w:val="000000"/>
                <w:sz w:val="24"/>
                <w:szCs w:val="24"/>
                <w:lang w:val="pt-BR"/>
              </w:rPr>
            </w:pPr>
            <w:r w:rsidRPr="00A61A1E">
              <w:rPr>
                <w:b/>
                <w:bCs/>
                <w:color w:val="000000"/>
                <w:sz w:val="24"/>
                <w:szCs w:val="24"/>
                <w:lang w:val="pt-BR"/>
              </w:rPr>
              <w:t>Valor</w:t>
            </w:r>
          </w:p>
          <w:p w14:paraId="176CEEB0" w14:textId="77777777" w:rsidR="00D6557A" w:rsidRPr="00A61A1E" w:rsidRDefault="00D6557A" w:rsidP="00C76CF4">
            <w:pPr>
              <w:rPr>
                <w:b/>
                <w:bCs/>
                <w:color w:val="000000"/>
                <w:sz w:val="24"/>
                <w:szCs w:val="24"/>
              </w:rPr>
            </w:pPr>
            <w:r w:rsidRPr="00A61A1E">
              <w:rPr>
                <w:color w:val="000000"/>
                <w:sz w:val="24"/>
                <w:szCs w:val="24"/>
              </w:rPr>
              <w:t xml:space="preserve">R$ </w:t>
            </w: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p>
        </w:tc>
        <w:tc>
          <w:tcPr>
            <w:tcW w:w="548" w:type="pct"/>
            <w:gridSpan w:val="2"/>
            <w:vMerge w:val="restart"/>
            <w:tcBorders>
              <w:top w:val="single" w:sz="4" w:space="0" w:color="auto"/>
              <w:left w:val="single" w:sz="4" w:space="0" w:color="auto"/>
              <w:right w:val="single" w:sz="4" w:space="0" w:color="auto"/>
            </w:tcBorders>
          </w:tcPr>
          <w:p w14:paraId="490D8392" w14:textId="77777777" w:rsidR="00D6557A" w:rsidRPr="00A61A1E" w:rsidRDefault="00D6557A" w:rsidP="00C76CF4">
            <w:pPr>
              <w:rPr>
                <w:b/>
                <w:bCs/>
                <w:color w:val="000000"/>
                <w:sz w:val="24"/>
                <w:szCs w:val="24"/>
                <w:lang w:val="pt-BR"/>
              </w:rPr>
            </w:pPr>
            <w:r w:rsidRPr="00A61A1E">
              <w:rPr>
                <w:b/>
                <w:bCs/>
                <w:color w:val="000000"/>
                <w:sz w:val="24"/>
                <w:szCs w:val="24"/>
                <w:lang w:val="pt-BR"/>
              </w:rPr>
              <w:t>Primeira:</w:t>
            </w:r>
          </w:p>
          <w:p w14:paraId="267D4345"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p w14:paraId="2E8A6FA1" w14:textId="77777777" w:rsidR="00D6557A" w:rsidRPr="00A61A1E" w:rsidRDefault="00D6557A" w:rsidP="00C76CF4">
            <w:pPr>
              <w:rPr>
                <w:b/>
                <w:bCs/>
                <w:color w:val="000000"/>
                <w:sz w:val="24"/>
                <w:szCs w:val="24"/>
                <w:lang w:val="pt-BR"/>
              </w:rPr>
            </w:pPr>
            <w:r w:rsidRPr="00A61A1E">
              <w:rPr>
                <w:b/>
                <w:bCs/>
                <w:color w:val="000000"/>
                <w:sz w:val="24"/>
                <w:szCs w:val="24"/>
                <w:lang w:val="pt-BR"/>
              </w:rPr>
              <w:t>Última:</w:t>
            </w:r>
          </w:p>
          <w:p w14:paraId="0FE94ADC" w14:textId="77777777" w:rsidR="00D6557A" w:rsidRPr="00A61A1E" w:rsidRDefault="00D6557A" w:rsidP="00C76CF4">
            <w:pPr>
              <w:rPr>
                <w:color w:val="000000"/>
                <w:sz w:val="24"/>
                <w:szCs w:val="24"/>
                <w:lang w:val="pt-BR"/>
              </w:rPr>
            </w:pP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2"/>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r w:rsidRPr="00A61A1E">
              <w:rPr>
                <w:color w:val="000000"/>
                <w:sz w:val="24"/>
                <w:szCs w:val="24"/>
                <w:lang w:val="pt-BR"/>
              </w:rPr>
              <w:t>/</w:t>
            </w:r>
            <w:r w:rsidRPr="00A61A1E">
              <w:rPr>
                <w:color w:val="000000"/>
                <w:sz w:val="24"/>
                <w:szCs w:val="24"/>
                <w:lang w:val="pt-BR"/>
              </w:rPr>
              <w:fldChar w:fldCharType="begin">
                <w:ffData>
                  <w:name w:val=""/>
                  <w:enabled/>
                  <w:calcOnExit w:val="0"/>
                  <w:textInput>
                    <w:maxLength w:val="4"/>
                  </w:textInput>
                </w:ffData>
              </w:fldChar>
            </w:r>
            <w:r w:rsidRPr="00A61A1E">
              <w:rPr>
                <w:color w:val="000000"/>
                <w:sz w:val="24"/>
                <w:szCs w:val="24"/>
                <w:lang w:val="pt-BR"/>
              </w:rPr>
              <w:instrText xml:space="preserve"> FORMTEXT </w:instrText>
            </w:r>
            <w:r w:rsidRPr="00A61A1E">
              <w:rPr>
                <w:color w:val="000000"/>
                <w:sz w:val="24"/>
                <w:szCs w:val="24"/>
                <w:lang w:val="pt-BR"/>
              </w:rPr>
            </w:r>
            <w:r w:rsidRPr="00A61A1E">
              <w:rPr>
                <w:color w:val="000000"/>
                <w:sz w:val="24"/>
                <w:szCs w:val="24"/>
                <w:lang w:val="pt-BR"/>
              </w:rPr>
              <w:fldChar w:fldCharType="separate"/>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noProof/>
                <w:color w:val="000000"/>
                <w:sz w:val="24"/>
                <w:szCs w:val="24"/>
                <w:lang w:val="pt-BR"/>
              </w:rPr>
              <w:t> </w:t>
            </w:r>
            <w:r w:rsidRPr="00A61A1E">
              <w:rPr>
                <w:color w:val="000000"/>
                <w:sz w:val="24"/>
                <w:szCs w:val="24"/>
                <w:lang w:val="pt-BR"/>
              </w:rPr>
              <w:fldChar w:fldCharType="end"/>
            </w:r>
          </w:p>
        </w:tc>
        <w:tc>
          <w:tcPr>
            <w:tcW w:w="431" w:type="pct"/>
            <w:vMerge w:val="restart"/>
            <w:tcBorders>
              <w:top w:val="single" w:sz="4" w:space="0" w:color="auto"/>
              <w:left w:val="single" w:sz="4" w:space="0" w:color="auto"/>
              <w:right w:val="single" w:sz="4" w:space="0" w:color="auto"/>
            </w:tcBorders>
          </w:tcPr>
          <w:p w14:paraId="03E98576" w14:textId="77777777" w:rsidR="00D6557A" w:rsidRPr="00A61A1E" w:rsidRDefault="00D6557A" w:rsidP="00C76CF4">
            <w:pPr>
              <w:rPr>
                <w:b/>
                <w:bCs/>
                <w:color w:val="000000"/>
                <w:sz w:val="24"/>
                <w:szCs w:val="24"/>
                <w:lang w:val="pt-BR"/>
              </w:rPr>
            </w:pPr>
            <w:r w:rsidRPr="00A61A1E">
              <w:rPr>
                <w:b/>
                <w:bCs/>
                <w:color w:val="000000"/>
                <w:sz w:val="24"/>
                <w:szCs w:val="24"/>
                <w:lang w:val="pt-BR"/>
              </w:rPr>
              <w:t>Mensal:</w:t>
            </w:r>
          </w:p>
          <w:p w14:paraId="30B1A170" w14:textId="77777777" w:rsidR="00D6557A" w:rsidRPr="00A61A1E" w:rsidRDefault="00D6557A" w:rsidP="00C76CF4">
            <w:pPr>
              <w:rPr>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p w14:paraId="298B078D" w14:textId="77777777" w:rsidR="00D6557A" w:rsidRPr="00A61A1E" w:rsidRDefault="00D6557A" w:rsidP="00C76CF4">
            <w:pPr>
              <w:rPr>
                <w:b/>
                <w:bCs/>
                <w:color w:val="000000"/>
                <w:sz w:val="24"/>
                <w:szCs w:val="24"/>
                <w:lang w:val="pt-BR"/>
              </w:rPr>
            </w:pPr>
            <w:r w:rsidRPr="00A61A1E">
              <w:rPr>
                <w:b/>
                <w:bCs/>
                <w:color w:val="000000"/>
                <w:sz w:val="24"/>
                <w:szCs w:val="24"/>
                <w:lang w:val="pt-BR"/>
              </w:rPr>
              <w:t>Anual:</w:t>
            </w:r>
          </w:p>
          <w:p w14:paraId="55AD7919" w14:textId="77777777" w:rsidR="00D6557A" w:rsidRPr="00A61A1E" w:rsidRDefault="00D6557A" w:rsidP="00C76CF4">
            <w:pPr>
              <w:rPr>
                <w:b/>
                <w:bCs/>
                <w:color w:val="000000"/>
                <w:sz w:val="24"/>
                <w:szCs w:val="24"/>
                <w:lang w:val="pt-BR"/>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r>
      <w:tr w:rsidR="00D6557A" w:rsidRPr="00A61A1E" w14:paraId="7CCE2C43" w14:textId="77777777" w:rsidTr="00C76CF4">
        <w:trPr>
          <w:trHeight w:val="102"/>
        </w:trPr>
        <w:tc>
          <w:tcPr>
            <w:tcW w:w="548" w:type="pct"/>
            <w:vMerge/>
            <w:tcBorders>
              <w:top w:val="single" w:sz="4" w:space="0" w:color="auto"/>
              <w:bottom w:val="single" w:sz="4" w:space="0" w:color="auto"/>
            </w:tcBorders>
            <w:vAlign w:val="center"/>
          </w:tcPr>
          <w:p w14:paraId="0767105B" w14:textId="77777777" w:rsidR="00D6557A" w:rsidRPr="00A61A1E" w:rsidRDefault="00D6557A" w:rsidP="00C76CF4">
            <w:pPr>
              <w:rPr>
                <w:b/>
                <w:bCs/>
                <w:color w:val="000000"/>
                <w:sz w:val="24"/>
                <w:szCs w:val="24"/>
                <w:lang w:val="pt-BR"/>
              </w:rPr>
            </w:pPr>
          </w:p>
        </w:tc>
        <w:tc>
          <w:tcPr>
            <w:tcW w:w="553" w:type="pct"/>
            <w:tcBorders>
              <w:top w:val="single" w:sz="4" w:space="0" w:color="auto"/>
              <w:bottom w:val="single" w:sz="4" w:space="0" w:color="auto"/>
            </w:tcBorders>
            <w:vAlign w:val="center"/>
          </w:tcPr>
          <w:p w14:paraId="17EB26D6"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333DA6ED" w14:textId="77777777" w:rsidR="00D6557A" w:rsidRPr="00A61A1E" w:rsidRDefault="00D6557A" w:rsidP="00C76CF4">
            <w:pPr>
              <w:rPr>
                <w:b/>
                <w:bCs/>
                <w:color w:val="000000"/>
                <w:sz w:val="24"/>
                <w:szCs w:val="24"/>
              </w:rPr>
            </w:pPr>
            <w:r w:rsidRPr="00A61A1E">
              <w:rPr>
                <w:color w:val="000000"/>
                <w:sz w:val="24"/>
                <w:szCs w:val="24"/>
              </w:rPr>
              <w:t>100%</w:t>
            </w:r>
          </w:p>
        </w:tc>
        <w:tc>
          <w:tcPr>
            <w:tcW w:w="488" w:type="pct"/>
            <w:gridSpan w:val="2"/>
            <w:tcBorders>
              <w:bottom w:val="single" w:sz="4" w:space="0" w:color="auto"/>
            </w:tcBorders>
            <w:vAlign w:val="center"/>
          </w:tcPr>
          <w:p w14:paraId="5F399B00"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3FFC4516"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3" w:type="pct"/>
            <w:gridSpan w:val="2"/>
            <w:tcBorders>
              <w:bottom w:val="single" w:sz="4" w:space="0" w:color="auto"/>
            </w:tcBorders>
            <w:vAlign w:val="center"/>
          </w:tcPr>
          <w:p w14:paraId="4BF34105"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4E124976"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56" w:type="pct"/>
            <w:gridSpan w:val="2"/>
            <w:tcBorders>
              <w:top w:val="single" w:sz="4" w:space="0" w:color="auto"/>
              <w:bottom w:val="single" w:sz="4" w:space="0" w:color="auto"/>
            </w:tcBorders>
            <w:vAlign w:val="center"/>
          </w:tcPr>
          <w:p w14:paraId="2E991C3E"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42DD5156"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83" w:type="pct"/>
            <w:gridSpan w:val="2"/>
            <w:tcBorders>
              <w:top w:val="single" w:sz="4" w:space="0" w:color="auto"/>
              <w:bottom w:val="single" w:sz="4" w:space="0" w:color="auto"/>
            </w:tcBorders>
            <w:vAlign w:val="center"/>
          </w:tcPr>
          <w:p w14:paraId="3F862FC7"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19E3AF7A"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25" w:type="pct"/>
            <w:tcBorders>
              <w:top w:val="single" w:sz="4" w:space="0" w:color="auto"/>
              <w:bottom w:val="single" w:sz="4" w:space="0" w:color="auto"/>
            </w:tcBorders>
            <w:vAlign w:val="center"/>
          </w:tcPr>
          <w:p w14:paraId="4ECF880D"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0AA3456D"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425" w:type="pct"/>
            <w:gridSpan w:val="2"/>
            <w:tcBorders>
              <w:top w:val="single" w:sz="4" w:space="0" w:color="auto"/>
              <w:bottom w:val="single" w:sz="4" w:space="0" w:color="auto"/>
              <w:right w:val="single" w:sz="4" w:space="0" w:color="auto"/>
            </w:tcBorders>
            <w:vAlign w:val="center"/>
          </w:tcPr>
          <w:p w14:paraId="34AB0CE3" w14:textId="77777777" w:rsidR="00D6557A" w:rsidRPr="00A61A1E" w:rsidRDefault="00D6557A" w:rsidP="00C76CF4">
            <w:pPr>
              <w:rPr>
                <w:b/>
                <w:bCs/>
                <w:color w:val="000000"/>
                <w:sz w:val="24"/>
                <w:szCs w:val="24"/>
              </w:rPr>
            </w:pPr>
            <w:r w:rsidRPr="00A61A1E">
              <w:rPr>
                <w:b/>
                <w:bCs/>
                <w:color w:val="000000"/>
                <w:sz w:val="24"/>
                <w:szCs w:val="24"/>
              </w:rPr>
              <w:t>Percent</w:t>
            </w:r>
            <w:r>
              <w:rPr>
                <w:b/>
                <w:bCs/>
                <w:color w:val="000000"/>
                <w:sz w:val="24"/>
                <w:szCs w:val="24"/>
              </w:rPr>
              <w:t>.</w:t>
            </w:r>
          </w:p>
          <w:p w14:paraId="211A3356" w14:textId="77777777" w:rsidR="00D6557A" w:rsidRPr="00A61A1E" w:rsidRDefault="00D6557A" w:rsidP="00C76CF4">
            <w:pPr>
              <w:rPr>
                <w:b/>
                <w:bCs/>
                <w:color w:val="000000"/>
                <w:sz w:val="24"/>
                <w:szCs w:val="24"/>
              </w:rPr>
            </w:pPr>
            <w:r w:rsidRPr="00A61A1E">
              <w:rPr>
                <w:color w:val="000000"/>
                <w:sz w:val="24"/>
                <w:szCs w:val="24"/>
              </w:rPr>
              <w:fldChar w:fldCharType="begin">
                <w:ffData>
                  <w:name w:val="Texto96"/>
                  <w:enabled/>
                  <w:calcOnExit w:val="0"/>
                  <w:textInput/>
                </w:ffData>
              </w:fldChar>
            </w:r>
            <w:r w:rsidRPr="00A61A1E">
              <w:rPr>
                <w:color w:val="000000"/>
                <w:sz w:val="24"/>
                <w:szCs w:val="24"/>
              </w:rPr>
              <w:instrText xml:space="preserve"> FORMTEXT </w:instrText>
            </w:r>
            <w:r w:rsidRPr="00A61A1E">
              <w:rPr>
                <w:color w:val="000000"/>
                <w:sz w:val="24"/>
                <w:szCs w:val="24"/>
              </w:rPr>
            </w:r>
            <w:r w:rsidRPr="00A61A1E">
              <w:rPr>
                <w:color w:val="000000"/>
                <w:sz w:val="24"/>
                <w:szCs w:val="24"/>
              </w:rPr>
              <w:fldChar w:fldCharType="separate"/>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t> </w:t>
            </w:r>
            <w:r w:rsidRPr="00A61A1E">
              <w:rPr>
                <w:color w:val="000000"/>
                <w:sz w:val="24"/>
                <w:szCs w:val="24"/>
              </w:rPr>
              <w:fldChar w:fldCharType="end"/>
            </w:r>
            <w:r w:rsidRPr="00A61A1E">
              <w:rPr>
                <w:color w:val="000000"/>
                <w:sz w:val="24"/>
                <w:szCs w:val="24"/>
              </w:rPr>
              <w:t>%</w:t>
            </w:r>
          </w:p>
        </w:tc>
        <w:tc>
          <w:tcPr>
            <w:tcW w:w="548" w:type="pct"/>
            <w:gridSpan w:val="2"/>
            <w:vMerge/>
            <w:tcBorders>
              <w:left w:val="single" w:sz="4" w:space="0" w:color="auto"/>
              <w:bottom w:val="single" w:sz="4" w:space="0" w:color="auto"/>
              <w:right w:val="single" w:sz="4" w:space="0" w:color="auto"/>
            </w:tcBorders>
          </w:tcPr>
          <w:p w14:paraId="0530400A" w14:textId="77777777" w:rsidR="00D6557A" w:rsidRPr="00A61A1E" w:rsidRDefault="00D6557A" w:rsidP="00C76CF4">
            <w:pPr>
              <w:rPr>
                <w:b/>
                <w:bCs/>
                <w:color w:val="000000"/>
                <w:sz w:val="24"/>
                <w:szCs w:val="24"/>
              </w:rPr>
            </w:pPr>
          </w:p>
        </w:tc>
        <w:tc>
          <w:tcPr>
            <w:tcW w:w="431" w:type="pct"/>
            <w:vMerge/>
            <w:tcBorders>
              <w:left w:val="single" w:sz="4" w:space="0" w:color="auto"/>
              <w:bottom w:val="single" w:sz="4" w:space="0" w:color="auto"/>
              <w:right w:val="single" w:sz="4" w:space="0" w:color="auto"/>
            </w:tcBorders>
          </w:tcPr>
          <w:p w14:paraId="27157249" w14:textId="77777777" w:rsidR="00D6557A" w:rsidRPr="00A61A1E" w:rsidRDefault="00D6557A" w:rsidP="00C76CF4">
            <w:pPr>
              <w:rPr>
                <w:b/>
                <w:bCs/>
                <w:color w:val="000000"/>
                <w:sz w:val="24"/>
                <w:szCs w:val="24"/>
              </w:rPr>
            </w:pPr>
          </w:p>
        </w:tc>
      </w:tr>
      <w:tr w:rsidR="00D6557A" w:rsidRPr="00A61A1E" w14:paraId="65F009BC" w14:textId="77777777" w:rsidTr="00C76CF4">
        <w:tc>
          <w:tcPr>
            <w:tcW w:w="4211" w:type="pct"/>
            <w:gridSpan w:val="14"/>
            <w:tcBorders>
              <w:top w:val="single" w:sz="4" w:space="0" w:color="auto"/>
              <w:left w:val="nil"/>
              <w:bottom w:val="single" w:sz="4" w:space="0" w:color="auto"/>
              <w:right w:val="nil"/>
            </w:tcBorders>
            <w:vAlign w:val="center"/>
          </w:tcPr>
          <w:p w14:paraId="0C850D10" w14:textId="77777777" w:rsidR="00D6557A" w:rsidRPr="00A61A1E" w:rsidRDefault="00D6557A" w:rsidP="00C76CF4">
            <w:pPr>
              <w:spacing w:before="89"/>
              <w:rPr>
                <w:b/>
                <w:color w:val="000000"/>
                <w:sz w:val="24"/>
                <w:szCs w:val="24"/>
                <w:lang w:val="pt-BR"/>
              </w:rPr>
            </w:pPr>
          </w:p>
        </w:tc>
        <w:tc>
          <w:tcPr>
            <w:tcW w:w="358" w:type="pct"/>
            <w:tcBorders>
              <w:top w:val="single" w:sz="4" w:space="0" w:color="auto"/>
              <w:left w:val="nil"/>
              <w:bottom w:val="single" w:sz="4" w:space="0" w:color="auto"/>
              <w:right w:val="nil"/>
            </w:tcBorders>
          </w:tcPr>
          <w:p w14:paraId="6752E910" w14:textId="77777777" w:rsidR="00D6557A" w:rsidRPr="00A61A1E" w:rsidRDefault="00D6557A" w:rsidP="00C76CF4">
            <w:pPr>
              <w:spacing w:before="89"/>
              <w:rPr>
                <w:b/>
                <w:color w:val="000000"/>
                <w:sz w:val="24"/>
                <w:szCs w:val="24"/>
                <w:lang w:val="pt-BR"/>
              </w:rPr>
            </w:pPr>
          </w:p>
        </w:tc>
        <w:tc>
          <w:tcPr>
            <w:tcW w:w="431" w:type="pct"/>
            <w:tcBorders>
              <w:top w:val="single" w:sz="4" w:space="0" w:color="auto"/>
              <w:left w:val="nil"/>
              <w:bottom w:val="single" w:sz="4" w:space="0" w:color="auto"/>
              <w:right w:val="nil"/>
            </w:tcBorders>
          </w:tcPr>
          <w:p w14:paraId="72C40B3D" w14:textId="77777777" w:rsidR="00D6557A" w:rsidRPr="00A61A1E" w:rsidRDefault="00D6557A" w:rsidP="00C76CF4">
            <w:pPr>
              <w:spacing w:before="89"/>
              <w:rPr>
                <w:b/>
                <w:color w:val="000000"/>
                <w:sz w:val="24"/>
                <w:szCs w:val="24"/>
                <w:lang w:val="pt-BR"/>
              </w:rPr>
            </w:pPr>
          </w:p>
        </w:tc>
      </w:tr>
      <w:tr w:rsidR="00D6557A" w:rsidRPr="007B2E4C" w14:paraId="0AD06329" w14:textId="77777777" w:rsidTr="00C76CF4">
        <w:tblPrEx>
          <w:tblCellMar>
            <w:left w:w="28" w:type="dxa"/>
            <w:right w:w="28" w:type="dxa"/>
          </w:tblCellMar>
        </w:tblPrEx>
        <w:tc>
          <w:tcPr>
            <w:tcW w:w="5000" w:type="pct"/>
            <w:gridSpan w:val="16"/>
            <w:tcBorders>
              <w:top w:val="single" w:sz="4" w:space="0" w:color="auto"/>
            </w:tcBorders>
            <w:vAlign w:val="center"/>
          </w:tcPr>
          <w:p w14:paraId="44B264C3" w14:textId="77777777" w:rsidR="00D6557A" w:rsidRPr="007B2E4C" w:rsidRDefault="00D6557A" w:rsidP="00C76CF4">
            <w:pPr>
              <w:jc w:val="center"/>
              <w:rPr>
                <w:b/>
                <w:color w:val="000000" w:themeColor="text1"/>
                <w:sz w:val="24"/>
                <w:szCs w:val="24"/>
                <w:lang w:val="pt-BR"/>
              </w:rPr>
            </w:pPr>
            <w:r w:rsidRPr="007B2E4C">
              <w:rPr>
                <w:b/>
                <w:color w:val="000000" w:themeColor="text1"/>
                <w:sz w:val="24"/>
                <w:szCs w:val="24"/>
                <w:lang w:val="pt-BR"/>
              </w:rPr>
              <w:t>DEMAIS INFORMAÇÕES DA OPERAÇÃO</w:t>
            </w:r>
          </w:p>
        </w:tc>
      </w:tr>
      <w:tr w:rsidR="00D6557A" w:rsidRPr="007B2E4C" w14:paraId="6A103246" w14:textId="77777777" w:rsidTr="00C76CF4">
        <w:tblPrEx>
          <w:tblCellMar>
            <w:left w:w="28" w:type="dxa"/>
            <w:right w:w="28" w:type="dxa"/>
          </w:tblCellMar>
        </w:tblPrEx>
        <w:trPr>
          <w:trHeight w:val="466"/>
        </w:trPr>
        <w:tc>
          <w:tcPr>
            <w:tcW w:w="1707" w:type="pct"/>
            <w:gridSpan w:val="5"/>
            <w:vAlign w:val="center"/>
          </w:tcPr>
          <w:p w14:paraId="7778D8F5" w14:textId="77777777" w:rsidR="00D6557A" w:rsidRPr="007B2E4C" w:rsidRDefault="00D6557A" w:rsidP="00C76CF4">
            <w:pPr>
              <w:spacing w:before="89"/>
              <w:rPr>
                <w:color w:val="000000" w:themeColor="text1"/>
                <w:sz w:val="24"/>
                <w:szCs w:val="24"/>
              </w:rPr>
            </w:pPr>
            <w:r w:rsidRPr="007B2E4C">
              <w:rPr>
                <w:color w:val="000000" w:themeColor="text1"/>
                <w:sz w:val="24"/>
                <w:szCs w:val="24"/>
              </w:rPr>
              <w:t xml:space="preserve">Quantidade de Parcelas: </w:t>
            </w:r>
            <w:r w:rsidRPr="007B2E4C">
              <w:rPr>
                <w:color w:val="000000" w:themeColor="text1"/>
                <w:sz w:val="24"/>
                <w:szCs w:val="24"/>
              </w:rPr>
              <w:fldChar w:fldCharType="begin">
                <w:ffData>
                  <w:name w:val="Texto124"/>
                  <w:enabled/>
                  <w:calcOnExit w:val="0"/>
                  <w:textInput/>
                </w:ffData>
              </w:fldChar>
            </w:r>
            <w:r w:rsidRPr="007B2E4C">
              <w:rPr>
                <w:color w:val="000000" w:themeColor="text1"/>
                <w:sz w:val="24"/>
                <w:szCs w:val="24"/>
              </w:rPr>
              <w:instrText xml:space="preserve"> FORMTEXT </w:instrText>
            </w:r>
            <w:r w:rsidRPr="007B2E4C">
              <w:rPr>
                <w:color w:val="000000" w:themeColor="text1"/>
                <w:sz w:val="24"/>
                <w:szCs w:val="24"/>
              </w:rPr>
            </w:r>
            <w:r w:rsidRPr="007B2E4C">
              <w:rPr>
                <w:color w:val="000000" w:themeColor="text1"/>
                <w:sz w:val="24"/>
                <w:szCs w:val="24"/>
              </w:rPr>
              <w:fldChar w:fldCharType="separate"/>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color w:val="000000" w:themeColor="text1"/>
                <w:sz w:val="24"/>
                <w:szCs w:val="24"/>
              </w:rPr>
              <w:fldChar w:fldCharType="end"/>
            </w:r>
          </w:p>
        </w:tc>
        <w:tc>
          <w:tcPr>
            <w:tcW w:w="1279" w:type="pct"/>
            <w:gridSpan w:val="4"/>
            <w:vAlign w:val="center"/>
          </w:tcPr>
          <w:p w14:paraId="722830A1" w14:textId="77777777" w:rsidR="00D6557A" w:rsidRPr="007B2E4C" w:rsidRDefault="00D6557A" w:rsidP="00C76CF4">
            <w:pPr>
              <w:jc w:val="center"/>
              <w:rPr>
                <w:color w:val="000000" w:themeColor="text1"/>
                <w:sz w:val="24"/>
                <w:szCs w:val="24"/>
                <w:lang w:val="pt-BR"/>
              </w:rPr>
            </w:pPr>
            <w:r w:rsidRPr="007B2E4C">
              <w:rPr>
                <w:color w:val="000000" w:themeColor="text1"/>
                <w:sz w:val="24"/>
                <w:szCs w:val="24"/>
              </w:rPr>
              <w:t>Valor da Parcela: R$</w:t>
            </w:r>
            <w:r w:rsidRPr="007B2E4C">
              <w:rPr>
                <w:color w:val="000000" w:themeColor="text1"/>
                <w:sz w:val="24"/>
                <w:szCs w:val="24"/>
              </w:rPr>
              <w:fldChar w:fldCharType="begin">
                <w:ffData>
                  <w:name w:val="Texto125"/>
                  <w:enabled/>
                  <w:calcOnExit w:val="0"/>
                  <w:textInput/>
                </w:ffData>
              </w:fldChar>
            </w:r>
            <w:r w:rsidRPr="007B2E4C">
              <w:rPr>
                <w:color w:val="000000" w:themeColor="text1"/>
                <w:sz w:val="24"/>
                <w:szCs w:val="24"/>
              </w:rPr>
              <w:instrText xml:space="preserve"> FORMTEXT </w:instrText>
            </w:r>
            <w:r w:rsidRPr="007B2E4C">
              <w:rPr>
                <w:color w:val="000000" w:themeColor="text1"/>
                <w:sz w:val="24"/>
                <w:szCs w:val="24"/>
              </w:rPr>
            </w:r>
            <w:r w:rsidRPr="007B2E4C">
              <w:rPr>
                <w:color w:val="000000" w:themeColor="text1"/>
                <w:sz w:val="24"/>
                <w:szCs w:val="24"/>
              </w:rPr>
              <w:fldChar w:fldCharType="separate"/>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color w:val="000000" w:themeColor="text1"/>
                <w:sz w:val="24"/>
                <w:szCs w:val="24"/>
              </w:rPr>
              <w:fldChar w:fldCharType="end"/>
            </w:r>
          </w:p>
        </w:tc>
        <w:tc>
          <w:tcPr>
            <w:tcW w:w="2014" w:type="pct"/>
            <w:gridSpan w:val="7"/>
            <w:vAlign w:val="center"/>
          </w:tcPr>
          <w:p w14:paraId="0ADE739F" w14:textId="77777777" w:rsidR="00D6557A" w:rsidRDefault="00D6557A" w:rsidP="00C76CF4">
            <w:pPr>
              <w:jc w:val="center"/>
              <w:rPr>
                <w:color w:val="000000" w:themeColor="text1"/>
                <w:sz w:val="24"/>
                <w:szCs w:val="24"/>
              </w:rPr>
            </w:pPr>
          </w:p>
          <w:p w14:paraId="13065A3B" w14:textId="77777777" w:rsidR="00D6557A" w:rsidRPr="007B2E4C" w:rsidRDefault="00D6557A" w:rsidP="00C76CF4">
            <w:pPr>
              <w:jc w:val="center"/>
              <w:rPr>
                <w:color w:val="000000" w:themeColor="text1"/>
                <w:sz w:val="24"/>
                <w:szCs w:val="24"/>
                <w:lang w:val="pt-BR"/>
              </w:rPr>
            </w:pPr>
            <w:r w:rsidRPr="007B2E4C">
              <w:rPr>
                <w:color w:val="000000" w:themeColor="text1"/>
                <w:sz w:val="24"/>
                <w:szCs w:val="24"/>
              </w:rPr>
              <w:t>Valor Total das Parcelas: R$</w:t>
            </w:r>
            <w:r w:rsidRPr="007B2E4C">
              <w:rPr>
                <w:color w:val="000000" w:themeColor="text1"/>
                <w:sz w:val="24"/>
                <w:szCs w:val="24"/>
              </w:rPr>
              <w:fldChar w:fldCharType="begin">
                <w:ffData>
                  <w:name w:val="Texto126"/>
                  <w:enabled/>
                  <w:calcOnExit w:val="0"/>
                  <w:textInput/>
                </w:ffData>
              </w:fldChar>
            </w:r>
            <w:r w:rsidRPr="007B2E4C">
              <w:rPr>
                <w:color w:val="000000" w:themeColor="text1"/>
                <w:sz w:val="24"/>
                <w:szCs w:val="24"/>
              </w:rPr>
              <w:instrText xml:space="preserve"> FORMTEXT </w:instrText>
            </w:r>
            <w:r w:rsidRPr="007B2E4C">
              <w:rPr>
                <w:color w:val="000000" w:themeColor="text1"/>
                <w:sz w:val="24"/>
                <w:szCs w:val="24"/>
              </w:rPr>
            </w:r>
            <w:r w:rsidRPr="007B2E4C">
              <w:rPr>
                <w:color w:val="000000" w:themeColor="text1"/>
                <w:sz w:val="24"/>
                <w:szCs w:val="24"/>
              </w:rPr>
              <w:fldChar w:fldCharType="separate"/>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color w:val="000000" w:themeColor="text1"/>
                <w:sz w:val="24"/>
                <w:szCs w:val="24"/>
              </w:rPr>
              <w:fldChar w:fldCharType="end"/>
            </w:r>
          </w:p>
          <w:p w14:paraId="75C03723" w14:textId="77777777" w:rsidR="00D6557A" w:rsidRPr="007B2E4C" w:rsidRDefault="00D6557A" w:rsidP="00C76CF4">
            <w:pPr>
              <w:jc w:val="center"/>
              <w:rPr>
                <w:color w:val="000000" w:themeColor="text1"/>
                <w:sz w:val="24"/>
                <w:szCs w:val="24"/>
              </w:rPr>
            </w:pPr>
          </w:p>
        </w:tc>
      </w:tr>
      <w:tr w:rsidR="00D6557A" w:rsidRPr="007B2E4C" w14:paraId="2F89366C" w14:textId="77777777" w:rsidTr="00C76CF4">
        <w:tblPrEx>
          <w:tblCellMar>
            <w:left w:w="28" w:type="dxa"/>
            <w:right w:w="28" w:type="dxa"/>
          </w:tblCellMar>
        </w:tblPrEx>
        <w:trPr>
          <w:trHeight w:val="424"/>
        </w:trPr>
        <w:tc>
          <w:tcPr>
            <w:tcW w:w="1160" w:type="pct"/>
            <w:gridSpan w:val="3"/>
            <w:vAlign w:val="center"/>
          </w:tcPr>
          <w:p w14:paraId="0A658B50" w14:textId="77777777" w:rsidR="00D6557A" w:rsidRPr="007B2E4C" w:rsidRDefault="00D6557A" w:rsidP="00C76CF4">
            <w:pPr>
              <w:spacing w:before="89"/>
              <w:jc w:val="center"/>
              <w:rPr>
                <w:color w:val="000000" w:themeColor="text1"/>
                <w:sz w:val="24"/>
                <w:szCs w:val="24"/>
              </w:rPr>
            </w:pPr>
            <w:r w:rsidRPr="007B2E4C">
              <w:rPr>
                <w:color w:val="000000" w:themeColor="text1"/>
                <w:sz w:val="24"/>
                <w:szCs w:val="24"/>
              </w:rPr>
              <w:t xml:space="preserve">Taxa de Juros Mensal: </w:t>
            </w:r>
            <w:r w:rsidRPr="007B2E4C">
              <w:rPr>
                <w:color w:val="000000" w:themeColor="text1"/>
                <w:sz w:val="24"/>
                <w:szCs w:val="24"/>
              </w:rPr>
              <w:fldChar w:fldCharType="begin">
                <w:ffData>
                  <w:name w:val="Texto127"/>
                  <w:enabled/>
                  <w:calcOnExit w:val="0"/>
                  <w:textInput/>
                </w:ffData>
              </w:fldChar>
            </w:r>
            <w:r w:rsidRPr="007B2E4C">
              <w:rPr>
                <w:color w:val="000000" w:themeColor="text1"/>
                <w:sz w:val="24"/>
                <w:szCs w:val="24"/>
              </w:rPr>
              <w:instrText xml:space="preserve"> FORMTEXT </w:instrText>
            </w:r>
            <w:r w:rsidRPr="007B2E4C">
              <w:rPr>
                <w:color w:val="000000" w:themeColor="text1"/>
                <w:sz w:val="24"/>
                <w:szCs w:val="24"/>
              </w:rPr>
            </w:r>
            <w:r w:rsidRPr="007B2E4C">
              <w:rPr>
                <w:color w:val="000000" w:themeColor="text1"/>
                <w:sz w:val="24"/>
                <w:szCs w:val="24"/>
              </w:rPr>
              <w:fldChar w:fldCharType="separate"/>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color w:val="000000" w:themeColor="text1"/>
                <w:sz w:val="24"/>
                <w:szCs w:val="24"/>
              </w:rPr>
              <w:fldChar w:fldCharType="end"/>
            </w:r>
            <w:r w:rsidRPr="007B2E4C">
              <w:rPr>
                <w:color w:val="000000" w:themeColor="text1"/>
                <w:sz w:val="24"/>
                <w:szCs w:val="24"/>
              </w:rPr>
              <w:t>%</w:t>
            </w:r>
          </w:p>
        </w:tc>
        <w:tc>
          <w:tcPr>
            <w:tcW w:w="1248" w:type="pct"/>
            <w:gridSpan w:val="4"/>
            <w:vAlign w:val="center"/>
          </w:tcPr>
          <w:p w14:paraId="749E3468" w14:textId="77777777" w:rsidR="00D6557A" w:rsidRPr="007B2E4C" w:rsidRDefault="00D6557A" w:rsidP="00C76CF4">
            <w:pPr>
              <w:jc w:val="center"/>
              <w:rPr>
                <w:color w:val="000000" w:themeColor="text1"/>
                <w:sz w:val="24"/>
                <w:szCs w:val="24"/>
              </w:rPr>
            </w:pPr>
            <w:r w:rsidRPr="007B2E4C">
              <w:rPr>
                <w:color w:val="000000" w:themeColor="text1"/>
                <w:sz w:val="24"/>
                <w:szCs w:val="24"/>
              </w:rPr>
              <w:t xml:space="preserve">Taxa de Juros Anual: </w:t>
            </w:r>
            <w:r w:rsidRPr="007B2E4C">
              <w:rPr>
                <w:color w:val="000000" w:themeColor="text1"/>
                <w:sz w:val="24"/>
                <w:szCs w:val="24"/>
              </w:rPr>
              <w:fldChar w:fldCharType="begin">
                <w:ffData>
                  <w:name w:val="Texto128"/>
                  <w:enabled/>
                  <w:calcOnExit w:val="0"/>
                  <w:textInput/>
                </w:ffData>
              </w:fldChar>
            </w:r>
            <w:r w:rsidRPr="007B2E4C">
              <w:rPr>
                <w:color w:val="000000" w:themeColor="text1"/>
                <w:sz w:val="24"/>
                <w:szCs w:val="24"/>
              </w:rPr>
              <w:instrText xml:space="preserve"> FORMTEXT </w:instrText>
            </w:r>
            <w:r w:rsidRPr="007B2E4C">
              <w:rPr>
                <w:color w:val="000000" w:themeColor="text1"/>
                <w:sz w:val="24"/>
                <w:szCs w:val="24"/>
              </w:rPr>
            </w:r>
            <w:r w:rsidRPr="007B2E4C">
              <w:rPr>
                <w:color w:val="000000" w:themeColor="text1"/>
                <w:sz w:val="24"/>
                <w:szCs w:val="24"/>
              </w:rPr>
              <w:fldChar w:fldCharType="separate"/>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color w:val="000000" w:themeColor="text1"/>
                <w:sz w:val="24"/>
                <w:szCs w:val="24"/>
              </w:rPr>
              <w:fldChar w:fldCharType="end"/>
            </w:r>
            <w:r w:rsidRPr="007B2E4C">
              <w:rPr>
                <w:color w:val="000000" w:themeColor="text1"/>
                <w:sz w:val="24"/>
                <w:szCs w:val="24"/>
              </w:rPr>
              <w:t>%</w:t>
            </w:r>
          </w:p>
        </w:tc>
        <w:tc>
          <w:tcPr>
            <w:tcW w:w="1252" w:type="pct"/>
            <w:gridSpan w:val="5"/>
            <w:vAlign w:val="center"/>
          </w:tcPr>
          <w:p w14:paraId="744D6A65" w14:textId="77777777" w:rsidR="00D6557A" w:rsidRPr="007B2E4C" w:rsidRDefault="00D6557A" w:rsidP="00C76CF4">
            <w:pPr>
              <w:jc w:val="center"/>
              <w:rPr>
                <w:color w:val="000000" w:themeColor="text1"/>
                <w:sz w:val="24"/>
                <w:szCs w:val="24"/>
              </w:rPr>
            </w:pPr>
            <w:r w:rsidRPr="007B2E4C">
              <w:rPr>
                <w:color w:val="000000" w:themeColor="text1"/>
                <w:sz w:val="24"/>
                <w:szCs w:val="24"/>
              </w:rPr>
              <w:t>Renda Mensal Líquida Declarada: R$</w:t>
            </w:r>
            <w:r w:rsidRPr="007B2E4C">
              <w:rPr>
                <w:color w:val="000000" w:themeColor="text1"/>
                <w:sz w:val="24"/>
                <w:szCs w:val="24"/>
              </w:rPr>
              <w:fldChar w:fldCharType="begin">
                <w:ffData>
                  <w:name w:val="Texto129"/>
                  <w:enabled/>
                  <w:calcOnExit w:val="0"/>
                  <w:textInput/>
                </w:ffData>
              </w:fldChar>
            </w:r>
            <w:r w:rsidRPr="007B2E4C">
              <w:rPr>
                <w:color w:val="000000" w:themeColor="text1"/>
                <w:sz w:val="24"/>
                <w:szCs w:val="24"/>
              </w:rPr>
              <w:instrText xml:space="preserve"> FORMTEXT </w:instrText>
            </w:r>
            <w:r w:rsidRPr="007B2E4C">
              <w:rPr>
                <w:color w:val="000000" w:themeColor="text1"/>
                <w:sz w:val="24"/>
                <w:szCs w:val="24"/>
              </w:rPr>
            </w:r>
            <w:r w:rsidRPr="007B2E4C">
              <w:rPr>
                <w:color w:val="000000" w:themeColor="text1"/>
                <w:sz w:val="24"/>
                <w:szCs w:val="24"/>
              </w:rPr>
              <w:fldChar w:fldCharType="separate"/>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color w:val="000000" w:themeColor="text1"/>
                <w:sz w:val="24"/>
                <w:szCs w:val="24"/>
              </w:rPr>
              <w:fldChar w:fldCharType="end"/>
            </w:r>
          </w:p>
        </w:tc>
        <w:tc>
          <w:tcPr>
            <w:tcW w:w="1340" w:type="pct"/>
            <w:gridSpan w:val="4"/>
            <w:vAlign w:val="center"/>
          </w:tcPr>
          <w:p w14:paraId="58F7A531" w14:textId="77777777" w:rsidR="00D6557A" w:rsidRPr="007B2E4C" w:rsidRDefault="00D6557A" w:rsidP="00C76CF4">
            <w:pPr>
              <w:jc w:val="center"/>
              <w:rPr>
                <w:color w:val="000000" w:themeColor="text1"/>
                <w:sz w:val="24"/>
                <w:szCs w:val="24"/>
              </w:rPr>
            </w:pPr>
            <w:r w:rsidRPr="007B2E4C">
              <w:rPr>
                <w:color w:val="000000" w:themeColor="text1"/>
                <w:sz w:val="24"/>
                <w:szCs w:val="24"/>
              </w:rPr>
              <w:t>Valor Remanescente de Rendimento Líquido Mensal*:R$</w:t>
            </w:r>
            <w:r w:rsidRPr="007B2E4C">
              <w:rPr>
                <w:color w:val="000000" w:themeColor="text1"/>
                <w:sz w:val="24"/>
                <w:szCs w:val="24"/>
              </w:rPr>
              <w:fldChar w:fldCharType="begin">
                <w:ffData>
                  <w:name w:val="Texto130"/>
                  <w:enabled/>
                  <w:calcOnExit w:val="0"/>
                  <w:textInput/>
                </w:ffData>
              </w:fldChar>
            </w:r>
            <w:r w:rsidRPr="007B2E4C">
              <w:rPr>
                <w:color w:val="000000" w:themeColor="text1"/>
                <w:sz w:val="24"/>
                <w:szCs w:val="24"/>
              </w:rPr>
              <w:instrText xml:space="preserve"> FORMTEXT </w:instrText>
            </w:r>
            <w:r w:rsidRPr="007B2E4C">
              <w:rPr>
                <w:color w:val="000000" w:themeColor="text1"/>
                <w:sz w:val="24"/>
                <w:szCs w:val="24"/>
              </w:rPr>
            </w:r>
            <w:r w:rsidRPr="007B2E4C">
              <w:rPr>
                <w:color w:val="000000" w:themeColor="text1"/>
                <w:sz w:val="24"/>
                <w:szCs w:val="24"/>
              </w:rPr>
              <w:fldChar w:fldCharType="separate"/>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noProof/>
                <w:color w:val="000000" w:themeColor="text1"/>
                <w:sz w:val="24"/>
                <w:szCs w:val="24"/>
              </w:rPr>
              <w:t> </w:t>
            </w:r>
            <w:r w:rsidRPr="007B2E4C">
              <w:rPr>
                <w:color w:val="000000" w:themeColor="text1"/>
                <w:sz w:val="24"/>
                <w:szCs w:val="24"/>
              </w:rPr>
              <w:fldChar w:fldCharType="end"/>
            </w:r>
          </w:p>
        </w:tc>
      </w:tr>
    </w:tbl>
    <w:p w14:paraId="3DF99D1C" w14:textId="77777777" w:rsidR="00D6557A" w:rsidRPr="005E24C2" w:rsidRDefault="00D6557A" w:rsidP="00D6557A">
      <w:pPr>
        <w:jc w:val="both"/>
        <w:rPr>
          <w:rFonts w:eastAsia="Arial MT"/>
          <w:b/>
          <w:color w:val="000000"/>
          <w:sz w:val="24"/>
          <w:szCs w:val="24"/>
        </w:rPr>
      </w:pPr>
    </w:p>
    <w:p w14:paraId="2C0D06C7" w14:textId="77777777" w:rsidR="00D6557A" w:rsidRPr="00A61A1E" w:rsidRDefault="00D6557A" w:rsidP="00D6557A">
      <w:pPr>
        <w:jc w:val="both"/>
        <w:rPr>
          <w:rFonts w:eastAsia="Arial MT"/>
          <w:b/>
          <w:color w:val="000000"/>
          <w:sz w:val="24"/>
          <w:szCs w:val="24"/>
          <w:lang w:val="pt-BR"/>
        </w:rPr>
      </w:pPr>
      <w:r w:rsidRPr="00A61A1E">
        <w:rPr>
          <w:rFonts w:eastAsia="Arial MT"/>
          <w:b/>
          <w:color w:val="000000"/>
          <w:sz w:val="24"/>
          <w:szCs w:val="24"/>
          <w:lang w:val="pt-BR"/>
        </w:rPr>
        <w:t>*Valor calculado com base nas informações repassadas pelo cliente</w:t>
      </w:r>
    </w:p>
    <w:p w14:paraId="0AC9BE56" w14:textId="77777777" w:rsidR="00D6557A" w:rsidRPr="00A61A1E" w:rsidRDefault="00D6557A" w:rsidP="00D6557A">
      <w:pPr>
        <w:spacing w:before="89"/>
        <w:ind w:left="55"/>
        <w:jc w:val="center"/>
        <w:rPr>
          <w:b/>
          <w:bCs/>
          <w:color w:val="000000"/>
          <w:sz w:val="24"/>
          <w:szCs w:val="24"/>
          <w:lang w:val="pt-BR"/>
        </w:rPr>
      </w:pPr>
    </w:p>
    <w:p w14:paraId="7897AC00" w14:textId="77777777" w:rsidR="00D6557A" w:rsidRPr="00A61A1E" w:rsidRDefault="00D6557A" w:rsidP="00D6557A">
      <w:pPr>
        <w:jc w:val="both"/>
        <w:rPr>
          <w:rFonts w:eastAsia="Arial MT"/>
          <w:bCs/>
          <w:color w:val="000000"/>
          <w:sz w:val="24"/>
          <w:szCs w:val="24"/>
          <w:lang w:val="pt-BR"/>
        </w:rPr>
      </w:pPr>
    </w:p>
    <w:p w14:paraId="6DAE7621" w14:textId="77777777" w:rsidR="00D6557A" w:rsidRPr="00A61A1E" w:rsidRDefault="00D6557A" w:rsidP="00D6557A">
      <w:pPr>
        <w:jc w:val="center"/>
        <w:rPr>
          <w:rFonts w:eastAsia="Arial MT"/>
          <w:b/>
          <w:color w:val="000000"/>
          <w:sz w:val="24"/>
          <w:szCs w:val="24"/>
          <w:lang w:val="pt-BR"/>
        </w:rPr>
      </w:pPr>
      <w:r w:rsidRPr="00A61A1E">
        <w:rPr>
          <w:rFonts w:eastAsia="Arial MT"/>
          <w:b/>
          <w:color w:val="000000"/>
          <w:sz w:val="24"/>
          <w:szCs w:val="24"/>
          <w:lang w:val="pt-BR"/>
        </w:rPr>
        <w:t>DECLARAÇÃO</w:t>
      </w:r>
    </w:p>
    <w:p w14:paraId="58F6D330" w14:textId="77777777" w:rsidR="00D6557A" w:rsidRPr="00A61A1E" w:rsidRDefault="00D6557A" w:rsidP="00D6557A">
      <w:pPr>
        <w:ind w:left="57"/>
        <w:jc w:val="both"/>
        <w:rPr>
          <w:rFonts w:eastAsia="Arial MT"/>
          <w:color w:val="000000"/>
          <w:sz w:val="24"/>
          <w:szCs w:val="24"/>
        </w:rPr>
      </w:pPr>
      <w:r w:rsidRPr="00A61A1E">
        <w:rPr>
          <w:rFonts w:eastAsia="Arial MT"/>
          <w:color w:val="000000"/>
          <w:sz w:val="24"/>
          <w:szCs w:val="24"/>
          <w:lang w:val="pt-BR"/>
        </w:rPr>
        <w:t>Declaro,</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para</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os</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devidos</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fins,</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ter</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recebido</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a</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planilha</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de</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cálculo</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do</w:t>
      </w:r>
      <w:r w:rsidRPr="00A61A1E">
        <w:rPr>
          <w:rFonts w:eastAsia="Arial MT"/>
          <w:color w:val="000000"/>
          <w:spacing w:val="40"/>
          <w:sz w:val="24"/>
          <w:szCs w:val="24"/>
          <w:lang w:val="pt-BR"/>
        </w:rPr>
        <w:t xml:space="preserve"> </w:t>
      </w:r>
      <w:r w:rsidRPr="00A61A1E">
        <w:rPr>
          <w:rFonts w:eastAsia="Arial MT"/>
          <w:b/>
          <w:color w:val="000000"/>
          <w:sz w:val="24"/>
          <w:szCs w:val="24"/>
          <w:lang w:val="pt-BR"/>
        </w:rPr>
        <w:t>CET</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Custo</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Efetivo</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Total</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explicitando</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os</w:t>
      </w:r>
      <w:r w:rsidRPr="00A61A1E">
        <w:rPr>
          <w:rFonts w:eastAsia="Arial MT"/>
          <w:color w:val="000000"/>
          <w:spacing w:val="80"/>
          <w:w w:val="150"/>
          <w:sz w:val="24"/>
          <w:szCs w:val="24"/>
          <w:lang w:val="pt-BR"/>
        </w:rPr>
        <w:t xml:space="preserve"> </w:t>
      </w:r>
      <w:r w:rsidRPr="00A61A1E">
        <w:rPr>
          <w:rFonts w:eastAsia="Arial MT"/>
          <w:color w:val="000000"/>
          <w:sz w:val="24"/>
          <w:szCs w:val="24"/>
          <w:lang w:val="pt-BR"/>
        </w:rPr>
        <w:t>fluxos considerados e os referenciais de remuneração da operação de crédito.</w:t>
      </w:r>
      <w:r w:rsidRPr="00A61A1E">
        <w:rPr>
          <w:rFonts w:eastAsia="Arial MT"/>
          <w:color w:val="000000"/>
          <w:sz w:val="24"/>
          <w:szCs w:val="24"/>
        </w:rPr>
        <w:t xml:space="preserve"> </w:t>
      </w:r>
      <w:r w:rsidRPr="00A61A1E">
        <w:rPr>
          <w:rFonts w:eastAsia="Arial MT"/>
          <w:color w:val="000000"/>
          <w:sz w:val="24"/>
          <w:szCs w:val="24"/>
        </w:rPr>
        <w:br/>
        <w:t xml:space="preserve">Declaro-me ciente de que, dentre as variações apresentadas na referida planilha, será considerada válida e aplicável aquela cuja data coincida com a </w:t>
      </w:r>
      <w:r w:rsidRPr="00DF792B">
        <w:rPr>
          <w:rFonts w:eastAsia="Arial MT"/>
          <w:color w:val="000000"/>
          <w:sz w:val="24"/>
          <w:szCs w:val="24"/>
          <w:lang w:val="pt-BR"/>
        </w:rPr>
        <w:t>Data de Referência para Cálculo</w:t>
      </w:r>
      <w:r>
        <w:rPr>
          <w:rFonts w:eastAsia="Arial MT"/>
          <w:color w:val="000000"/>
          <w:sz w:val="24"/>
          <w:szCs w:val="24"/>
          <w:lang w:val="pt-BR"/>
        </w:rPr>
        <w:t xml:space="preserve">. </w:t>
      </w:r>
      <w:r>
        <w:rPr>
          <w:color w:val="000000" w:themeColor="text1"/>
          <w:sz w:val="24"/>
          <w:szCs w:val="24"/>
        </w:rPr>
        <w:t>A</w:t>
      </w:r>
      <w:r w:rsidRPr="00496807">
        <w:rPr>
          <w:color w:val="000000" w:themeColor="text1"/>
          <w:sz w:val="24"/>
          <w:szCs w:val="24"/>
        </w:rPr>
        <w:t xml:space="preserve"> Data de Referência para Cálculo corresponderá: (a) nas operações novas e de refinanciamento, à data da averbação; e (b) nas operações de portabilidade, à data do efetivo pagamento do saldo devedor à Instituição Credora Original.</w:t>
      </w:r>
    </w:p>
    <w:p w14:paraId="1010B461" w14:textId="77777777" w:rsidR="00D6557A" w:rsidRPr="00A61A1E" w:rsidRDefault="00D6557A" w:rsidP="00D6557A">
      <w:pPr>
        <w:ind w:left="57"/>
        <w:jc w:val="both"/>
        <w:rPr>
          <w:rFonts w:eastAsia="Arial MT"/>
          <w:color w:val="000000"/>
          <w:sz w:val="24"/>
          <w:szCs w:val="24"/>
        </w:rPr>
      </w:pPr>
      <w:r w:rsidRPr="00A61A1E">
        <w:rPr>
          <w:rFonts w:eastAsia="Arial MT"/>
          <w:color w:val="000000"/>
          <w:sz w:val="24"/>
          <w:szCs w:val="24"/>
        </w:rPr>
        <w:t xml:space="preserve">Declaro, ainda, estar ciente de que a efetivação da operação poderá depender de aprovação, confirmação ou anuência junto ao Ente Consignante, inclusive por meio eletrônico, biométrico ou outro meio por ele admitido, hipótese em que a liberação dos recursos ficará condicionada à conclusão das validações e procedimentos necessários à efetivação da operação, sendo o valor a ser liberado aquele </w:t>
      </w:r>
      <w:r w:rsidRPr="0050679E">
        <w:rPr>
          <w:rFonts w:eastAsia="Arial MT"/>
          <w:color w:val="000000"/>
          <w:sz w:val="24"/>
          <w:szCs w:val="24"/>
        </w:rPr>
        <w:t>apurado com base na Data de Referência para Cálculo, .</w:t>
      </w:r>
    </w:p>
    <w:p w14:paraId="6BE49BD7" w14:textId="77777777" w:rsidR="00D6557A" w:rsidRPr="00A61A1E" w:rsidRDefault="00D6557A" w:rsidP="00D6557A">
      <w:pPr>
        <w:spacing w:before="1"/>
        <w:ind w:left="56"/>
        <w:rPr>
          <w:b/>
          <w:color w:val="000000"/>
          <w:sz w:val="24"/>
          <w:szCs w:val="24"/>
        </w:rPr>
      </w:pPr>
    </w:p>
    <w:p w14:paraId="3C3B868F" w14:textId="77777777" w:rsidR="00D6557A" w:rsidRPr="00A61A1E" w:rsidRDefault="00D6557A" w:rsidP="00D6557A">
      <w:pPr>
        <w:spacing w:before="1"/>
        <w:ind w:left="56"/>
        <w:rPr>
          <w:b/>
          <w:color w:val="000000"/>
          <w:spacing w:val="-4"/>
          <w:sz w:val="24"/>
          <w:szCs w:val="24"/>
        </w:rPr>
      </w:pPr>
      <w:r w:rsidRPr="00A61A1E">
        <w:rPr>
          <w:b/>
          <w:color w:val="000000"/>
          <w:sz w:val="24"/>
          <w:szCs w:val="24"/>
        </w:rPr>
        <w:t>Local</w:t>
      </w:r>
      <w:r w:rsidRPr="00A61A1E">
        <w:rPr>
          <w:color w:val="000000"/>
          <w:spacing w:val="15"/>
          <w:sz w:val="24"/>
          <w:szCs w:val="24"/>
        </w:rPr>
        <w:t xml:space="preserve"> </w:t>
      </w:r>
      <w:r w:rsidRPr="00A61A1E">
        <w:rPr>
          <w:b/>
          <w:color w:val="000000"/>
          <w:sz w:val="24"/>
          <w:szCs w:val="24"/>
        </w:rPr>
        <w:t>e</w:t>
      </w:r>
      <w:r w:rsidRPr="00A61A1E">
        <w:rPr>
          <w:color w:val="000000"/>
          <w:spacing w:val="15"/>
          <w:sz w:val="24"/>
          <w:szCs w:val="24"/>
        </w:rPr>
        <w:t xml:space="preserve"> </w:t>
      </w:r>
      <w:r w:rsidRPr="00A61A1E">
        <w:rPr>
          <w:b/>
          <w:color w:val="000000"/>
          <w:sz w:val="24"/>
          <w:szCs w:val="24"/>
        </w:rPr>
        <w:t>Data:</w:t>
      </w:r>
      <w:r w:rsidRPr="00A61A1E">
        <w:rPr>
          <w:color w:val="000000"/>
          <w:spacing w:val="14"/>
          <w:sz w:val="24"/>
          <w:szCs w:val="24"/>
        </w:rPr>
        <w:t xml:space="preserve"> </w:t>
      </w:r>
      <w:r w:rsidRPr="00A61A1E">
        <w:rPr>
          <w:b/>
          <w:color w:val="000000"/>
          <w:sz w:val="24"/>
          <w:szCs w:val="24"/>
          <w:lang w:val="pt-BR"/>
        </w:rPr>
        <w:fldChar w:fldCharType="begin">
          <w:ffData>
            <w:name w:val="Texto92"/>
            <w:enabled/>
            <w:calcOnExit w:val="0"/>
            <w:textInput/>
          </w:ffData>
        </w:fldChar>
      </w:r>
      <w:r w:rsidRPr="00A61A1E">
        <w:rPr>
          <w:b/>
          <w:color w:val="000000"/>
          <w:sz w:val="24"/>
          <w:szCs w:val="24"/>
          <w:lang w:val="pt-BR"/>
        </w:rPr>
        <w:instrText xml:space="preserve"> FORMTEXT </w:instrText>
      </w:r>
      <w:r w:rsidRPr="00A61A1E">
        <w:rPr>
          <w:b/>
          <w:color w:val="000000"/>
          <w:sz w:val="24"/>
          <w:szCs w:val="24"/>
          <w:lang w:val="pt-BR"/>
        </w:rPr>
      </w:r>
      <w:r w:rsidRPr="00A61A1E">
        <w:rPr>
          <w:b/>
          <w:color w:val="000000"/>
          <w:sz w:val="24"/>
          <w:szCs w:val="24"/>
          <w:lang w:val="pt-BR"/>
        </w:rPr>
        <w:fldChar w:fldCharType="separate"/>
      </w:r>
      <w:r w:rsidRPr="00A61A1E">
        <w:rPr>
          <w:b/>
          <w:color w:val="000000"/>
          <w:sz w:val="24"/>
          <w:szCs w:val="24"/>
        </w:rPr>
        <w:t> </w:t>
      </w:r>
      <w:r w:rsidRPr="00A61A1E">
        <w:rPr>
          <w:b/>
          <w:color w:val="000000"/>
          <w:sz w:val="24"/>
          <w:szCs w:val="24"/>
        </w:rPr>
        <w:t> </w:t>
      </w:r>
      <w:r w:rsidRPr="00A61A1E">
        <w:rPr>
          <w:b/>
          <w:color w:val="000000"/>
          <w:sz w:val="24"/>
          <w:szCs w:val="24"/>
        </w:rPr>
        <w:t> </w:t>
      </w:r>
      <w:r w:rsidRPr="00A61A1E">
        <w:rPr>
          <w:b/>
          <w:color w:val="000000"/>
          <w:sz w:val="24"/>
          <w:szCs w:val="24"/>
        </w:rPr>
        <w:t> </w:t>
      </w:r>
      <w:r w:rsidRPr="00A61A1E">
        <w:rPr>
          <w:b/>
          <w:color w:val="000000"/>
          <w:sz w:val="24"/>
          <w:szCs w:val="24"/>
        </w:rPr>
        <w:t> </w:t>
      </w:r>
      <w:r w:rsidRPr="00A61A1E">
        <w:rPr>
          <w:b/>
          <w:color w:val="000000"/>
          <w:sz w:val="24"/>
          <w:szCs w:val="24"/>
          <w:lang w:val="pt-BR"/>
        </w:rPr>
        <w:fldChar w:fldCharType="end"/>
      </w:r>
      <w:r w:rsidRPr="00A61A1E">
        <w:rPr>
          <w:b/>
          <w:color w:val="000000"/>
          <w:sz w:val="24"/>
          <w:szCs w:val="24"/>
        </w:rPr>
        <w:t>,</w:t>
      </w:r>
      <w:r w:rsidRPr="00A61A1E">
        <w:rPr>
          <w:color w:val="000000"/>
          <w:spacing w:val="15"/>
          <w:sz w:val="24"/>
          <w:szCs w:val="24"/>
        </w:rPr>
        <w:t xml:space="preserve"> </w:t>
      </w:r>
      <w:r w:rsidRPr="00A61A1E">
        <w:rPr>
          <w:b/>
          <w:color w:val="000000"/>
          <w:sz w:val="24"/>
          <w:szCs w:val="24"/>
          <w:lang w:val="pt-BR"/>
        </w:rPr>
        <w:fldChar w:fldCharType="begin">
          <w:ffData>
            <w:name w:val="Texto93"/>
            <w:enabled/>
            <w:calcOnExit w:val="0"/>
            <w:textInput/>
          </w:ffData>
        </w:fldChar>
      </w:r>
      <w:r w:rsidRPr="00A61A1E">
        <w:rPr>
          <w:b/>
          <w:color w:val="000000"/>
          <w:sz w:val="24"/>
          <w:szCs w:val="24"/>
          <w:lang w:val="pt-BR"/>
        </w:rPr>
        <w:instrText xml:space="preserve"> FORMTEXT </w:instrText>
      </w:r>
      <w:r w:rsidRPr="00A61A1E">
        <w:rPr>
          <w:b/>
          <w:color w:val="000000"/>
          <w:sz w:val="24"/>
          <w:szCs w:val="24"/>
          <w:lang w:val="pt-BR"/>
        </w:rPr>
      </w:r>
      <w:r w:rsidRPr="00A61A1E">
        <w:rPr>
          <w:b/>
          <w:color w:val="000000"/>
          <w:sz w:val="24"/>
          <w:szCs w:val="24"/>
          <w:lang w:val="pt-BR"/>
        </w:rPr>
        <w:fldChar w:fldCharType="separate"/>
      </w:r>
      <w:r w:rsidRPr="00A61A1E">
        <w:rPr>
          <w:b/>
          <w:color w:val="000000"/>
          <w:sz w:val="24"/>
          <w:szCs w:val="24"/>
        </w:rPr>
        <w:t> </w:t>
      </w:r>
      <w:r w:rsidRPr="00A61A1E">
        <w:rPr>
          <w:b/>
          <w:color w:val="000000"/>
          <w:sz w:val="24"/>
          <w:szCs w:val="24"/>
        </w:rPr>
        <w:t> </w:t>
      </w:r>
      <w:r w:rsidRPr="00A61A1E">
        <w:rPr>
          <w:b/>
          <w:color w:val="000000"/>
          <w:sz w:val="24"/>
          <w:szCs w:val="24"/>
        </w:rPr>
        <w:t> </w:t>
      </w:r>
      <w:r w:rsidRPr="00A61A1E">
        <w:rPr>
          <w:b/>
          <w:color w:val="000000"/>
          <w:sz w:val="24"/>
          <w:szCs w:val="24"/>
        </w:rPr>
        <w:t> </w:t>
      </w:r>
      <w:r w:rsidRPr="00A61A1E">
        <w:rPr>
          <w:b/>
          <w:color w:val="000000"/>
          <w:sz w:val="24"/>
          <w:szCs w:val="24"/>
        </w:rPr>
        <w:t> </w:t>
      </w:r>
      <w:r w:rsidRPr="00A61A1E">
        <w:rPr>
          <w:b/>
          <w:color w:val="000000"/>
          <w:sz w:val="24"/>
          <w:szCs w:val="24"/>
          <w:lang w:val="pt-BR"/>
        </w:rPr>
        <w:fldChar w:fldCharType="end"/>
      </w:r>
      <w:r w:rsidRPr="00A61A1E">
        <w:rPr>
          <w:b/>
          <w:color w:val="000000"/>
          <w:sz w:val="24"/>
          <w:szCs w:val="24"/>
        </w:rPr>
        <w:t xml:space="preserve"> de </w:t>
      </w:r>
      <w:r w:rsidRPr="00A61A1E">
        <w:rPr>
          <w:b/>
          <w:color w:val="000000"/>
          <w:sz w:val="24"/>
          <w:szCs w:val="24"/>
          <w:lang w:val="pt-BR"/>
        </w:rPr>
        <w:fldChar w:fldCharType="begin">
          <w:ffData>
            <w:name w:val="Texto94"/>
            <w:enabled/>
            <w:calcOnExit w:val="0"/>
            <w:textInput/>
          </w:ffData>
        </w:fldChar>
      </w:r>
      <w:r w:rsidRPr="00A61A1E">
        <w:rPr>
          <w:b/>
          <w:color w:val="000000"/>
          <w:sz w:val="24"/>
          <w:szCs w:val="24"/>
          <w:lang w:val="pt-BR"/>
        </w:rPr>
        <w:instrText xml:space="preserve"> FORMTEXT </w:instrText>
      </w:r>
      <w:r w:rsidRPr="00A61A1E">
        <w:rPr>
          <w:b/>
          <w:color w:val="000000"/>
          <w:sz w:val="24"/>
          <w:szCs w:val="24"/>
          <w:lang w:val="pt-BR"/>
        </w:rPr>
      </w:r>
      <w:r w:rsidRPr="00A61A1E">
        <w:rPr>
          <w:b/>
          <w:color w:val="000000"/>
          <w:sz w:val="24"/>
          <w:szCs w:val="24"/>
          <w:lang w:val="pt-BR"/>
        </w:rPr>
        <w:fldChar w:fldCharType="separate"/>
      </w:r>
      <w:r w:rsidRPr="00A61A1E">
        <w:rPr>
          <w:b/>
          <w:color w:val="000000"/>
          <w:sz w:val="24"/>
          <w:szCs w:val="24"/>
        </w:rPr>
        <w:t> </w:t>
      </w:r>
      <w:r w:rsidRPr="00A61A1E">
        <w:rPr>
          <w:b/>
          <w:color w:val="000000"/>
          <w:sz w:val="24"/>
          <w:szCs w:val="24"/>
        </w:rPr>
        <w:t> </w:t>
      </w:r>
      <w:r w:rsidRPr="00A61A1E">
        <w:rPr>
          <w:b/>
          <w:color w:val="000000"/>
          <w:sz w:val="24"/>
          <w:szCs w:val="24"/>
        </w:rPr>
        <w:t> </w:t>
      </w:r>
      <w:r w:rsidRPr="00A61A1E">
        <w:rPr>
          <w:b/>
          <w:color w:val="000000"/>
          <w:sz w:val="24"/>
          <w:szCs w:val="24"/>
        </w:rPr>
        <w:t> </w:t>
      </w:r>
      <w:r w:rsidRPr="00A61A1E">
        <w:rPr>
          <w:b/>
          <w:color w:val="000000"/>
          <w:sz w:val="24"/>
          <w:szCs w:val="24"/>
        </w:rPr>
        <w:t> </w:t>
      </w:r>
      <w:r w:rsidRPr="00A61A1E">
        <w:rPr>
          <w:b/>
          <w:color w:val="000000"/>
          <w:sz w:val="24"/>
          <w:szCs w:val="24"/>
          <w:lang w:val="pt-BR"/>
        </w:rPr>
        <w:fldChar w:fldCharType="end"/>
      </w:r>
      <w:r w:rsidRPr="00A61A1E">
        <w:rPr>
          <w:b/>
          <w:color w:val="000000"/>
          <w:sz w:val="24"/>
          <w:szCs w:val="24"/>
        </w:rPr>
        <w:t xml:space="preserve"> </w:t>
      </w:r>
      <w:r w:rsidRPr="00A61A1E">
        <w:rPr>
          <w:b/>
          <w:color w:val="000000"/>
          <w:spacing w:val="-4"/>
          <w:sz w:val="24"/>
          <w:szCs w:val="24"/>
        </w:rPr>
        <w:t>20</w:t>
      </w:r>
      <w:r w:rsidRPr="00A61A1E">
        <w:rPr>
          <w:b/>
          <w:color w:val="000000"/>
          <w:spacing w:val="-4"/>
          <w:sz w:val="24"/>
          <w:szCs w:val="24"/>
          <w:lang w:val="pt-BR"/>
        </w:rPr>
        <w:fldChar w:fldCharType="begin">
          <w:ffData>
            <w:name w:val="Texto95"/>
            <w:enabled/>
            <w:calcOnExit w:val="0"/>
            <w:textInput/>
          </w:ffData>
        </w:fldChar>
      </w:r>
      <w:r w:rsidRPr="00A61A1E">
        <w:rPr>
          <w:b/>
          <w:color w:val="000000"/>
          <w:spacing w:val="-4"/>
          <w:sz w:val="24"/>
          <w:szCs w:val="24"/>
          <w:lang w:val="pt-BR"/>
        </w:rPr>
        <w:instrText xml:space="preserve"> FORMTEXT </w:instrText>
      </w:r>
      <w:r w:rsidRPr="00A61A1E">
        <w:rPr>
          <w:b/>
          <w:color w:val="000000"/>
          <w:spacing w:val="-4"/>
          <w:sz w:val="24"/>
          <w:szCs w:val="24"/>
          <w:lang w:val="pt-BR"/>
        </w:rPr>
      </w:r>
      <w:r w:rsidRPr="00A61A1E">
        <w:rPr>
          <w:b/>
          <w:color w:val="000000"/>
          <w:spacing w:val="-4"/>
          <w:sz w:val="24"/>
          <w:szCs w:val="24"/>
          <w:lang w:val="pt-BR"/>
        </w:rPr>
        <w:fldChar w:fldCharType="separate"/>
      </w:r>
      <w:r w:rsidRPr="00A61A1E">
        <w:rPr>
          <w:b/>
          <w:color w:val="000000"/>
          <w:spacing w:val="-4"/>
          <w:sz w:val="24"/>
          <w:szCs w:val="24"/>
        </w:rPr>
        <w:t> </w:t>
      </w:r>
      <w:r w:rsidRPr="00A61A1E">
        <w:rPr>
          <w:b/>
          <w:color w:val="000000"/>
          <w:spacing w:val="-4"/>
          <w:sz w:val="24"/>
          <w:szCs w:val="24"/>
        </w:rPr>
        <w:t> </w:t>
      </w:r>
      <w:r w:rsidRPr="00A61A1E">
        <w:rPr>
          <w:b/>
          <w:color w:val="000000"/>
          <w:spacing w:val="-4"/>
          <w:sz w:val="24"/>
          <w:szCs w:val="24"/>
        </w:rPr>
        <w:t> </w:t>
      </w:r>
      <w:r w:rsidRPr="00A61A1E">
        <w:rPr>
          <w:b/>
          <w:color w:val="000000"/>
          <w:spacing w:val="-4"/>
          <w:sz w:val="24"/>
          <w:szCs w:val="24"/>
        </w:rPr>
        <w:t> </w:t>
      </w:r>
      <w:r w:rsidRPr="00A61A1E">
        <w:rPr>
          <w:b/>
          <w:color w:val="000000"/>
          <w:spacing w:val="-4"/>
          <w:sz w:val="24"/>
          <w:szCs w:val="24"/>
        </w:rPr>
        <w:t> </w:t>
      </w:r>
      <w:r w:rsidRPr="00A61A1E">
        <w:rPr>
          <w:b/>
          <w:color w:val="000000"/>
          <w:spacing w:val="-4"/>
          <w:sz w:val="24"/>
          <w:szCs w:val="24"/>
          <w:lang w:val="pt-BR"/>
        </w:rPr>
        <w:fldChar w:fldCharType="end"/>
      </w:r>
    </w:p>
    <w:tbl>
      <w:tblPr>
        <w:tblStyle w:val="TableNormal1"/>
        <w:tblW w:w="11291" w:type="dxa"/>
        <w:tblInd w:w="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291"/>
      </w:tblGrid>
      <w:tr w:rsidR="00D6557A" w:rsidRPr="00A61A1E" w14:paraId="43AAD9DE" w14:textId="77777777" w:rsidTr="00C76CF4">
        <w:trPr>
          <w:trHeight w:val="302"/>
        </w:trPr>
        <w:tc>
          <w:tcPr>
            <w:tcW w:w="11291" w:type="dxa"/>
          </w:tcPr>
          <w:p w14:paraId="52A5F4BD" w14:textId="77777777" w:rsidR="00D6557A" w:rsidRPr="00A61A1E" w:rsidRDefault="00D6557A" w:rsidP="00C76CF4">
            <w:pPr>
              <w:spacing w:before="39"/>
              <w:ind w:left="4"/>
              <w:rPr>
                <w:color w:val="000000"/>
                <w:sz w:val="24"/>
                <w:szCs w:val="24"/>
                <w:lang w:val="pt-BR"/>
              </w:rPr>
            </w:pPr>
            <w:r w:rsidRPr="00A61A1E">
              <w:rPr>
                <w:b/>
                <w:color w:val="000000"/>
                <w:spacing w:val="-2"/>
                <w:sz w:val="24"/>
                <w:szCs w:val="24"/>
                <w:lang w:val="pt-BR"/>
              </w:rPr>
              <w:t>HASH ASSINATURA CLIENTE:</w:t>
            </w:r>
            <w:r w:rsidRPr="00A61A1E">
              <w:rPr>
                <w:b/>
                <w:color w:val="000000"/>
                <w:sz w:val="24"/>
                <w:szCs w:val="24"/>
                <w:lang w:val="pt-BR"/>
              </w:rPr>
              <w:t xml:space="preserve"> </w:t>
            </w:r>
            <w:r w:rsidRPr="00A61A1E">
              <w:rPr>
                <w:b/>
                <w:color w:val="000000"/>
                <w:sz w:val="24"/>
                <w:szCs w:val="24"/>
                <w:lang w:val="pt-BR"/>
              </w:rPr>
              <w:fldChar w:fldCharType="begin">
                <w:ffData>
                  <w:name w:val="Texto94"/>
                  <w:enabled/>
                  <w:calcOnExit w:val="0"/>
                  <w:textInput/>
                </w:ffData>
              </w:fldChar>
            </w:r>
            <w:r w:rsidRPr="00A61A1E">
              <w:rPr>
                <w:b/>
                <w:color w:val="000000"/>
                <w:sz w:val="24"/>
                <w:szCs w:val="24"/>
                <w:lang w:val="pt-BR"/>
              </w:rPr>
              <w:instrText xml:space="preserve"> FORMTEXT </w:instrText>
            </w:r>
            <w:r w:rsidRPr="00A61A1E">
              <w:rPr>
                <w:b/>
                <w:color w:val="000000"/>
                <w:sz w:val="24"/>
                <w:szCs w:val="24"/>
                <w:lang w:val="pt-BR"/>
              </w:rPr>
            </w:r>
            <w:r w:rsidRPr="00A61A1E">
              <w:rPr>
                <w:b/>
                <w:color w:val="000000"/>
                <w:sz w:val="24"/>
                <w:szCs w:val="24"/>
                <w:lang w:val="pt-BR"/>
              </w:rPr>
              <w:fldChar w:fldCharType="separate"/>
            </w:r>
            <w:r w:rsidRPr="00A61A1E">
              <w:rPr>
                <w:b/>
                <w:color w:val="000000"/>
                <w:sz w:val="24"/>
                <w:szCs w:val="24"/>
                <w:lang w:val="pt-BR"/>
              </w:rPr>
              <w:t> </w:t>
            </w:r>
            <w:r w:rsidRPr="00A61A1E">
              <w:rPr>
                <w:b/>
                <w:color w:val="000000"/>
                <w:sz w:val="24"/>
                <w:szCs w:val="24"/>
                <w:lang w:val="pt-BR"/>
              </w:rPr>
              <w:t> </w:t>
            </w:r>
            <w:r w:rsidRPr="00A61A1E">
              <w:rPr>
                <w:b/>
                <w:color w:val="000000"/>
                <w:sz w:val="24"/>
                <w:szCs w:val="24"/>
                <w:lang w:val="pt-BR"/>
              </w:rPr>
              <w:t> </w:t>
            </w:r>
            <w:r w:rsidRPr="00A61A1E">
              <w:rPr>
                <w:b/>
                <w:color w:val="000000"/>
                <w:sz w:val="24"/>
                <w:szCs w:val="24"/>
                <w:lang w:val="pt-BR"/>
              </w:rPr>
              <w:t> </w:t>
            </w:r>
            <w:r w:rsidRPr="00A61A1E">
              <w:rPr>
                <w:b/>
                <w:color w:val="000000"/>
                <w:sz w:val="24"/>
                <w:szCs w:val="24"/>
                <w:lang w:val="pt-BR"/>
              </w:rPr>
              <w:t> </w:t>
            </w:r>
            <w:r w:rsidRPr="00A61A1E">
              <w:rPr>
                <w:b/>
                <w:color w:val="000000"/>
                <w:sz w:val="24"/>
                <w:szCs w:val="24"/>
                <w:lang w:val="pt-BR"/>
              </w:rPr>
              <w:fldChar w:fldCharType="end"/>
            </w:r>
          </w:p>
        </w:tc>
      </w:tr>
    </w:tbl>
    <w:p w14:paraId="0C74E002" w14:textId="77777777" w:rsidR="00D6557A" w:rsidRPr="00A61A1E" w:rsidRDefault="00D6557A" w:rsidP="00D6557A">
      <w:pPr>
        <w:spacing w:before="19" w:after="4"/>
        <w:rPr>
          <w:rFonts w:eastAsia="Arial MT"/>
          <w:color w:val="000000"/>
          <w:sz w:val="24"/>
          <w:szCs w:val="24"/>
          <w:lang w:val="pt-BR"/>
        </w:rPr>
      </w:pPr>
    </w:p>
    <w:p w14:paraId="7AC275B4" w14:textId="77777777" w:rsidR="00D6557A" w:rsidRDefault="00D6557A" w:rsidP="00D6557A">
      <w:pPr>
        <w:jc w:val="center"/>
        <w:rPr>
          <w:lang w:val="pt-BR"/>
        </w:rPr>
      </w:pPr>
    </w:p>
    <w:p w14:paraId="112A7773" w14:textId="77777777" w:rsidR="00D6557A" w:rsidRDefault="00D6557A" w:rsidP="00D6557A">
      <w:pPr>
        <w:tabs>
          <w:tab w:val="left" w:pos="1680"/>
        </w:tabs>
      </w:pPr>
    </w:p>
    <w:p w14:paraId="25353066" w14:textId="77777777" w:rsidR="00D6557A" w:rsidRDefault="00D6557A" w:rsidP="00D6557A"/>
    <w:p w14:paraId="048E86AF" w14:textId="77777777" w:rsidR="00D6557A" w:rsidRDefault="00D6557A" w:rsidP="00D6557A"/>
    <w:p w14:paraId="6AD1A1F1" w14:textId="77777777" w:rsidR="00D6557A" w:rsidRDefault="00D6557A" w:rsidP="00D6557A"/>
    <w:p w14:paraId="073E8780" w14:textId="77777777" w:rsidR="00D6557A" w:rsidRDefault="00D6557A" w:rsidP="00D6557A"/>
    <w:p w14:paraId="04E0F12D" w14:textId="77777777" w:rsidR="00D6557A" w:rsidRDefault="00D6557A" w:rsidP="00D6557A"/>
    <w:p w14:paraId="4490FD40" w14:textId="77777777" w:rsidR="00D6557A" w:rsidRDefault="00D6557A" w:rsidP="00D6557A"/>
    <w:p w14:paraId="0950590B" w14:textId="77777777" w:rsidR="00D6557A" w:rsidRDefault="00D6557A" w:rsidP="00D6557A"/>
    <w:p w14:paraId="6A74B7D6" w14:textId="77777777" w:rsidR="00D6557A" w:rsidRDefault="00D6557A" w:rsidP="00D6557A"/>
    <w:p w14:paraId="1ABD7977" w14:textId="77777777" w:rsidR="00D6557A" w:rsidRDefault="00D6557A" w:rsidP="00D6557A"/>
    <w:p w14:paraId="71E99335" w14:textId="77777777" w:rsidR="00D6557A" w:rsidRDefault="00D6557A" w:rsidP="00D6557A"/>
    <w:p w14:paraId="28C15550" w14:textId="77777777" w:rsidR="00D6557A" w:rsidRDefault="00D6557A" w:rsidP="00D6557A"/>
    <w:p w14:paraId="1BF297AF" w14:textId="77777777" w:rsidR="00D6557A" w:rsidRDefault="00D6557A" w:rsidP="00D6557A"/>
    <w:p w14:paraId="44B1E233" w14:textId="77777777" w:rsidR="00D6557A" w:rsidRDefault="00D6557A" w:rsidP="00D6557A"/>
    <w:p w14:paraId="773F9F42" w14:textId="77777777" w:rsidR="00D6557A" w:rsidRDefault="00D6557A" w:rsidP="00D6557A"/>
    <w:p w14:paraId="5ECD93EC" w14:textId="77777777" w:rsidR="00D6557A" w:rsidRDefault="00D6557A" w:rsidP="00D6557A"/>
    <w:p w14:paraId="0FB0A2C6" w14:textId="77777777" w:rsidR="00D6557A" w:rsidRDefault="00D6557A" w:rsidP="00D6557A"/>
    <w:p w14:paraId="066137D6" w14:textId="77777777" w:rsidR="00D6557A" w:rsidRDefault="00D6557A" w:rsidP="00D6557A"/>
    <w:p w14:paraId="5AA7BF2B" w14:textId="77777777" w:rsidR="00D6557A" w:rsidRDefault="00D6557A" w:rsidP="00D6557A"/>
    <w:p w14:paraId="705DB7D3" w14:textId="77777777" w:rsidR="00D6557A" w:rsidRDefault="00D6557A" w:rsidP="00D6557A"/>
    <w:p w14:paraId="5662065F" w14:textId="77777777" w:rsidR="00D6557A" w:rsidRDefault="00D6557A" w:rsidP="00D6557A"/>
    <w:p w14:paraId="4DDBA14D" w14:textId="77777777" w:rsidR="00D6557A" w:rsidRPr="00FE40B5" w:rsidRDefault="00D6557A" w:rsidP="00D6557A">
      <w:pPr>
        <w:pStyle w:val="SemEspaamento"/>
        <w:jc w:val="center"/>
        <w:rPr>
          <w:rFonts w:ascii="Arial" w:hAnsi="Arial" w:cs="Arial"/>
          <w:b/>
          <w:bCs/>
          <w:sz w:val="24"/>
          <w:szCs w:val="24"/>
        </w:rPr>
      </w:pPr>
      <w:r w:rsidRPr="00FE40B5">
        <w:rPr>
          <w:rFonts w:ascii="Arial" w:hAnsi="Arial" w:cs="Arial"/>
          <w:b/>
          <w:bCs/>
          <w:sz w:val="24"/>
          <w:szCs w:val="24"/>
        </w:rPr>
        <w:lastRenderedPageBreak/>
        <w:t>TERMO DE AUTORIZAÇÃO</w:t>
      </w:r>
    </w:p>
    <w:p w14:paraId="7DC7E527" w14:textId="77777777" w:rsidR="00D6557A" w:rsidRPr="00D10D0D" w:rsidRDefault="00D6557A" w:rsidP="00D6557A">
      <w:pPr>
        <w:pStyle w:val="SemEspaamento"/>
        <w:jc w:val="both"/>
        <w:rPr>
          <w:rFonts w:ascii="Arial" w:hAnsi="Arial" w:cs="Arial"/>
          <w:sz w:val="16"/>
          <w:szCs w:val="16"/>
        </w:rPr>
      </w:pPr>
    </w:p>
    <w:p w14:paraId="78AF15BB" w14:textId="77777777" w:rsidR="00D6557A" w:rsidRPr="00FE40B5" w:rsidRDefault="00D6557A" w:rsidP="00D6557A">
      <w:pPr>
        <w:pStyle w:val="SemEspaamento"/>
        <w:jc w:val="both"/>
        <w:rPr>
          <w:rFonts w:ascii="Arial" w:hAnsi="Arial" w:cs="Arial"/>
          <w:sz w:val="24"/>
          <w:szCs w:val="24"/>
        </w:rPr>
      </w:pPr>
      <w:r w:rsidRPr="00FE40B5">
        <w:rPr>
          <w:rFonts w:ascii="Arial" w:hAnsi="Arial" w:cs="Arial"/>
          <w:sz w:val="24"/>
          <w:szCs w:val="24"/>
        </w:rPr>
        <w:t xml:space="preserve">Eu, </w:t>
      </w:r>
      <w:r>
        <w:rPr>
          <w:rFonts w:ascii="Arial" w:hAnsi="Arial" w:cs="Arial"/>
          <w:b/>
          <w:sz w:val="20"/>
          <w:szCs w:val="20"/>
          <w:lang w:val="pt-BR"/>
        </w:rPr>
        <w:fldChar w:fldCharType="begin">
          <w:ffData>
            <w:name w:val="Texto142"/>
            <w:enabled/>
            <w:calcOnExit w:val="0"/>
            <w:textInput/>
          </w:ffData>
        </w:fldChar>
      </w:r>
      <w:r>
        <w:rPr>
          <w:rFonts w:ascii="Arial" w:hAnsi="Arial" w:cs="Arial"/>
          <w:b/>
          <w:sz w:val="20"/>
          <w:szCs w:val="20"/>
          <w:lang w:val="pt-BR"/>
        </w:rPr>
        <w:instrText xml:space="preserve"> FORMTEXT </w:instrText>
      </w:r>
      <w:r>
        <w:rPr>
          <w:rFonts w:ascii="Arial" w:hAnsi="Arial" w:cs="Arial"/>
          <w:b/>
          <w:sz w:val="20"/>
          <w:szCs w:val="20"/>
          <w:lang w:val="pt-BR"/>
        </w:rPr>
      </w:r>
      <w:r>
        <w:rPr>
          <w:rFonts w:ascii="Arial" w:hAnsi="Arial" w:cs="Arial"/>
          <w:b/>
          <w:sz w:val="20"/>
          <w:szCs w:val="20"/>
          <w:lang w:val="pt-BR"/>
        </w:rPr>
        <w:fldChar w:fldCharType="separate"/>
      </w:r>
      <w:r>
        <w:rPr>
          <w:rFonts w:ascii="Arial" w:hAnsi="Arial" w:cs="Arial"/>
          <w:b/>
          <w:noProof/>
          <w:sz w:val="20"/>
          <w:szCs w:val="20"/>
          <w:lang w:val="pt-BR"/>
        </w:rPr>
        <w:t> </w:t>
      </w:r>
      <w:r>
        <w:rPr>
          <w:rFonts w:ascii="Arial" w:hAnsi="Arial" w:cs="Arial"/>
          <w:b/>
          <w:noProof/>
          <w:sz w:val="20"/>
          <w:szCs w:val="20"/>
          <w:lang w:val="pt-BR"/>
        </w:rPr>
        <w:t> </w:t>
      </w:r>
      <w:r>
        <w:rPr>
          <w:rFonts w:ascii="Arial" w:hAnsi="Arial" w:cs="Arial"/>
          <w:b/>
          <w:noProof/>
          <w:sz w:val="20"/>
          <w:szCs w:val="20"/>
          <w:lang w:val="pt-BR"/>
        </w:rPr>
        <w:t> </w:t>
      </w:r>
      <w:r>
        <w:rPr>
          <w:rFonts w:ascii="Arial" w:hAnsi="Arial" w:cs="Arial"/>
          <w:b/>
          <w:noProof/>
          <w:sz w:val="20"/>
          <w:szCs w:val="20"/>
          <w:lang w:val="pt-BR"/>
        </w:rPr>
        <w:t> </w:t>
      </w:r>
      <w:r>
        <w:rPr>
          <w:rFonts w:ascii="Arial" w:hAnsi="Arial" w:cs="Arial"/>
          <w:b/>
          <w:noProof/>
          <w:sz w:val="20"/>
          <w:szCs w:val="20"/>
          <w:lang w:val="pt-BR"/>
        </w:rPr>
        <w:t> </w:t>
      </w:r>
      <w:r>
        <w:rPr>
          <w:rFonts w:ascii="Arial" w:hAnsi="Arial" w:cs="Arial"/>
          <w:b/>
          <w:sz w:val="20"/>
          <w:szCs w:val="20"/>
          <w:lang w:val="pt-BR"/>
        </w:rPr>
        <w:fldChar w:fldCharType="end"/>
      </w:r>
      <w:r w:rsidRPr="00FE40B5">
        <w:rPr>
          <w:rFonts w:ascii="Arial" w:hAnsi="Arial" w:cs="Arial"/>
          <w:sz w:val="24"/>
          <w:szCs w:val="24"/>
          <w:lang w:val="pt-BR"/>
        </w:rPr>
        <w:t xml:space="preserve">, </w:t>
      </w:r>
      <w:r w:rsidRPr="00FE40B5">
        <w:rPr>
          <w:rFonts w:ascii="Arial" w:hAnsi="Arial" w:cs="Arial"/>
          <w:sz w:val="24"/>
          <w:szCs w:val="24"/>
        </w:rPr>
        <w:t xml:space="preserve">CPF nº </w:t>
      </w:r>
      <w:r>
        <w:rPr>
          <w:rFonts w:ascii="Arial" w:hAnsi="Arial" w:cs="Arial"/>
          <w:b/>
          <w:sz w:val="20"/>
          <w:szCs w:val="20"/>
          <w:lang w:val="pt-BR"/>
        </w:rPr>
        <w:fldChar w:fldCharType="begin">
          <w:ffData>
            <w:name w:val="Texto143"/>
            <w:enabled/>
            <w:calcOnExit w:val="0"/>
            <w:textInput/>
          </w:ffData>
        </w:fldChar>
      </w:r>
      <w:r>
        <w:rPr>
          <w:rFonts w:ascii="Arial" w:hAnsi="Arial" w:cs="Arial"/>
          <w:b/>
          <w:sz w:val="20"/>
          <w:szCs w:val="20"/>
          <w:lang w:val="pt-BR"/>
        </w:rPr>
        <w:instrText xml:space="preserve"> FORMTEXT </w:instrText>
      </w:r>
      <w:r>
        <w:rPr>
          <w:rFonts w:ascii="Arial" w:hAnsi="Arial" w:cs="Arial"/>
          <w:b/>
          <w:sz w:val="20"/>
          <w:szCs w:val="20"/>
          <w:lang w:val="pt-BR"/>
        </w:rPr>
      </w:r>
      <w:r>
        <w:rPr>
          <w:rFonts w:ascii="Arial" w:hAnsi="Arial" w:cs="Arial"/>
          <w:b/>
          <w:sz w:val="20"/>
          <w:szCs w:val="20"/>
          <w:lang w:val="pt-BR"/>
        </w:rPr>
        <w:fldChar w:fldCharType="separate"/>
      </w:r>
      <w:r>
        <w:rPr>
          <w:rFonts w:ascii="Arial" w:hAnsi="Arial" w:cs="Arial"/>
          <w:b/>
          <w:noProof/>
          <w:sz w:val="20"/>
          <w:szCs w:val="20"/>
          <w:lang w:val="pt-BR"/>
        </w:rPr>
        <w:t> </w:t>
      </w:r>
      <w:r>
        <w:rPr>
          <w:rFonts w:ascii="Arial" w:hAnsi="Arial" w:cs="Arial"/>
          <w:b/>
          <w:noProof/>
          <w:sz w:val="20"/>
          <w:szCs w:val="20"/>
          <w:lang w:val="pt-BR"/>
        </w:rPr>
        <w:t> </w:t>
      </w:r>
      <w:r>
        <w:rPr>
          <w:rFonts w:ascii="Arial" w:hAnsi="Arial" w:cs="Arial"/>
          <w:b/>
          <w:noProof/>
          <w:sz w:val="20"/>
          <w:szCs w:val="20"/>
          <w:lang w:val="pt-BR"/>
        </w:rPr>
        <w:t> </w:t>
      </w:r>
      <w:r>
        <w:rPr>
          <w:rFonts w:ascii="Arial" w:hAnsi="Arial" w:cs="Arial"/>
          <w:b/>
          <w:noProof/>
          <w:sz w:val="20"/>
          <w:szCs w:val="20"/>
          <w:lang w:val="pt-BR"/>
        </w:rPr>
        <w:t> </w:t>
      </w:r>
      <w:r>
        <w:rPr>
          <w:rFonts w:ascii="Arial" w:hAnsi="Arial" w:cs="Arial"/>
          <w:b/>
          <w:noProof/>
          <w:sz w:val="20"/>
          <w:szCs w:val="20"/>
          <w:lang w:val="pt-BR"/>
        </w:rPr>
        <w:t> </w:t>
      </w:r>
      <w:r>
        <w:rPr>
          <w:rFonts w:ascii="Arial" w:hAnsi="Arial" w:cs="Arial"/>
          <w:b/>
          <w:sz w:val="20"/>
          <w:szCs w:val="20"/>
          <w:lang w:val="pt-BR"/>
        </w:rPr>
        <w:fldChar w:fldCharType="end"/>
      </w:r>
      <w:r w:rsidRPr="00FE40B5">
        <w:rPr>
          <w:rFonts w:ascii="Arial" w:hAnsi="Arial" w:cs="Arial"/>
          <w:sz w:val="24"/>
          <w:szCs w:val="24"/>
          <w:lang w:val="pt-BR"/>
        </w:rPr>
        <w:t xml:space="preserve">, </w:t>
      </w:r>
      <w:r w:rsidRPr="00FE40B5">
        <w:rPr>
          <w:rFonts w:ascii="Arial" w:hAnsi="Arial" w:cs="Arial"/>
          <w:sz w:val="24"/>
          <w:szCs w:val="24"/>
        </w:rPr>
        <w:t xml:space="preserve">autorizo o INSS/DATAPREV a disponibilizar as informações abaixo indicadas para apoiar a contratação/simulação de </w:t>
      </w:r>
      <w:r>
        <w:rPr>
          <w:rFonts w:ascii="Arial" w:hAnsi="Arial" w:cs="Arial"/>
          <w:sz w:val="24"/>
          <w:szCs w:val="24"/>
        </w:rPr>
        <w:t xml:space="preserve">operação de crédito </w:t>
      </w:r>
      <w:r w:rsidRPr="006011FB">
        <w:rPr>
          <w:rFonts w:ascii="Arial" w:hAnsi="Arial" w:cs="Arial"/>
          <w:sz w:val="24"/>
          <w:szCs w:val="24"/>
        </w:rPr>
        <w:t>consignado</w:t>
      </w:r>
      <w:r>
        <w:rPr>
          <w:rFonts w:ascii="Arial" w:hAnsi="Arial" w:cs="Arial"/>
          <w:sz w:val="24"/>
          <w:szCs w:val="24"/>
        </w:rPr>
        <w:t xml:space="preserve"> (empréstimo</w:t>
      </w:r>
      <w:r w:rsidRPr="006011FB">
        <w:rPr>
          <w:rFonts w:ascii="Arial" w:hAnsi="Arial" w:cs="Arial"/>
          <w:sz w:val="24"/>
          <w:szCs w:val="24"/>
        </w:rPr>
        <w:t>/</w:t>
      </w:r>
      <w:r>
        <w:rPr>
          <w:rFonts w:ascii="Arial" w:hAnsi="Arial" w:cs="Arial"/>
          <w:sz w:val="24"/>
          <w:szCs w:val="24"/>
        </w:rPr>
        <w:t>financiamento/</w:t>
      </w:r>
      <w:r w:rsidRPr="006011FB">
        <w:rPr>
          <w:rFonts w:ascii="Arial" w:hAnsi="Arial" w:cs="Arial"/>
          <w:sz w:val="24"/>
          <w:szCs w:val="24"/>
        </w:rPr>
        <w:t>cartão</w:t>
      </w:r>
      <w:r>
        <w:rPr>
          <w:rFonts w:ascii="Arial" w:hAnsi="Arial" w:cs="Arial"/>
          <w:sz w:val="24"/>
          <w:szCs w:val="24"/>
        </w:rPr>
        <w:t>)</w:t>
      </w:r>
      <w:r w:rsidRPr="00FE40B5">
        <w:rPr>
          <w:rFonts w:ascii="Arial" w:hAnsi="Arial" w:cs="Arial"/>
          <w:sz w:val="24"/>
          <w:szCs w:val="24"/>
        </w:rPr>
        <w:t xml:space="preserve"> de benefícios do INSS para subsidiar a proposta pelo Banco Semear S.A.</w:t>
      </w:r>
    </w:p>
    <w:p w14:paraId="6FE19DD8" w14:textId="77777777" w:rsidR="00D6557A" w:rsidRPr="003613E0" w:rsidRDefault="00D6557A" w:rsidP="00D6557A">
      <w:pPr>
        <w:pStyle w:val="SemEspaamento"/>
        <w:jc w:val="both"/>
        <w:rPr>
          <w:rFonts w:ascii="Arial" w:hAnsi="Arial" w:cs="Arial"/>
          <w:sz w:val="12"/>
          <w:szCs w:val="12"/>
        </w:rPr>
      </w:pPr>
    </w:p>
    <w:tbl>
      <w:tblPr>
        <w:tblStyle w:val="Tabelacomgrade"/>
        <w:tblW w:w="0" w:type="auto"/>
        <w:tblInd w:w="75" w:type="dxa"/>
        <w:tblLook w:val="04A0" w:firstRow="1" w:lastRow="0" w:firstColumn="1" w:lastColumn="0" w:noHBand="0" w:noVBand="1"/>
      </w:tblPr>
      <w:tblGrid>
        <w:gridCol w:w="1905"/>
        <w:gridCol w:w="9344"/>
      </w:tblGrid>
      <w:tr w:rsidR="00D6557A" w:rsidRPr="006011FB" w14:paraId="1D302395" w14:textId="77777777" w:rsidTr="00CC0E10">
        <w:tc>
          <w:tcPr>
            <w:tcW w:w="1905" w:type="dxa"/>
          </w:tcPr>
          <w:p w14:paraId="3D714B80"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Dados de Identificação:</w:t>
            </w:r>
          </w:p>
        </w:tc>
        <w:tc>
          <w:tcPr>
            <w:tcW w:w="9344" w:type="dxa"/>
            <w:vAlign w:val="center"/>
          </w:tcPr>
          <w:p w14:paraId="3E6A33DC"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CPF</w:t>
            </w:r>
          </w:p>
          <w:p w14:paraId="0B5447E8"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Data de Nascimento</w:t>
            </w:r>
          </w:p>
          <w:p w14:paraId="3B573F9C"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Nome Completo</w:t>
            </w:r>
          </w:p>
        </w:tc>
      </w:tr>
      <w:tr w:rsidR="00D6557A" w:rsidRPr="006011FB" w14:paraId="6EFF8EFA" w14:textId="77777777" w:rsidTr="00CC0E10">
        <w:tc>
          <w:tcPr>
            <w:tcW w:w="1905" w:type="dxa"/>
          </w:tcPr>
          <w:p w14:paraId="5AD1D1C9"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Dados do Benefício:</w:t>
            </w:r>
          </w:p>
        </w:tc>
        <w:tc>
          <w:tcPr>
            <w:tcW w:w="9344" w:type="dxa"/>
            <w:vAlign w:val="center"/>
          </w:tcPr>
          <w:p w14:paraId="3E69F0E0"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Número do Benefício</w:t>
            </w:r>
          </w:p>
          <w:p w14:paraId="014A8796"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Situação do Benefício</w:t>
            </w:r>
          </w:p>
          <w:p w14:paraId="2340408A"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Espécie do Benefício</w:t>
            </w:r>
          </w:p>
          <w:p w14:paraId="72F8A6B4"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Indicação de que o Benefício foi concedido por Liminar</w:t>
            </w:r>
          </w:p>
          <w:p w14:paraId="4820320D"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Data de Cessação do Benefício – DCB (se houver)</w:t>
            </w:r>
          </w:p>
          <w:p w14:paraId="162CF91D"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Possui Representante Legal</w:t>
            </w:r>
          </w:p>
          <w:p w14:paraId="565D7F96"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Possui Procurador</w:t>
            </w:r>
          </w:p>
          <w:p w14:paraId="5BF48438"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Possui Entidade Representação</w:t>
            </w:r>
          </w:p>
          <w:p w14:paraId="4E81334E"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Pensão Alimentícia</w:t>
            </w:r>
          </w:p>
          <w:p w14:paraId="4D9A24CE"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Possui RMA</w:t>
            </w:r>
          </w:p>
          <w:p w14:paraId="2D82DB23"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Bloqueado para Empréstimo</w:t>
            </w:r>
          </w:p>
          <w:p w14:paraId="101DA190"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Data da última Perícia Médica</w:t>
            </w:r>
          </w:p>
          <w:p w14:paraId="5BCBCE9A"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Data do Despacho do Benefício – DDB</w:t>
            </w:r>
          </w:p>
          <w:p w14:paraId="34C1DA1D"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Elegível Para Empréstimo</w:t>
            </w:r>
          </w:p>
          <w:p w14:paraId="0BD96128"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Valor total comprometido</w:t>
            </w:r>
          </w:p>
          <w:p w14:paraId="2D70EE1C"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Valor máximo de comprometimento permitido</w:t>
            </w:r>
          </w:p>
          <w:p w14:paraId="606B72F3"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Pessoa exposta politicamente</w:t>
            </w:r>
          </w:p>
          <w:p w14:paraId="1525B8C2"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Data de bloqueio do Benefício</w:t>
            </w:r>
          </w:p>
          <w:p w14:paraId="632DB434"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Tipo do bloqueio</w:t>
            </w:r>
          </w:p>
          <w:p w14:paraId="6B6724E6"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Valor disponível de averbação de empréstimo</w:t>
            </w:r>
          </w:p>
        </w:tc>
      </w:tr>
      <w:tr w:rsidR="00D6557A" w:rsidRPr="006011FB" w14:paraId="4B600B98" w14:textId="77777777" w:rsidTr="00CC0E10">
        <w:tc>
          <w:tcPr>
            <w:tcW w:w="1905" w:type="dxa"/>
          </w:tcPr>
          <w:p w14:paraId="5D1CFDBC" w14:textId="77777777" w:rsidR="00D6557A" w:rsidRPr="00CC0E10" w:rsidRDefault="00D6557A" w:rsidP="00C76CF4">
            <w:pPr>
              <w:pStyle w:val="SemEspaamento"/>
              <w:rPr>
                <w:rFonts w:ascii="Arial" w:hAnsi="Arial" w:cs="Arial"/>
                <w:sz w:val="24"/>
                <w:szCs w:val="24"/>
              </w:rPr>
            </w:pPr>
            <w:r w:rsidRPr="00CC0E10">
              <w:rPr>
                <w:rFonts w:ascii="Arial" w:hAnsi="Arial" w:cs="Arial"/>
                <w:sz w:val="24"/>
                <w:szCs w:val="24"/>
              </w:rPr>
              <w:t>Dados do Pagamento do Benefício:</w:t>
            </w:r>
          </w:p>
        </w:tc>
        <w:tc>
          <w:tcPr>
            <w:tcW w:w="9344" w:type="dxa"/>
            <w:vAlign w:val="center"/>
          </w:tcPr>
          <w:p w14:paraId="3C3F0B4F"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UF onde o Beneficiário recebe os proventos</w:t>
            </w:r>
          </w:p>
          <w:p w14:paraId="59A1B2C2"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Tipo de Crédito (Cartão ou Conta-Corrente)</w:t>
            </w:r>
          </w:p>
          <w:p w14:paraId="2B53AD3F"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Indicação da Instituição Financeira que paga o benefício</w:t>
            </w:r>
          </w:p>
          <w:p w14:paraId="442A0B86"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Agência Pagadora</w:t>
            </w:r>
          </w:p>
          <w:p w14:paraId="1C08F204"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Conta-Corrente onde o benefício é pago</w:t>
            </w:r>
          </w:p>
          <w:p w14:paraId="1E39513B"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Margem Consignável Disponível</w:t>
            </w:r>
          </w:p>
          <w:p w14:paraId="17EE0CBE"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Margem Consignável Disponível para Cartão</w:t>
            </w:r>
          </w:p>
          <w:p w14:paraId="226B935E"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Valor Limite para Cartão</w:t>
            </w:r>
          </w:p>
          <w:p w14:paraId="1401356C"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Quantidade de empréstimos ativos/suspensos</w:t>
            </w:r>
          </w:p>
          <w:p w14:paraId="0D6B3386"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Nome do representante legal</w:t>
            </w:r>
          </w:p>
          <w:p w14:paraId="64A45380"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CPF do representante legal</w:t>
            </w:r>
          </w:p>
          <w:p w14:paraId="0F243BB5"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Data fim do representante legal</w:t>
            </w:r>
          </w:p>
          <w:p w14:paraId="7C1338EF"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Quantidade de empréstimos ativos</w:t>
            </w:r>
          </w:p>
          <w:p w14:paraId="087C3325"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Quantidade de empréstimos suspensos</w:t>
            </w:r>
          </w:p>
          <w:p w14:paraId="1FC2D1E8"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Quantidade de empréstimos reservados para operações de refinanciamento em aberto</w:t>
            </w:r>
          </w:p>
          <w:p w14:paraId="0FFB855B"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Quantidade de empréstimos reservados para operações de portabilidade em aberto</w:t>
            </w:r>
          </w:p>
          <w:p w14:paraId="3F379FE4"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Valor líquido já considerado os empréstimos que consomem a margem disponível</w:t>
            </w:r>
          </w:p>
          <w:p w14:paraId="53FDD1A2" w14:textId="77777777" w:rsidR="00D6557A" w:rsidRPr="00CC0E10" w:rsidRDefault="00D6557A" w:rsidP="00C76CF4">
            <w:pPr>
              <w:pStyle w:val="SemEspaamento"/>
              <w:jc w:val="both"/>
              <w:rPr>
                <w:rFonts w:ascii="Arial" w:hAnsi="Arial" w:cs="Arial"/>
                <w:sz w:val="24"/>
                <w:szCs w:val="24"/>
              </w:rPr>
            </w:pPr>
            <w:r w:rsidRPr="00CC0E10">
              <w:rPr>
                <w:rFonts w:ascii="Arial" w:hAnsi="Arial" w:cs="Arial"/>
                <w:sz w:val="24"/>
                <w:szCs w:val="24"/>
              </w:rPr>
              <w:t>Data da extinção da cota do benefício</w:t>
            </w:r>
          </w:p>
        </w:tc>
      </w:tr>
    </w:tbl>
    <w:p w14:paraId="3EA99498" w14:textId="77777777" w:rsidR="00D6557A" w:rsidRPr="003613E0" w:rsidRDefault="00D6557A" w:rsidP="00D6557A">
      <w:pPr>
        <w:pStyle w:val="SemEspaamento"/>
        <w:jc w:val="both"/>
        <w:rPr>
          <w:rFonts w:ascii="Arial" w:hAnsi="Arial" w:cs="Arial"/>
          <w:sz w:val="12"/>
          <w:szCs w:val="12"/>
        </w:rPr>
      </w:pPr>
    </w:p>
    <w:p w14:paraId="0AB664E9" w14:textId="77777777" w:rsidR="00D6557A" w:rsidRDefault="00D6557A" w:rsidP="00D6557A">
      <w:pPr>
        <w:pStyle w:val="SemEspaamento"/>
        <w:jc w:val="both"/>
        <w:rPr>
          <w:rFonts w:ascii="Arial" w:hAnsi="Arial" w:cs="Arial"/>
          <w:sz w:val="24"/>
          <w:szCs w:val="24"/>
        </w:rPr>
      </w:pPr>
      <w:r w:rsidRPr="00FE40B5">
        <w:rPr>
          <w:rFonts w:ascii="Arial" w:hAnsi="Arial" w:cs="Arial"/>
          <w:sz w:val="24"/>
          <w:szCs w:val="24"/>
        </w:rPr>
        <w:t>Este termo autoriza esta Instituição Financeira a consultar as informações acima descritas durante um período de 30 (trinta) dias. Este pedido poderá ser efetuado pela Instituição Financeira em até 45 (quarenta e cinco) dias após a assinatura deste instrumento.</w:t>
      </w:r>
    </w:p>
    <w:p w14:paraId="28EABE50" w14:textId="77777777" w:rsidR="00187964" w:rsidRPr="003613E0" w:rsidRDefault="00187964" w:rsidP="00D6557A">
      <w:pPr>
        <w:pStyle w:val="SemEspaamento"/>
        <w:jc w:val="both"/>
        <w:rPr>
          <w:rFonts w:ascii="Arial" w:hAnsi="Arial" w:cs="Arial"/>
          <w:sz w:val="12"/>
          <w:szCs w:val="12"/>
        </w:rPr>
      </w:pPr>
    </w:p>
    <w:p w14:paraId="0F9CABB5" w14:textId="15C61BCA" w:rsidR="00110895" w:rsidRDefault="00D6557A" w:rsidP="0082212E">
      <w:pPr>
        <w:pStyle w:val="Corpodetexto"/>
        <w:rPr>
          <w:lang w:val="pt-BR"/>
        </w:rPr>
      </w:pPr>
      <w:r w:rsidRPr="00FE40B5">
        <w:rPr>
          <w:rFonts w:ascii="Arial" w:hAnsi="Arial" w:cs="Arial"/>
          <w:noProof/>
          <w:sz w:val="20"/>
          <w:szCs w:val="20"/>
          <w:lang w:val="pt-BR"/>
        </w:rPr>
        <mc:AlternateContent>
          <mc:Choice Requires="wps">
            <w:drawing>
              <wp:inline distT="0" distB="0" distL="0" distR="0" wp14:anchorId="52822F43" wp14:editId="675BFC0C">
                <wp:extent cx="7153275" cy="390525"/>
                <wp:effectExtent l="0" t="0" r="28575" b="28575"/>
                <wp:docPr id="957975149" name="Textbox 9"/>
                <wp:cNvGraphicFramePr/>
                <a:graphic xmlns:a="http://schemas.openxmlformats.org/drawingml/2006/main">
                  <a:graphicData uri="http://schemas.microsoft.com/office/word/2010/wordprocessingShape">
                    <wps:wsp>
                      <wps:cNvSpPr txBox="1"/>
                      <wps:spPr>
                        <a:xfrm>
                          <a:off x="0" y="0"/>
                          <a:ext cx="7153275" cy="390525"/>
                        </a:xfrm>
                        <a:prstGeom prst="rect">
                          <a:avLst/>
                        </a:prstGeom>
                        <a:ln w="12700">
                          <a:solidFill>
                            <a:srgbClr val="000000"/>
                          </a:solidFill>
                          <a:prstDash val="solid"/>
                        </a:ln>
                      </wps:spPr>
                      <wps:txbx>
                        <w:txbxContent>
                          <w:p w14:paraId="2327EDD4" w14:textId="77777777" w:rsidR="00D6557A" w:rsidRDefault="00D6557A" w:rsidP="00D6557A">
                            <w:pPr>
                              <w:spacing w:before="39"/>
                              <w:ind w:left="24"/>
                              <w:rPr>
                                <w:rFonts w:ascii="Arial MT"/>
                                <w:sz w:val="21"/>
                              </w:rPr>
                            </w:pPr>
                            <w:r>
                              <w:rPr>
                                <w:rFonts w:ascii="Arial MT"/>
                                <w:sz w:val="21"/>
                              </w:rPr>
                              <w:t>Assinatura</w:t>
                            </w:r>
                            <w:r>
                              <w:rPr>
                                <w:spacing w:val="23"/>
                                <w:sz w:val="21"/>
                              </w:rPr>
                              <w:t xml:space="preserve"> </w:t>
                            </w:r>
                            <w:r>
                              <w:rPr>
                                <w:rFonts w:ascii="Arial MT"/>
                                <w:sz w:val="21"/>
                              </w:rPr>
                              <w:t>do</w:t>
                            </w:r>
                            <w:r>
                              <w:rPr>
                                <w:spacing w:val="24"/>
                                <w:sz w:val="21"/>
                              </w:rPr>
                              <w:t xml:space="preserve"> </w:t>
                            </w:r>
                            <w:r w:rsidRPr="00FE40B5">
                              <w:rPr>
                                <w:rFonts w:ascii="Arial MT"/>
                                <w:b/>
                                <w:bCs/>
                                <w:sz w:val="21"/>
                              </w:rPr>
                              <w:t>CLIENTE</w:t>
                            </w:r>
                          </w:p>
                        </w:txbxContent>
                      </wps:txbx>
                      <wps:bodyPr wrap="square" lIns="0" tIns="0" rIns="0" bIns="0" rtlCol="0">
                        <a:noAutofit/>
                      </wps:bodyPr>
                    </wps:wsp>
                  </a:graphicData>
                </a:graphic>
              </wp:inline>
            </w:drawing>
          </mc:Choice>
          <mc:Fallback>
            <w:pict>
              <v:shape w14:anchorId="52822F43" id="_x0000_s1027" type="#_x0000_t202" style="width:563.25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" filled="f" strokeweight="1pt">
                <v:textbox inset="0,0,0,0">
                  <w:txbxContent>
                    <w:p w14:paraId="2327EDD4" w14:textId="77777777" w:rsidR="00D6557A" w:rsidRDefault="00D6557A" w:rsidP="00D6557A">
                      <w:pPr>
                        <w:spacing w:before="39"/>
                        <w:ind w:left="24"/>
                        <w:rPr>
                          <w:rFonts w:ascii="Arial MT"/>
                          <w:sz w:val="21"/>
                        </w:rPr>
                      </w:pPr>
                      <w:r>
                        <w:rPr>
                          <w:rFonts w:ascii="Arial MT"/>
                          <w:sz w:val="21"/>
                        </w:rPr>
                        <w:t>Assinatura</w:t>
                      </w:r>
                      <w:r>
                        <w:rPr>
                          <w:spacing w:val="23"/>
                          <w:sz w:val="21"/>
                        </w:rPr>
                        <w:t xml:space="preserve"> </w:t>
                      </w:r>
                      <w:r>
                        <w:rPr>
                          <w:rFonts w:ascii="Arial MT"/>
                          <w:sz w:val="21"/>
                        </w:rPr>
                        <w:t>do</w:t>
                      </w:r>
                      <w:r>
                        <w:rPr>
                          <w:spacing w:val="24"/>
                          <w:sz w:val="21"/>
                        </w:rPr>
                        <w:t xml:space="preserve"> </w:t>
                      </w:r>
                      <w:r w:rsidRPr="00FE40B5">
                        <w:rPr>
                          <w:rFonts w:ascii="Arial MT"/>
                          <w:b/>
                          <w:bCs/>
                          <w:sz w:val="21"/>
                        </w:rPr>
                        <w:t>CLIENTE</w:t>
                      </w:r>
                    </w:p>
                  </w:txbxContent>
                </v:textbox>
                <w10:anchorlock/>
              </v:shape>
            </w:pict>
          </mc:Fallback>
        </mc:AlternateContent>
      </w:r>
    </w:p>
    <w:sectPr w:rsidR="00110895" w:rsidSect="003613E0">
      <w:headerReference w:type="default" r:id="rId28"/>
      <w:footerReference w:type="default" r:id="rId29"/>
      <w:pgSz w:w="11906" w:h="16838"/>
      <w:pgMar w:top="851" w:right="284" w:bottom="284"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E6603" w14:textId="77777777" w:rsidR="002A25AE" w:rsidRDefault="002A25AE" w:rsidP="00101F69">
      <w:r>
        <w:separator/>
      </w:r>
    </w:p>
  </w:endnote>
  <w:endnote w:type="continuationSeparator" w:id="0">
    <w:p w14:paraId="467BD817" w14:textId="77777777" w:rsidR="002A25AE" w:rsidRDefault="002A25AE" w:rsidP="00101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399255428"/>
      <w:docPartObj>
        <w:docPartGallery w:val="Page Numbers (Bottom of Page)"/>
        <w:docPartUnique/>
      </w:docPartObj>
    </w:sdtPr>
    <w:sdtContent>
      <w:sdt>
        <w:sdtPr>
          <w:rPr>
            <w:rFonts w:ascii="Arial" w:hAnsi="Arial" w:cs="Arial"/>
            <w:sz w:val="16"/>
            <w:szCs w:val="16"/>
          </w:rPr>
          <w:id w:val="1083569459"/>
          <w:docPartObj>
            <w:docPartGallery w:val="Page Numbers (Top of Page)"/>
            <w:docPartUnique/>
          </w:docPartObj>
        </w:sdtPr>
        <w:sdtContent>
          <w:p w14:paraId="3958DE1A" w14:textId="77777777" w:rsidR="004F7F27" w:rsidRDefault="004F7F27" w:rsidP="00FA499F">
            <w:pPr>
              <w:pStyle w:val="Rodap"/>
              <w:ind w:right="135"/>
              <w:jc w:val="right"/>
              <w:rPr>
                <w:rFonts w:ascii="Arial" w:hAnsi="Arial" w:cs="Arial"/>
                <w:sz w:val="16"/>
                <w:szCs w:val="16"/>
              </w:rPr>
            </w:pPr>
          </w:p>
          <w:p w14:paraId="5701F724" w14:textId="0B32DD1A" w:rsidR="00FA499F" w:rsidRPr="00562EBE" w:rsidRDefault="00FA499F" w:rsidP="00FA499F">
            <w:pPr>
              <w:pStyle w:val="Rodap"/>
              <w:ind w:right="135"/>
              <w:jc w:val="right"/>
              <w:rPr>
                <w:rFonts w:ascii="Arial" w:hAnsi="Arial" w:cs="Arial"/>
                <w:sz w:val="16"/>
                <w:szCs w:val="16"/>
                <w:lang w:val="pt-BR"/>
              </w:rPr>
            </w:pPr>
            <w:r>
              <w:rPr>
                <w:rFonts w:ascii="Arial" w:hAnsi="Arial" w:cs="Arial"/>
                <w:sz w:val="16"/>
                <w:szCs w:val="16"/>
              </w:rPr>
              <w:t>Versão 03</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4"/>
              <w:gridCol w:w="3775"/>
              <w:gridCol w:w="3775"/>
            </w:tblGrid>
            <w:tr w:rsidR="00FA499F" w14:paraId="0E55BE48" w14:textId="77777777" w:rsidTr="00C76CF4">
              <w:tc>
                <w:tcPr>
                  <w:tcW w:w="3774" w:type="dxa"/>
                </w:tcPr>
                <w:p w14:paraId="0172FEF1" w14:textId="77777777" w:rsidR="00FA499F" w:rsidRDefault="00FA499F" w:rsidP="00FA499F">
                  <w:pPr>
                    <w:pStyle w:val="Rodap"/>
                    <w:ind w:right="135"/>
                    <w:rPr>
                      <w:rFonts w:ascii="Arial" w:hAnsi="Arial" w:cs="Arial"/>
                      <w:sz w:val="16"/>
                      <w:szCs w:val="16"/>
                      <w:lang w:val="pt-BR"/>
                    </w:rPr>
                  </w:pPr>
                  <w:proofErr w:type="spellStart"/>
                  <w:r>
                    <w:rPr>
                      <w:rFonts w:ascii="Arial" w:hAnsi="Arial" w:cs="Arial"/>
                      <w:sz w:val="16"/>
                      <w:szCs w:val="16"/>
                      <w:lang w:val="pt-BR"/>
                    </w:rPr>
                    <w:t>Hash</w:t>
                  </w:r>
                  <w:proofErr w:type="spellEnd"/>
                  <w:r>
                    <w:rPr>
                      <w:rFonts w:ascii="Arial" w:hAnsi="Arial" w:cs="Arial"/>
                      <w:sz w:val="16"/>
                      <w:szCs w:val="16"/>
                      <w:lang w:val="pt-BR"/>
                    </w:rPr>
                    <w:t xml:space="preserve"> Assinatura:</w:t>
                  </w:r>
                </w:p>
              </w:tc>
              <w:tc>
                <w:tcPr>
                  <w:tcW w:w="3775" w:type="dxa"/>
                </w:tcPr>
                <w:p w14:paraId="33AB1561" w14:textId="77777777" w:rsidR="00FA499F" w:rsidRDefault="00FA499F" w:rsidP="00FA499F">
                  <w:pPr>
                    <w:pStyle w:val="Rodap"/>
                    <w:ind w:right="135"/>
                    <w:jc w:val="center"/>
                    <w:rPr>
                      <w:rFonts w:ascii="Arial" w:hAnsi="Arial" w:cs="Arial"/>
                      <w:sz w:val="16"/>
                      <w:szCs w:val="16"/>
                      <w:lang w:val="pt-BR"/>
                    </w:rPr>
                  </w:pPr>
                  <w:r>
                    <w:rPr>
                      <w:rFonts w:ascii="Arial" w:hAnsi="Arial" w:cs="Arial"/>
                      <w:sz w:val="16"/>
                      <w:szCs w:val="16"/>
                      <w:lang w:val="pt-BR"/>
                    </w:rPr>
                    <w:t>CCB Nº: [</w:t>
                  </w:r>
                  <w:r w:rsidRPr="00095B19">
                    <w:rPr>
                      <w:rFonts w:ascii="Arial" w:hAnsi="Arial" w:cs="Arial"/>
                      <w:sz w:val="16"/>
                      <w:szCs w:val="16"/>
                      <w:highlight w:val="darkGray"/>
                      <w:lang w:val="pt-BR"/>
                    </w:rPr>
                    <w:t>--</w:t>
                  </w:r>
                  <w:r>
                    <w:rPr>
                      <w:rFonts w:ascii="Arial" w:hAnsi="Arial" w:cs="Arial"/>
                      <w:sz w:val="16"/>
                      <w:szCs w:val="16"/>
                      <w:lang w:val="pt-BR"/>
                    </w:rPr>
                    <w:t>]</w:t>
                  </w:r>
                </w:p>
              </w:tc>
              <w:tc>
                <w:tcPr>
                  <w:tcW w:w="3775" w:type="dxa"/>
                </w:tcPr>
                <w:p w14:paraId="455FFC10" w14:textId="77777777" w:rsidR="00FA499F" w:rsidRDefault="00FA499F" w:rsidP="00FA499F">
                  <w:pPr>
                    <w:pStyle w:val="Rodap"/>
                    <w:ind w:right="135"/>
                    <w:jc w:val="right"/>
                    <w:rPr>
                      <w:rFonts w:ascii="Arial" w:hAnsi="Arial" w:cs="Arial"/>
                      <w:sz w:val="16"/>
                      <w:szCs w:val="16"/>
                      <w:lang w:val="pt-BR"/>
                    </w:rPr>
                  </w:pPr>
                  <w:r w:rsidRPr="00562EBE">
                    <w:rPr>
                      <w:rFonts w:ascii="Arial" w:hAnsi="Arial" w:cs="Arial"/>
                      <w:sz w:val="16"/>
                      <w:szCs w:val="16"/>
                      <w:lang w:val="pt-BR"/>
                    </w:rPr>
                    <w:t xml:space="preserve">Página </w:t>
                  </w:r>
                  <w:r w:rsidRPr="00562EBE">
                    <w:rPr>
                      <w:rFonts w:ascii="Arial" w:hAnsi="Arial" w:cs="Arial"/>
                      <w:sz w:val="16"/>
                      <w:szCs w:val="16"/>
                    </w:rPr>
                    <w:fldChar w:fldCharType="begin"/>
                  </w:r>
                  <w:r w:rsidRPr="00562EBE">
                    <w:rPr>
                      <w:rFonts w:ascii="Arial" w:hAnsi="Arial" w:cs="Arial"/>
                      <w:sz w:val="16"/>
                      <w:szCs w:val="16"/>
                    </w:rPr>
                    <w:instrText>PAGE</w:instrText>
                  </w:r>
                  <w:r w:rsidRPr="00562EBE">
                    <w:rPr>
                      <w:rFonts w:ascii="Arial" w:hAnsi="Arial" w:cs="Arial"/>
                      <w:sz w:val="16"/>
                      <w:szCs w:val="16"/>
                    </w:rPr>
                    <w:fldChar w:fldCharType="separate"/>
                  </w:r>
                  <w:r>
                    <w:rPr>
                      <w:rFonts w:ascii="Arial" w:hAnsi="Arial" w:cs="Arial"/>
                      <w:sz w:val="16"/>
                      <w:szCs w:val="16"/>
                    </w:rPr>
                    <w:t>1</w:t>
                  </w:r>
                  <w:r w:rsidRPr="00562EBE">
                    <w:rPr>
                      <w:rFonts w:ascii="Arial" w:hAnsi="Arial" w:cs="Arial"/>
                      <w:sz w:val="16"/>
                      <w:szCs w:val="16"/>
                    </w:rPr>
                    <w:fldChar w:fldCharType="end"/>
                  </w:r>
                  <w:r w:rsidRPr="00562EBE">
                    <w:rPr>
                      <w:rFonts w:ascii="Arial" w:hAnsi="Arial" w:cs="Arial"/>
                      <w:sz w:val="16"/>
                      <w:szCs w:val="16"/>
                      <w:lang w:val="pt-BR"/>
                    </w:rPr>
                    <w:t xml:space="preserve"> de </w:t>
                  </w:r>
                  <w:r>
                    <w:rPr>
                      <w:rFonts w:ascii="Arial" w:hAnsi="Arial" w:cs="Arial"/>
                      <w:sz w:val="16"/>
                      <w:szCs w:val="16"/>
                    </w:rPr>
                    <w:t>15</w:t>
                  </w:r>
                </w:p>
              </w:tc>
            </w:tr>
          </w:tbl>
          <w:p w14:paraId="46FA236F" w14:textId="394E11C8" w:rsidR="006F30DD" w:rsidRPr="00FA499F" w:rsidRDefault="00000000" w:rsidP="00FA499F">
            <w:pPr>
              <w:pStyle w:val="Rodap"/>
              <w:ind w:right="135"/>
              <w:rPr>
                <w:rFonts w:ascii="Arial" w:hAnsi="Arial" w:cs="Arial"/>
                <w:sz w:val="16"/>
                <w:szCs w:val="16"/>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8B2C4" w14:textId="77777777" w:rsidR="00BB1674" w:rsidRDefault="00BB1674">
    <w:pPr>
      <w:pStyle w:val="Rodap"/>
    </w:pPr>
    <w:r>
      <w:rPr>
        <w:noProof/>
        <w14:ligatures w14:val="standardContextual"/>
      </w:rPr>
      <mc:AlternateContent>
        <mc:Choice Requires="wps">
          <w:drawing>
            <wp:anchor distT="0" distB="0" distL="0" distR="0" simplePos="0" relativeHeight="251677696" behindDoc="0" locked="0" layoutInCell="1" allowOverlap="1" wp14:anchorId="76569FD8" wp14:editId="743F2411">
              <wp:simplePos x="635" y="635"/>
              <wp:positionH relativeFrom="page">
                <wp:align>left</wp:align>
              </wp:positionH>
              <wp:positionV relativeFrom="page">
                <wp:align>bottom</wp:align>
              </wp:positionV>
              <wp:extent cx="1212850" cy="314325"/>
              <wp:effectExtent l="0" t="0" r="6350" b="0"/>
              <wp:wrapNone/>
              <wp:docPr id="308796737" name="Caixa de Texto 2" descr="Classificação: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2850" cy="314325"/>
                      </a:xfrm>
                      <a:prstGeom prst="rect">
                        <a:avLst/>
                      </a:prstGeom>
                      <a:noFill/>
                      <a:ln>
                        <a:noFill/>
                      </a:ln>
                    </wps:spPr>
                    <wps:txbx>
                      <w:txbxContent>
                        <w:p w14:paraId="4594831F" w14:textId="77777777" w:rsidR="00BB1674" w:rsidRPr="00201A07" w:rsidRDefault="00BB1674" w:rsidP="00201A07">
                          <w:pPr>
                            <w:rPr>
                              <w:rFonts w:ascii="Aptos" w:eastAsia="Aptos" w:hAnsi="Aptos" w:cs="Aptos"/>
                              <w:noProof/>
                              <w:color w:val="000000"/>
                              <w:sz w:val="16"/>
                              <w:szCs w:val="16"/>
                            </w:rPr>
                          </w:pPr>
                          <w:r w:rsidRPr="00201A07">
                            <w:rPr>
                              <w:rFonts w:ascii="Aptos" w:eastAsia="Aptos" w:hAnsi="Aptos" w:cs="Aptos"/>
                              <w:noProof/>
                              <w:color w:val="000000"/>
                              <w:sz w:val="16"/>
                              <w:szCs w:val="16"/>
                            </w:rPr>
                            <w:t>Classificação:Pública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569FD8" id="_x0000_t202" coordsize="21600,21600" o:spt="202" path="m,l,21600r21600,l21600,xe">
              <v:stroke joinstyle="miter"/>
              <v:path gradientshapeok="t" o:connecttype="rect"/>
            </v:shapetype>
            <v:shape id="Caixa de Texto 2" o:spid="_x0000_s1032" type="#_x0000_t202" alt="Classificação:Pública" style="position:absolute;margin-left:0;margin-top:0;width:95.5pt;height:24.75pt;z-index:25167769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" filled="f" stroked="f">
              <v:textbox style="mso-fit-shape-to-text:t" inset="20pt,0,0,15pt">
                <w:txbxContent>
                  <w:p w14:paraId="4594831F" w14:textId="77777777" w:rsidR="00BB1674" w:rsidRPr="00201A07" w:rsidRDefault="00BB1674" w:rsidP="00201A07">
                    <w:pPr>
                      <w:rPr>
                        <w:rFonts w:ascii="Aptos" w:eastAsia="Aptos" w:hAnsi="Aptos" w:cs="Aptos"/>
                        <w:noProof/>
                        <w:color w:val="000000"/>
                        <w:sz w:val="16"/>
                        <w:szCs w:val="16"/>
                      </w:rPr>
                    </w:pPr>
                    <w:r w:rsidRPr="00201A07">
                      <w:rPr>
                        <w:rFonts w:ascii="Aptos" w:eastAsia="Aptos" w:hAnsi="Aptos" w:cs="Aptos"/>
                        <w:noProof/>
                        <w:color w:val="000000"/>
                        <w:sz w:val="16"/>
                        <w:szCs w:val="16"/>
                      </w:rPr>
                      <w:t>Classificação:Pública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AB4AC" w14:textId="1C3FA125" w:rsidR="00BB1674" w:rsidRDefault="00BB1674">
    <w:pPr>
      <w:pStyle w:val="Rodap"/>
      <w:ind w:right="135"/>
      <w:jc w:val="right"/>
      <w:rPr>
        <w:rFonts w:ascii="Arial" w:hAnsi="Arial" w:cs="Arial"/>
        <w:sz w:val="16"/>
        <w:szCs w:val="16"/>
      </w:rPr>
    </w:pPr>
  </w:p>
  <w:sdt>
    <w:sdtPr>
      <w:rPr>
        <w:rFonts w:ascii="Arial" w:hAnsi="Arial" w:cs="Arial"/>
        <w:sz w:val="16"/>
        <w:szCs w:val="16"/>
      </w:rPr>
      <w:id w:val="-1691451062"/>
      <w:docPartObj>
        <w:docPartGallery w:val="Page Numbers (Bottom of Page)"/>
        <w:docPartUnique/>
      </w:docPartObj>
    </w:sdtPr>
    <w:sdtContent>
      <w:sdt>
        <w:sdtPr>
          <w:rPr>
            <w:rFonts w:ascii="Arial" w:hAnsi="Arial" w:cs="Arial"/>
            <w:sz w:val="16"/>
            <w:szCs w:val="16"/>
          </w:rPr>
          <w:id w:val="1637835590"/>
          <w:docPartObj>
            <w:docPartGallery w:val="Page Numbers (Top of Page)"/>
            <w:docPartUnique/>
          </w:docPartObj>
        </w:sdtPr>
        <w:sdtContent>
          <w:p w14:paraId="6E621388" w14:textId="77777777" w:rsidR="00BB1674" w:rsidRPr="00562EBE" w:rsidRDefault="00BB1674">
            <w:pPr>
              <w:pStyle w:val="Rodap"/>
              <w:ind w:right="135"/>
              <w:jc w:val="right"/>
              <w:rPr>
                <w:rFonts w:ascii="Arial" w:hAnsi="Arial" w:cs="Arial"/>
                <w:sz w:val="16"/>
                <w:szCs w:val="16"/>
                <w:lang w:val="pt-BR"/>
              </w:rPr>
            </w:pPr>
            <w:r>
              <w:rPr>
                <w:rFonts w:ascii="Arial" w:hAnsi="Arial" w:cs="Arial"/>
                <w:sz w:val="16"/>
                <w:szCs w:val="16"/>
              </w:rPr>
              <w:t>Versão 03</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4"/>
              <w:gridCol w:w="3775"/>
              <w:gridCol w:w="3775"/>
            </w:tblGrid>
            <w:tr w:rsidR="00BB1674" w14:paraId="59C86D41" w14:textId="77777777">
              <w:tc>
                <w:tcPr>
                  <w:tcW w:w="3774" w:type="dxa"/>
                </w:tcPr>
                <w:p w14:paraId="43943B92" w14:textId="77777777" w:rsidR="00BB1674" w:rsidRDefault="00BB1674">
                  <w:pPr>
                    <w:pStyle w:val="Rodap"/>
                    <w:ind w:right="135"/>
                    <w:rPr>
                      <w:rFonts w:ascii="Arial" w:hAnsi="Arial" w:cs="Arial"/>
                      <w:sz w:val="16"/>
                      <w:szCs w:val="16"/>
                      <w:lang w:val="pt-BR"/>
                    </w:rPr>
                  </w:pPr>
                  <w:proofErr w:type="spellStart"/>
                  <w:r>
                    <w:rPr>
                      <w:rFonts w:ascii="Arial" w:hAnsi="Arial" w:cs="Arial"/>
                      <w:sz w:val="16"/>
                      <w:szCs w:val="16"/>
                      <w:lang w:val="pt-BR"/>
                    </w:rPr>
                    <w:t>Hash</w:t>
                  </w:r>
                  <w:proofErr w:type="spellEnd"/>
                  <w:r>
                    <w:rPr>
                      <w:rFonts w:ascii="Arial" w:hAnsi="Arial" w:cs="Arial"/>
                      <w:sz w:val="16"/>
                      <w:szCs w:val="16"/>
                      <w:lang w:val="pt-BR"/>
                    </w:rPr>
                    <w:t xml:space="preserve"> Assinatura:</w:t>
                  </w:r>
                </w:p>
              </w:tc>
              <w:tc>
                <w:tcPr>
                  <w:tcW w:w="3775" w:type="dxa"/>
                </w:tcPr>
                <w:p w14:paraId="28BE30EC" w14:textId="77777777" w:rsidR="00BB1674" w:rsidRDefault="00BB1674">
                  <w:pPr>
                    <w:pStyle w:val="Rodap"/>
                    <w:ind w:right="135"/>
                    <w:jc w:val="center"/>
                    <w:rPr>
                      <w:rFonts w:ascii="Arial" w:hAnsi="Arial" w:cs="Arial"/>
                      <w:sz w:val="16"/>
                      <w:szCs w:val="16"/>
                      <w:lang w:val="pt-BR"/>
                    </w:rPr>
                  </w:pPr>
                  <w:r>
                    <w:rPr>
                      <w:rFonts w:ascii="Arial" w:hAnsi="Arial" w:cs="Arial"/>
                      <w:sz w:val="16"/>
                      <w:szCs w:val="16"/>
                      <w:lang w:val="pt-BR"/>
                    </w:rPr>
                    <w:t>CCB Nº: [</w:t>
                  </w:r>
                  <w:r w:rsidRPr="00095B19">
                    <w:rPr>
                      <w:rFonts w:ascii="Arial" w:hAnsi="Arial" w:cs="Arial"/>
                      <w:sz w:val="16"/>
                      <w:szCs w:val="16"/>
                      <w:highlight w:val="darkGray"/>
                      <w:lang w:val="pt-BR"/>
                    </w:rPr>
                    <w:t>--</w:t>
                  </w:r>
                  <w:r>
                    <w:rPr>
                      <w:rFonts w:ascii="Arial" w:hAnsi="Arial" w:cs="Arial"/>
                      <w:sz w:val="16"/>
                      <w:szCs w:val="16"/>
                      <w:lang w:val="pt-BR"/>
                    </w:rPr>
                    <w:t>]</w:t>
                  </w:r>
                </w:p>
              </w:tc>
              <w:tc>
                <w:tcPr>
                  <w:tcW w:w="3775" w:type="dxa"/>
                </w:tcPr>
                <w:p w14:paraId="2367A241" w14:textId="77777777" w:rsidR="00BB1674" w:rsidRDefault="00BB1674">
                  <w:pPr>
                    <w:pStyle w:val="Rodap"/>
                    <w:ind w:right="135"/>
                    <w:jc w:val="right"/>
                    <w:rPr>
                      <w:rFonts w:ascii="Arial" w:hAnsi="Arial" w:cs="Arial"/>
                      <w:sz w:val="16"/>
                      <w:szCs w:val="16"/>
                      <w:lang w:val="pt-BR"/>
                    </w:rPr>
                  </w:pPr>
                  <w:r w:rsidRPr="00562EBE">
                    <w:rPr>
                      <w:rFonts w:ascii="Arial" w:hAnsi="Arial" w:cs="Arial"/>
                      <w:sz w:val="16"/>
                      <w:szCs w:val="16"/>
                      <w:lang w:val="pt-BR"/>
                    </w:rPr>
                    <w:t xml:space="preserve">Página </w:t>
                  </w:r>
                  <w:r w:rsidRPr="00562EBE">
                    <w:rPr>
                      <w:rFonts w:ascii="Arial" w:hAnsi="Arial" w:cs="Arial"/>
                      <w:sz w:val="16"/>
                      <w:szCs w:val="16"/>
                    </w:rPr>
                    <w:fldChar w:fldCharType="begin"/>
                  </w:r>
                  <w:r w:rsidRPr="00562EBE">
                    <w:rPr>
                      <w:rFonts w:ascii="Arial" w:hAnsi="Arial" w:cs="Arial"/>
                      <w:sz w:val="16"/>
                      <w:szCs w:val="16"/>
                    </w:rPr>
                    <w:instrText>PAGE</w:instrText>
                  </w:r>
                  <w:r w:rsidRPr="00562EBE">
                    <w:rPr>
                      <w:rFonts w:ascii="Arial" w:hAnsi="Arial" w:cs="Arial"/>
                      <w:sz w:val="16"/>
                      <w:szCs w:val="16"/>
                    </w:rPr>
                    <w:fldChar w:fldCharType="separate"/>
                  </w:r>
                  <w:r>
                    <w:rPr>
                      <w:rFonts w:ascii="Arial" w:hAnsi="Arial" w:cs="Arial"/>
                      <w:sz w:val="16"/>
                      <w:szCs w:val="16"/>
                    </w:rPr>
                    <w:t>1</w:t>
                  </w:r>
                  <w:r w:rsidRPr="00562EBE">
                    <w:rPr>
                      <w:rFonts w:ascii="Arial" w:hAnsi="Arial" w:cs="Arial"/>
                      <w:sz w:val="16"/>
                      <w:szCs w:val="16"/>
                    </w:rPr>
                    <w:fldChar w:fldCharType="end"/>
                  </w:r>
                  <w:r w:rsidRPr="00562EBE">
                    <w:rPr>
                      <w:rFonts w:ascii="Arial" w:hAnsi="Arial" w:cs="Arial"/>
                      <w:sz w:val="16"/>
                      <w:szCs w:val="16"/>
                      <w:lang w:val="pt-BR"/>
                    </w:rPr>
                    <w:t xml:space="preserve"> de </w:t>
                  </w:r>
                  <w:r>
                    <w:rPr>
                      <w:rFonts w:ascii="Arial" w:hAnsi="Arial" w:cs="Arial"/>
                      <w:sz w:val="16"/>
                      <w:szCs w:val="16"/>
                    </w:rPr>
                    <w:t>15</w:t>
                  </w:r>
                </w:p>
              </w:tc>
            </w:tr>
          </w:tbl>
          <w:p w14:paraId="7914480D" w14:textId="1C3FA125" w:rsidR="00BB1674" w:rsidRDefault="00BB1674">
            <w:pPr>
              <w:pStyle w:val="Rodap"/>
              <w:ind w:right="135"/>
            </w:pPr>
            <w:r>
              <w:rPr>
                <w:rFonts w:ascii="Arial" w:hAnsi="Arial" w:cs="Arial"/>
                <w:noProof/>
                <w:sz w:val="16"/>
                <w:szCs w:val="16"/>
                <w14:ligatures w14:val="standardContextual"/>
              </w:rPr>
              <mc:AlternateContent>
                <mc:Choice Requires="wps">
                  <w:drawing>
                    <wp:anchor distT="0" distB="0" distL="0" distR="0" simplePos="0" relativeHeight="251678720" behindDoc="0" locked="0" layoutInCell="1" allowOverlap="1" wp14:anchorId="35579118" wp14:editId="7B66155D">
                      <wp:simplePos x="0" y="0"/>
                      <wp:positionH relativeFrom="page">
                        <wp:posOffset>1295400</wp:posOffset>
                      </wp:positionH>
                      <wp:positionV relativeFrom="page">
                        <wp:posOffset>10088245</wp:posOffset>
                      </wp:positionV>
                      <wp:extent cx="1212850" cy="314325"/>
                      <wp:effectExtent l="0" t="0" r="6350" b="0"/>
                      <wp:wrapNone/>
                      <wp:docPr id="277679138" name="Caixa de Texto 3" descr="Classificação: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2850" cy="314325"/>
                              </a:xfrm>
                              <a:prstGeom prst="rect">
                                <a:avLst/>
                              </a:prstGeom>
                              <a:noFill/>
                              <a:ln>
                                <a:noFill/>
                              </a:ln>
                            </wps:spPr>
                            <wps:txbx>
                              <w:txbxContent>
                                <w:p w14:paraId="6D770876" w14:textId="77777777" w:rsidR="00BB1674" w:rsidRPr="00201A07" w:rsidRDefault="00BB1674" w:rsidP="00201A07">
                                  <w:pPr>
                                    <w:rPr>
                                      <w:rFonts w:ascii="Aptos" w:eastAsia="Aptos" w:hAnsi="Aptos" w:cs="Aptos"/>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5579118" id="_x0000_t202" coordsize="21600,21600" o:spt="202" path="m,l,21600r21600,l21600,xe">
                      <v:stroke joinstyle="miter"/>
                      <v:path gradientshapeok="t" o:connecttype="rect"/>
                    </v:shapetype>
                    <v:shape id="_x0000_s1033" type="#_x0000_t202" alt="Classificação:Pública" style="position:absolute;margin-left:102pt;margin-top:794.35pt;width:95.5pt;height:24.75pt;z-index:25167872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" filled="f" stroked="f">
                      <v:textbox style="mso-fit-shape-to-text:t" inset="20pt,0,0,15pt">
                        <w:txbxContent>
                          <w:p w14:paraId="6D770876" w14:textId="77777777" w:rsidR="00BB1674" w:rsidRPr="00201A07" w:rsidRDefault="00BB1674" w:rsidP="00201A07">
                            <w:pPr>
                              <w:rPr>
                                <w:rFonts w:ascii="Aptos" w:eastAsia="Aptos" w:hAnsi="Aptos" w:cs="Aptos"/>
                                <w:noProof/>
                                <w:color w:val="000000"/>
                                <w:sz w:val="16"/>
                                <w:szCs w:val="16"/>
                              </w:rPr>
                            </w:pPr>
                          </w:p>
                        </w:txbxContent>
                      </v:textbox>
                      <w10:wrap anchorx="page" anchory="page"/>
                    </v:shape>
                  </w:pict>
                </mc:Fallback>
              </mc:AlternateConten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48795" w14:textId="77777777" w:rsidR="00BB1674" w:rsidRDefault="00BB1674">
    <w:pPr>
      <w:pStyle w:val="Rodap"/>
    </w:pPr>
    <w:r>
      <w:rPr>
        <w:noProof/>
        <w14:ligatures w14:val="standardContextual"/>
      </w:rPr>
      <mc:AlternateContent>
        <mc:Choice Requires="wps">
          <w:drawing>
            <wp:anchor distT="0" distB="0" distL="0" distR="0" simplePos="0" relativeHeight="251676672" behindDoc="0" locked="0" layoutInCell="1" allowOverlap="1" wp14:anchorId="164E9436" wp14:editId="5F98A62B">
              <wp:simplePos x="635" y="635"/>
              <wp:positionH relativeFrom="page">
                <wp:align>left</wp:align>
              </wp:positionH>
              <wp:positionV relativeFrom="page">
                <wp:align>bottom</wp:align>
              </wp:positionV>
              <wp:extent cx="1212850" cy="314325"/>
              <wp:effectExtent l="0" t="0" r="6350" b="0"/>
              <wp:wrapNone/>
              <wp:docPr id="1267217835" name="Caixa de Texto 1" descr="Classificação: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2850" cy="314325"/>
                      </a:xfrm>
                      <a:prstGeom prst="rect">
                        <a:avLst/>
                      </a:prstGeom>
                      <a:noFill/>
                      <a:ln>
                        <a:noFill/>
                      </a:ln>
                    </wps:spPr>
                    <wps:txbx>
                      <w:txbxContent>
                        <w:p w14:paraId="0A8C8CA8" w14:textId="77777777" w:rsidR="00BB1674" w:rsidRPr="00201A07" w:rsidRDefault="00BB1674" w:rsidP="00201A07">
                          <w:pPr>
                            <w:rPr>
                              <w:rFonts w:ascii="Aptos" w:eastAsia="Aptos" w:hAnsi="Aptos" w:cs="Aptos"/>
                              <w:noProof/>
                              <w:color w:val="000000"/>
                              <w:sz w:val="16"/>
                              <w:szCs w:val="16"/>
                            </w:rPr>
                          </w:pPr>
                          <w:r w:rsidRPr="00201A07">
                            <w:rPr>
                              <w:rFonts w:ascii="Aptos" w:eastAsia="Aptos" w:hAnsi="Aptos" w:cs="Aptos"/>
                              <w:noProof/>
                              <w:color w:val="000000"/>
                              <w:sz w:val="16"/>
                              <w:szCs w:val="16"/>
                            </w:rPr>
                            <w:t>Classificação:Pública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64E9436" id="_x0000_t202" coordsize="21600,21600" o:spt="202" path="m,l,21600r21600,l21600,xe">
              <v:stroke joinstyle="miter"/>
              <v:path gradientshapeok="t" o:connecttype="rect"/>
            </v:shapetype>
            <v:shape id="Caixa de Texto 1" o:spid="_x0000_s1034" type="#_x0000_t202" alt="Classificação:Pública" style="position:absolute;margin-left:0;margin-top:0;width:95.5pt;height:24.75pt;z-index:25167667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" filled="f" stroked="f">
              <v:textbox style="mso-fit-shape-to-text:t" inset="20pt,0,0,15pt">
                <w:txbxContent>
                  <w:p w14:paraId="0A8C8CA8" w14:textId="77777777" w:rsidR="00BB1674" w:rsidRPr="00201A07" w:rsidRDefault="00BB1674" w:rsidP="00201A07">
                    <w:pPr>
                      <w:rPr>
                        <w:rFonts w:ascii="Aptos" w:eastAsia="Aptos" w:hAnsi="Aptos" w:cs="Aptos"/>
                        <w:noProof/>
                        <w:color w:val="000000"/>
                        <w:sz w:val="16"/>
                        <w:szCs w:val="16"/>
                      </w:rPr>
                    </w:pPr>
                    <w:r w:rsidRPr="00201A07">
                      <w:rPr>
                        <w:rFonts w:ascii="Aptos" w:eastAsia="Aptos" w:hAnsi="Aptos" w:cs="Aptos"/>
                        <w:noProof/>
                        <w:color w:val="000000"/>
                        <w:sz w:val="16"/>
                        <w:szCs w:val="16"/>
                      </w:rPr>
                      <w:t>Classificação:Pública</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66CC1" w14:textId="77777777" w:rsidR="00BF651C" w:rsidRDefault="00BF651C">
    <w:pPr>
      <w:pStyle w:val="Rodap"/>
      <w:ind w:right="135"/>
      <w:jc w:val="right"/>
      <w:rPr>
        <w:rFonts w:ascii="Arial" w:hAnsi="Arial" w:cs="Arial"/>
        <w:sz w:val="16"/>
        <w:szCs w:val="16"/>
      </w:rPr>
    </w:pPr>
  </w:p>
  <w:sdt>
    <w:sdtPr>
      <w:rPr>
        <w:rFonts w:ascii="Arial" w:hAnsi="Arial" w:cs="Arial"/>
        <w:sz w:val="16"/>
        <w:szCs w:val="16"/>
      </w:rPr>
      <w:id w:val="-2069948019"/>
      <w:docPartObj>
        <w:docPartGallery w:val="Page Numbers (Bottom of Page)"/>
        <w:docPartUnique/>
      </w:docPartObj>
    </w:sdtPr>
    <w:sdtContent>
      <w:sdt>
        <w:sdtPr>
          <w:rPr>
            <w:rFonts w:ascii="Arial" w:hAnsi="Arial" w:cs="Arial"/>
            <w:sz w:val="16"/>
            <w:szCs w:val="16"/>
          </w:rPr>
          <w:id w:val="-2007811872"/>
          <w:docPartObj>
            <w:docPartGallery w:val="Page Numbers (Top of Page)"/>
            <w:docPartUnique/>
          </w:docPartObj>
        </w:sdtPr>
        <w:sdtContent>
          <w:p w14:paraId="0ED726AC" w14:textId="01779875" w:rsidR="00BF651C" w:rsidRDefault="00BF651C" w:rsidP="00BF651C">
            <w:pPr>
              <w:pStyle w:val="Rodap"/>
              <w:ind w:right="135"/>
              <w:jc w:val="right"/>
            </w:pPr>
          </w:p>
          <w:p w14:paraId="620CDB6B" w14:textId="29CC671B" w:rsidR="00BF651C" w:rsidRDefault="00BF651C">
            <w:pPr>
              <w:pStyle w:val="Rodap"/>
              <w:ind w:right="135"/>
            </w:pPr>
            <w:r>
              <w:rPr>
                <w:rFonts w:ascii="Arial" w:hAnsi="Arial" w:cs="Arial"/>
                <w:noProof/>
                <w:sz w:val="16"/>
                <w:szCs w:val="16"/>
                <w14:ligatures w14:val="standardContextual"/>
              </w:rPr>
              <mc:AlternateContent>
                <mc:Choice Requires="wps">
                  <w:drawing>
                    <wp:anchor distT="0" distB="0" distL="0" distR="0" simplePos="0" relativeHeight="251683840" behindDoc="0" locked="0" layoutInCell="1" allowOverlap="1" wp14:anchorId="224A87AB" wp14:editId="20435EE6">
                      <wp:simplePos x="0" y="0"/>
                      <wp:positionH relativeFrom="page">
                        <wp:posOffset>1295400</wp:posOffset>
                      </wp:positionH>
                      <wp:positionV relativeFrom="page">
                        <wp:posOffset>10088245</wp:posOffset>
                      </wp:positionV>
                      <wp:extent cx="1212850" cy="314325"/>
                      <wp:effectExtent l="0" t="0" r="6350" b="0"/>
                      <wp:wrapNone/>
                      <wp:docPr id="1571611820" name="Caixa de Texto 3" descr="Classificação: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2850" cy="314325"/>
                              </a:xfrm>
                              <a:prstGeom prst="rect">
                                <a:avLst/>
                              </a:prstGeom>
                              <a:noFill/>
                              <a:ln>
                                <a:noFill/>
                              </a:ln>
                            </wps:spPr>
                            <wps:txbx>
                              <w:txbxContent>
                                <w:p w14:paraId="1BB3A840" w14:textId="77777777" w:rsidR="00BF651C" w:rsidRPr="00201A07" w:rsidRDefault="00BF651C" w:rsidP="00201A07">
                                  <w:pPr>
                                    <w:rPr>
                                      <w:rFonts w:ascii="Aptos" w:eastAsia="Aptos" w:hAnsi="Aptos" w:cs="Aptos"/>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24A87AB" id="_x0000_t202" coordsize="21600,21600" o:spt="202" path="m,l,21600r21600,l21600,xe">
                      <v:stroke joinstyle="miter"/>
                      <v:path gradientshapeok="t" o:connecttype="rect"/>
                    </v:shapetype>
                    <v:shape id="_x0000_s1036" type="#_x0000_t202" alt="Classificação:Pública" style="position:absolute;margin-left:102pt;margin-top:794.35pt;width:95.5pt;height:24.75pt;z-index:2516838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" filled="f" stroked="f">
                      <v:textbox style="mso-fit-shape-to-text:t" inset="20pt,0,0,15pt">
                        <w:txbxContent>
                          <w:p w14:paraId="1BB3A840" w14:textId="77777777" w:rsidR="00BF651C" w:rsidRPr="00201A07" w:rsidRDefault="00BF651C" w:rsidP="00201A07">
                            <w:pPr>
                              <w:rPr>
                                <w:rFonts w:ascii="Aptos" w:eastAsia="Aptos" w:hAnsi="Aptos" w:cs="Aptos"/>
                                <w:noProof/>
                                <w:color w:val="000000"/>
                                <w:sz w:val="16"/>
                                <w:szCs w:val="16"/>
                              </w:rPr>
                            </w:pPr>
                          </w:p>
                        </w:txbxContent>
                      </v:textbox>
                      <w10:wrap anchorx="page" anchory="page"/>
                    </v:shape>
                  </w:pict>
                </mc:Fallback>
              </mc:AlternateConten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57970" w14:textId="77777777" w:rsidR="002A25AE" w:rsidRDefault="002A25AE" w:rsidP="00101F69">
      <w:r>
        <w:separator/>
      </w:r>
    </w:p>
  </w:footnote>
  <w:footnote w:type="continuationSeparator" w:id="0">
    <w:p w14:paraId="17D6FF92" w14:textId="77777777" w:rsidR="002A25AE" w:rsidRDefault="002A25AE" w:rsidP="00101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A1264" w14:textId="30D47D47" w:rsidR="006F30DD" w:rsidRDefault="00C2373D">
    <w:pPr>
      <w:pStyle w:val="Cabealho"/>
    </w:pPr>
    <w:r>
      <w:rPr>
        <w:noProof/>
        <w:sz w:val="20"/>
      </w:rPr>
      <mc:AlternateContent>
        <mc:Choice Requires="wps">
          <w:drawing>
            <wp:anchor distT="0" distB="0" distL="0" distR="0" simplePos="0" relativeHeight="251672576" behindDoc="1" locked="0" layoutInCell="1" allowOverlap="1" wp14:anchorId="62D6E821" wp14:editId="3CC29B84">
              <wp:simplePos x="0" y="0"/>
              <wp:positionH relativeFrom="margin">
                <wp:posOffset>2468880</wp:posOffset>
              </wp:positionH>
              <wp:positionV relativeFrom="page">
                <wp:posOffset>273685</wp:posOffset>
              </wp:positionV>
              <wp:extent cx="2552700" cy="171450"/>
              <wp:effectExtent l="0" t="0" r="0" b="0"/>
              <wp:wrapNone/>
              <wp:docPr id="1068830979"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2700" cy="171450"/>
                      </a:xfrm>
                      <a:prstGeom prst="rect">
                        <a:avLst/>
                      </a:prstGeom>
                    </wps:spPr>
                    <wps:txbx>
                      <w:txbxContent>
                        <w:p w14:paraId="1C1B4883" w14:textId="77777777" w:rsidR="00C2373D" w:rsidRPr="006079B1" w:rsidRDefault="00C2373D" w:rsidP="007B60E5">
                          <w:pPr>
                            <w:spacing w:before="16"/>
                            <w:ind w:left="20"/>
                            <w:jc w:val="center"/>
                            <w:rPr>
                              <w:rFonts w:ascii="Arial" w:hAnsi="Arial"/>
                              <w:b/>
                              <w:spacing w:val="-2"/>
                              <w:sz w:val="24"/>
                              <w:szCs w:val="24"/>
                            </w:rPr>
                          </w:pPr>
                          <w:r w:rsidRPr="006079B1">
                            <w:rPr>
                              <w:rFonts w:ascii="Arial" w:hAnsi="Arial"/>
                              <w:b/>
                              <w:sz w:val="24"/>
                              <w:szCs w:val="24"/>
                            </w:rPr>
                            <w:t>CÉDULA</w:t>
                          </w:r>
                          <w:r w:rsidRPr="006079B1">
                            <w:rPr>
                              <w:spacing w:val="3"/>
                              <w:sz w:val="24"/>
                              <w:szCs w:val="24"/>
                            </w:rPr>
                            <w:t xml:space="preserve"> </w:t>
                          </w:r>
                          <w:r w:rsidRPr="006079B1">
                            <w:rPr>
                              <w:rFonts w:ascii="Arial" w:hAnsi="Arial"/>
                              <w:b/>
                              <w:sz w:val="24"/>
                              <w:szCs w:val="24"/>
                            </w:rPr>
                            <w:t>DE</w:t>
                          </w:r>
                          <w:r w:rsidRPr="006079B1">
                            <w:rPr>
                              <w:spacing w:val="11"/>
                              <w:sz w:val="24"/>
                              <w:szCs w:val="24"/>
                            </w:rPr>
                            <w:t xml:space="preserve"> </w:t>
                          </w:r>
                          <w:r w:rsidRPr="006079B1">
                            <w:rPr>
                              <w:rFonts w:ascii="Arial" w:hAnsi="Arial"/>
                              <w:b/>
                              <w:sz w:val="24"/>
                              <w:szCs w:val="24"/>
                            </w:rPr>
                            <w:t>CRÉDITO</w:t>
                          </w:r>
                          <w:r w:rsidRPr="006079B1">
                            <w:rPr>
                              <w:spacing w:val="11"/>
                              <w:sz w:val="24"/>
                              <w:szCs w:val="24"/>
                            </w:rPr>
                            <w:t xml:space="preserve"> </w:t>
                          </w:r>
                          <w:r w:rsidRPr="006079B1">
                            <w:rPr>
                              <w:rFonts w:ascii="Arial" w:hAnsi="Arial"/>
                              <w:b/>
                              <w:spacing w:val="-2"/>
                              <w:sz w:val="24"/>
                              <w:szCs w:val="24"/>
                            </w:rPr>
                            <w:t>BANCÁRIO</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2D6E821" id="_x0000_t202" coordsize="21600,21600" o:spt="202" path="m,l,21600r21600,l21600,xe">
              <v:stroke joinstyle="miter"/>
              <v:path gradientshapeok="t" o:connecttype="rect"/>
            </v:shapetype>
            <v:shape id="Textbox 2" o:spid="_x0000_s1030" type="#_x0000_t202" style="position:absolute;margin-left:194.4pt;margin-top:21.55pt;width:201pt;height:13.5pt;z-index:-25164390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" filled="f" stroked="f">
              <v:textbox inset="0,0,0,0">
                <w:txbxContent>
                  <w:p w14:paraId="1C1B4883" w14:textId="77777777" w:rsidR="00C2373D" w:rsidRPr="006079B1" w:rsidRDefault="00C2373D" w:rsidP="007B60E5">
                    <w:pPr>
                      <w:spacing w:before="16"/>
                      <w:ind w:left="20"/>
                      <w:jc w:val="center"/>
                      <w:rPr>
                        <w:rFonts w:ascii="Arial" w:hAnsi="Arial"/>
                        <w:b/>
                        <w:spacing w:val="-2"/>
                        <w:sz w:val="24"/>
                        <w:szCs w:val="24"/>
                      </w:rPr>
                    </w:pPr>
                    <w:r w:rsidRPr="006079B1">
                      <w:rPr>
                        <w:rFonts w:ascii="Arial" w:hAnsi="Arial"/>
                        <w:b/>
                        <w:sz w:val="24"/>
                        <w:szCs w:val="24"/>
                      </w:rPr>
                      <w:t>CÉDULA</w:t>
                    </w:r>
                    <w:r w:rsidRPr="006079B1">
                      <w:rPr>
                        <w:spacing w:val="3"/>
                        <w:sz w:val="24"/>
                        <w:szCs w:val="24"/>
                      </w:rPr>
                      <w:t xml:space="preserve"> </w:t>
                    </w:r>
                    <w:r w:rsidRPr="006079B1">
                      <w:rPr>
                        <w:rFonts w:ascii="Arial" w:hAnsi="Arial"/>
                        <w:b/>
                        <w:sz w:val="24"/>
                        <w:szCs w:val="24"/>
                      </w:rPr>
                      <w:t>DE</w:t>
                    </w:r>
                    <w:r w:rsidRPr="006079B1">
                      <w:rPr>
                        <w:spacing w:val="11"/>
                        <w:sz w:val="24"/>
                        <w:szCs w:val="24"/>
                      </w:rPr>
                      <w:t xml:space="preserve"> </w:t>
                    </w:r>
                    <w:r w:rsidRPr="006079B1">
                      <w:rPr>
                        <w:rFonts w:ascii="Arial" w:hAnsi="Arial"/>
                        <w:b/>
                        <w:sz w:val="24"/>
                        <w:szCs w:val="24"/>
                      </w:rPr>
                      <w:t>CRÉDITO</w:t>
                    </w:r>
                    <w:r w:rsidRPr="006079B1">
                      <w:rPr>
                        <w:spacing w:val="11"/>
                        <w:sz w:val="24"/>
                        <w:szCs w:val="24"/>
                      </w:rPr>
                      <w:t xml:space="preserve"> </w:t>
                    </w:r>
                    <w:r w:rsidRPr="006079B1">
                      <w:rPr>
                        <w:rFonts w:ascii="Arial" w:hAnsi="Arial"/>
                        <w:b/>
                        <w:spacing w:val="-2"/>
                        <w:sz w:val="24"/>
                        <w:szCs w:val="24"/>
                      </w:rPr>
                      <w:t>BANCÁRIO</w:t>
                    </w:r>
                  </w:p>
                </w:txbxContent>
              </v:textbox>
              <w10:wrap anchorx="margin" anchory="page"/>
            </v:shape>
          </w:pict>
        </mc:Fallback>
      </mc:AlternateContent>
    </w:r>
    <w:r w:rsidR="006F30DD">
      <w:rPr>
        <w:noProof/>
        <w:sz w:val="20"/>
      </w:rPr>
      <w:drawing>
        <wp:anchor distT="0" distB="0" distL="0" distR="0" simplePos="0" relativeHeight="251668480" behindDoc="1" locked="0" layoutInCell="1" allowOverlap="1" wp14:anchorId="47907EE3" wp14:editId="0D60AE59">
          <wp:simplePos x="0" y="0"/>
          <wp:positionH relativeFrom="margin">
            <wp:align>left</wp:align>
          </wp:positionH>
          <wp:positionV relativeFrom="page">
            <wp:posOffset>212725</wp:posOffset>
          </wp:positionV>
          <wp:extent cx="1270000" cy="317500"/>
          <wp:effectExtent l="0" t="0" r="6350" b="6350"/>
          <wp:wrapNone/>
          <wp:docPr id="2063501192" name="Image 1" descr="Ícone&#10;&#10;O conteúdo gerado por IA pode estar incorre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480444" name="Image 1" descr="Ícone&#10;&#10;O conteúdo gerado por IA pode estar incorreto."/>
                  <pic:cNvPicPr/>
                </pic:nvPicPr>
                <pic:blipFill>
                  <a:blip r:embed="rId1" cstate="print"/>
                  <a:stretch>
                    <a:fillRect/>
                  </a:stretch>
                </pic:blipFill>
                <pic:spPr>
                  <a:xfrm>
                    <a:off x="0" y="0"/>
                    <a:ext cx="1270000" cy="3175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CD130" w14:textId="77777777" w:rsidR="00BB1674" w:rsidRDefault="00BB1674">
    <w:pPr>
      <w:pStyle w:val="Corpodetexto"/>
      <w:spacing w:line="14" w:lineRule="auto"/>
      <w:rPr>
        <w:sz w:val="2"/>
      </w:rPr>
    </w:pPr>
    <w:r>
      <w:rPr>
        <w:noProof/>
        <w:sz w:val="20"/>
      </w:rPr>
      <mc:AlternateContent>
        <mc:Choice Requires="wps">
          <w:drawing>
            <wp:anchor distT="0" distB="0" distL="0" distR="0" simplePos="0" relativeHeight="251675648" behindDoc="1" locked="0" layoutInCell="1" allowOverlap="1" wp14:anchorId="57FDF486" wp14:editId="449AA420">
              <wp:simplePos x="0" y="0"/>
              <wp:positionH relativeFrom="margin">
                <wp:posOffset>2468245</wp:posOffset>
              </wp:positionH>
              <wp:positionV relativeFrom="page">
                <wp:posOffset>257176</wp:posOffset>
              </wp:positionV>
              <wp:extent cx="2552700" cy="171450"/>
              <wp:effectExtent l="0" t="0" r="0" b="0"/>
              <wp:wrapNone/>
              <wp:docPr id="818756723"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2700" cy="171450"/>
                      </a:xfrm>
                      <a:prstGeom prst="rect">
                        <a:avLst/>
                      </a:prstGeom>
                    </wps:spPr>
                    <wps:txbx>
                      <w:txbxContent>
                        <w:p w14:paraId="6A4A75C2" w14:textId="77777777" w:rsidR="00BB1674" w:rsidRPr="006079B1" w:rsidRDefault="00BB1674">
                          <w:pPr>
                            <w:spacing w:before="16"/>
                            <w:ind w:left="20"/>
                            <w:rPr>
                              <w:rFonts w:ascii="Arial" w:hAnsi="Arial"/>
                              <w:b/>
                              <w:spacing w:val="-2"/>
                              <w:sz w:val="24"/>
                              <w:szCs w:val="24"/>
                            </w:rPr>
                          </w:pPr>
                          <w:r w:rsidRPr="006079B1">
                            <w:rPr>
                              <w:rFonts w:ascii="Arial" w:hAnsi="Arial"/>
                              <w:b/>
                              <w:sz w:val="24"/>
                              <w:szCs w:val="24"/>
                            </w:rPr>
                            <w:t>CÉDULA</w:t>
                          </w:r>
                          <w:r w:rsidRPr="006079B1">
                            <w:rPr>
                              <w:spacing w:val="3"/>
                              <w:sz w:val="24"/>
                              <w:szCs w:val="24"/>
                            </w:rPr>
                            <w:t xml:space="preserve"> </w:t>
                          </w:r>
                          <w:r w:rsidRPr="006079B1">
                            <w:rPr>
                              <w:rFonts w:ascii="Arial" w:hAnsi="Arial"/>
                              <w:b/>
                              <w:sz w:val="24"/>
                              <w:szCs w:val="24"/>
                            </w:rPr>
                            <w:t>DE</w:t>
                          </w:r>
                          <w:r w:rsidRPr="006079B1">
                            <w:rPr>
                              <w:spacing w:val="11"/>
                              <w:sz w:val="24"/>
                              <w:szCs w:val="24"/>
                            </w:rPr>
                            <w:t xml:space="preserve"> </w:t>
                          </w:r>
                          <w:r w:rsidRPr="006079B1">
                            <w:rPr>
                              <w:rFonts w:ascii="Arial" w:hAnsi="Arial"/>
                              <w:b/>
                              <w:sz w:val="24"/>
                              <w:szCs w:val="24"/>
                            </w:rPr>
                            <w:t>CRÉDITO</w:t>
                          </w:r>
                          <w:r w:rsidRPr="006079B1">
                            <w:rPr>
                              <w:spacing w:val="11"/>
                              <w:sz w:val="24"/>
                              <w:szCs w:val="24"/>
                            </w:rPr>
                            <w:t xml:space="preserve"> </w:t>
                          </w:r>
                          <w:r w:rsidRPr="006079B1">
                            <w:rPr>
                              <w:rFonts w:ascii="Arial" w:hAnsi="Arial"/>
                              <w:b/>
                              <w:spacing w:val="-2"/>
                              <w:sz w:val="24"/>
                              <w:szCs w:val="24"/>
                            </w:rPr>
                            <w:t>BANCÁRIO</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7FDF486" id="_x0000_t202" coordsize="21600,21600" o:spt="202" path="m,l,21600r21600,l21600,xe">
              <v:stroke joinstyle="miter"/>
              <v:path gradientshapeok="t" o:connecttype="rect"/>
            </v:shapetype>
            <v:shape id="_x0000_s1031" type="#_x0000_t202" style="position:absolute;margin-left:194.35pt;margin-top:20.25pt;width:201pt;height:13.5pt;z-index:-25164083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" filled="f" stroked="f">
              <v:textbox inset="0,0,0,0">
                <w:txbxContent>
                  <w:p w14:paraId="6A4A75C2" w14:textId="77777777" w:rsidR="00BB1674" w:rsidRPr="006079B1" w:rsidRDefault="00BB1674">
                    <w:pPr>
                      <w:spacing w:before="16"/>
                      <w:ind w:left="20"/>
                      <w:rPr>
                        <w:rFonts w:ascii="Arial" w:hAnsi="Arial"/>
                        <w:b/>
                        <w:spacing w:val="-2"/>
                        <w:sz w:val="24"/>
                        <w:szCs w:val="24"/>
                      </w:rPr>
                    </w:pPr>
                    <w:r w:rsidRPr="006079B1">
                      <w:rPr>
                        <w:rFonts w:ascii="Arial" w:hAnsi="Arial"/>
                        <w:b/>
                        <w:sz w:val="24"/>
                        <w:szCs w:val="24"/>
                      </w:rPr>
                      <w:t>CÉDULA</w:t>
                    </w:r>
                    <w:r w:rsidRPr="006079B1">
                      <w:rPr>
                        <w:spacing w:val="3"/>
                        <w:sz w:val="24"/>
                        <w:szCs w:val="24"/>
                      </w:rPr>
                      <w:t xml:space="preserve"> </w:t>
                    </w:r>
                    <w:r w:rsidRPr="006079B1">
                      <w:rPr>
                        <w:rFonts w:ascii="Arial" w:hAnsi="Arial"/>
                        <w:b/>
                        <w:sz w:val="24"/>
                        <w:szCs w:val="24"/>
                      </w:rPr>
                      <w:t>DE</w:t>
                    </w:r>
                    <w:r w:rsidRPr="006079B1">
                      <w:rPr>
                        <w:spacing w:val="11"/>
                        <w:sz w:val="24"/>
                        <w:szCs w:val="24"/>
                      </w:rPr>
                      <w:t xml:space="preserve"> </w:t>
                    </w:r>
                    <w:r w:rsidRPr="006079B1">
                      <w:rPr>
                        <w:rFonts w:ascii="Arial" w:hAnsi="Arial"/>
                        <w:b/>
                        <w:sz w:val="24"/>
                        <w:szCs w:val="24"/>
                      </w:rPr>
                      <w:t>CRÉDITO</w:t>
                    </w:r>
                    <w:r w:rsidRPr="006079B1">
                      <w:rPr>
                        <w:spacing w:val="11"/>
                        <w:sz w:val="24"/>
                        <w:szCs w:val="24"/>
                      </w:rPr>
                      <w:t xml:space="preserve"> </w:t>
                    </w:r>
                    <w:r w:rsidRPr="006079B1">
                      <w:rPr>
                        <w:rFonts w:ascii="Arial" w:hAnsi="Arial"/>
                        <w:b/>
                        <w:spacing w:val="-2"/>
                        <w:sz w:val="24"/>
                        <w:szCs w:val="24"/>
                      </w:rPr>
                      <w:t>BANCÁRIO</w:t>
                    </w:r>
                  </w:p>
                </w:txbxContent>
              </v:textbox>
              <w10:wrap anchorx="margin" anchory="page"/>
            </v:shape>
          </w:pict>
        </mc:Fallback>
      </mc:AlternateContent>
    </w:r>
    <w:r>
      <w:rPr>
        <w:noProof/>
        <w:sz w:val="20"/>
      </w:rPr>
      <w:drawing>
        <wp:anchor distT="0" distB="0" distL="0" distR="0" simplePos="0" relativeHeight="251674624" behindDoc="1" locked="0" layoutInCell="1" allowOverlap="1" wp14:anchorId="7B974B98" wp14:editId="02B7C5EB">
          <wp:simplePos x="0" y="0"/>
          <wp:positionH relativeFrom="page">
            <wp:posOffset>179705</wp:posOffset>
          </wp:positionH>
          <wp:positionV relativeFrom="page">
            <wp:posOffset>251138</wp:posOffset>
          </wp:positionV>
          <wp:extent cx="1270000" cy="317500"/>
          <wp:effectExtent l="0" t="0" r="0" b="0"/>
          <wp:wrapNone/>
          <wp:docPr id="282027536" name="Image 1" descr="Ícone&#10;&#10;O conteúdo gerado por IA pode estar incorre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480444" name="Image 1" descr="Ícone&#10;&#10;O conteúdo gerado por IA pode estar incorreto."/>
                  <pic:cNvPicPr/>
                </pic:nvPicPr>
                <pic:blipFill>
                  <a:blip r:embed="rId1" cstate="print"/>
                  <a:stretch>
                    <a:fillRect/>
                  </a:stretch>
                </pic:blipFill>
                <pic:spPr>
                  <a:xfrm>
                    <a:off x="0" y="0"/>
                    <a:ext cx="1270000" cy="3175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0C93" w14:textId="5A93C76B" w:rsidR="0031003E" w:rsidRDefault="0031003E">
    <w:pPr>
      <w:pStyle w:val="Corpodetexto"/>
      <w:spacing w:line="14" w:lineRule="auto"/>
      <w:rPr>
        <w:sz w:val="2"/>
      </w:rPr>
    </w:pPr>
    <w:r>
      <w:rPr>
        <w:noProof/>
        <w:sz w:val="20"/>
      </w:rPr>
      <w:drawing>
        <wp:anchor distT="0" distB="0" distL="0" distR="0" simplePos="0" relativeHeight="251685888" behindDoc="1" locked="0" layoutInCell="1" allowOverlap="1" wp14:anchorId="7D136297" wp14:editId="3DF07BF1">
          <wp:simplePos x="0" y="0"/>
          <wp:positionH relativeFrom="page">
            <wp:posOffset>179705</wp:posOffset>
          </wp:positionH>
          <wp:positionV relativeFrom="page">
            <wp:posOffset>251138</wp:posOffset>
          </wp:positionV>
          <wp:extent cx="1270000" cy="317500"/>
          <wp:effectExtent l="0" t="0" r="0" b="0"/>
          <wp:wrapNone/>
          <wp:docPr id="2036326311" name="Image 1" descr="Ícone&#10;&#10;O conteúdo gerado por IA pode estar incorre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480444" name="Image 1" descr="Ícone&#10;&#10;O conteúdo gerado por IA pode estar incorreto."/>
                  <pic:cNvPicPr/>
                </pic:nvPicPr>
                <pic:blipFill>
                  <a:blip r:embed="rId1" cstate="print"/>
                  <a:stretch>
                    <a:fillRect/>
                  </a:stretch>
                </pic:blipFill>
                <pic:spPr>
                  <a:xfrm>
                    <a:off x="0" y="0"/>
                    <a:ext cx="1270000" cy="317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B255E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F181C73"/>
    <w:multiLevelType w:val="hybridMultilevel"/>
    <w:tmpl w:val="4612AA1A"/>
    <w:lvl w:ilvl="0" w:tplc="22E4FDA8">
      <w:start w:val="1"/>
      <w:numFmt w:val="decimal"/>
      <w:lvlText w:val="%1)"/>
      <w:lvlJc w:val="left"/>
      <w:pPr>
        <w:ind w:left="720" w:hanging="360"/>
      </w:pPr>
    </w:lvl>
    <w:lvl w:ilvl="1" w:tplc="DFFC4470">
      <w:start w:val="1"/>
      <w:numFmt w:val="decimal"/>
      <w:lvlText w:val="%2)"/>
      <w:lvlJc w:val="left"/>
      <w:pPr>
        <w:ind w:left="720" w:hanging="360"/>
      </w:pPr>
    </w:lvl>
    <w:lvl w:ilvl="2" w:tplc="0254B8B2">
      <w:start w:val="1"/>
      <w:numFmt w:val="decimal"/>
      <w:lvlText w:val="%3)"/>
      <w:lvlJc w:val="left"/>
      <w:pPr>
        <w:ind w:left="720" w:hanging="360"/>
      </w:pPr>
    </w:lvl>
    <w:lvl w:ilvl="3" w:tplc="37A87506">
      <w:start w:val="1"/>
      <w:numFmt w:val="decimal"/>
      <w:lvlText w:val="%4)"/>
      <w:lvlJc w:val="left"/>
      <w:pPr>
        <w:ind w:left="720" w:hanging="360"/>
      </w:pPr>
    </w:lvl>
    <w:lvl w:ilvl="4" w:tplc="CDBAE392">
      <w:start w:val="1"/>
      <w:numFmt w:val="decimal"/>
      <w:lvlText w:val="%5)"/>
      <w:lvlJc w:val="left"/>
      <w:pPr>
        <w:ind w:left="720" w:hanging="360"/>
      </w:pPr>
    </w:lvl>
    <w:lvl w:ilvl="5" w:tplc="E8BC2B92">
      <w:start w:val="1"/>
      <w:numFmt w:val="decimal"/>
      <w:lvlText w:val="%6)"/>
      <w:lvlJc w:val="left"/>
      <w:pPr>
        <w:ind w:left="720" w:hanging="360"/>
      </w:pPr>
    </w:lvl>
    <w:lvl w:ilvl="6" w:tplc="C4C8E36A">
      <w:start w:val="1"/>
      <w:numFmt w:val="decimal"/>
      <w:lvlText w:val="%7)"/>
      <w:lvlJc w:val="left"/>
      <w:pPr>
        <w:ind w:left="720" w:hanging="360"/>
      </w:pPr>
    </w:lvl>
    <w:lvl w:ilvl="7" w:tplc="124ADF36">
      <w:start w:val="1"/>
      <w:numFmt w:val="decimal"/>
      <w:lvlText w:val="%8)"/>
      <w:lvlJc w:val="left"/>
      <w:pPr>
        <w:ind w:left="720" w:hanging="360"/>
      </w:pPr>
    </w:lvl>
    <w:lvl w:ilvl="8" w:tplc="99EED4E6">
      <w:start w:val="1"/>
      <w:numFmt w:val="decimal"/>
      <w:lvlText w:val="%9)"/>
      <w:lvlJc w:val="left"/>
      <w:pPr>
        <w:ind w:left="720" w:hanging="360"/>
      </w:pPr>
    </w:lvl>
  </w:abstractNum>
  <w:abstractNum w:abstractNumId="2" w15:restartNumberingAfterBreak="0">
    <w:nsid w:val="1FDD0E1F"/>
    <w:multiLevelType w:val="hybridMultilevel"/>
    <w:tmpl w:val="F21499A0"/>
    <w:lvl w:ilvl="0" w:tplc="04160001">
      <w:start w:val="1"/>
      <w:numFmt w:val="bullet"/>
      <w:lvlText w:val=""/>
      <w:lvlJc w:val="left"/>
      <w:pPr>
        <w:ind w:left="730" w:hanging="360"/>
      </w:pPr>
      <w:rPr>
        <w:rFonts w:ascii="Symbol" w:hAnsi="Symbol" w:hint="default"/>
      </w:rPr>
    </w:lvl>
    <w:lvl w:ilvl="1" w:tplc="04160003" w:tentative="1">
      <w:start w:val="1"/>
      <w:numFmt w:val="bullet"/>
      <w:lvlText w:val="o"/>
      <w:lvlJc w:val="left"/>
      <w:pPr>
        <w:ind w:left="1450" w:hanging="360"/>
      </w:pPr>
      <w:rPr>
        <w:rFonts w:ascii="Courier New" w:hAnsi="Courier New" w:cs="Courier New" w:hint="default"/>
      </w:rPr>
    </w:lvl>
    <w:lvl w:ilvl="2" w:tplc="04160005" w:tentative="1">
      <w:start w:val="1"/>
      <w:numFmt w:val="bullet"/>
      <w:lvlText w:val=""/>
      <w:lvlJc w:val="left"/>
      <w:pPr>
        <w:ind w:left="2170" w:hanging="360"/>
      </w:pPr>
      <w:rPr>
        <w:rFonts w:ascii="Wingdings" w:hAnsi="Wingdings" w:hint="default"/>
      </w:rPr>
    </w:lvl>
    <w:lvl w:ilvl="3" w:tplc="04160001" w:tentative="1">
      <w:start w:val="1"/>
      <w:numFmt w:val="bullet"/>
      <w:lvlText w:val=""/>
      <w:lvlJc w:val="left"/>
      <w:pPr>
        <w:ind w:left="2890" w:hanging="360"/>
      </w:pPr>
      <w:rPr>
        <w:rFonts w:ascii="Symbol" w:hAnsi="Symbol" w:hint="default"/>
      </w:rPr>
    </w:lvl>
    <w:lvl w:ilvl="4" w:tplc="04160003" w:tentative="1">
      <w:start w:val="1"/>
      <w:numFmt w:val="bullet"/>
      <w:lvlText w:val="o"/>
      <w:lvlJc w:val="left"/>
      <w:pPr>
        <w:ind w:left="3610" w:hanging="360"/>
      </w:pPr>
      <w:rPr>
        <w:rFonts w:ascii="Courier New" w:hAnsi="Courier New" w:cs="Courier New" w:hint="default"/>
      </w:rPr>
    </w:lvl>
    <w:lvl w:ilvl="5" w:tplc="04160005" w:tentative="1">
      <w:start w:val="1"/>
      <w:numFmt w:val="bullet"/>
      <w:lvlText w:val=""/>
      <w:lvlJc w:val="left"/>
      <w:pPr>
        <w:ind w:left="4330" w:hanging="360"/>
      </w:pPr>
      <w:rPr>
        <w:rFonts w:ascii="Wingdings" w:hAnsi="Wingdings" w:hint="default"/>
      </w:rPr>
    </w:lvl>
    <w:lvl w:ilvl="6" w:tplc="04160001" w:tentative="1">
      <w:start w:val="1"/>
      <w:numFmt w:val="bullet"/>
      <w:lvlText w:val=""/>
      <w:lvlJc w:val="left"/>
      <w:pPr>
        <w:ind w:left="5050" w:hanging="360"/>
      </w:pPr>
      <w:rPr>
        <w:rFonts w:ascii="Symbol" w:hAnsi="Symbol" w:hint="default"/>
      </w:rPr>
    </w:lvl>
    <w:lvl w:ilvl="7" w:tplc="04160003" w:tentative="1">
      <w:start w:val="1"/>
      <w:numFmt w:val="bullet"/>
      <w:lvlText w:val="o"/>
      <w:lvlJc w:val="left"/>
      <w:pPr>
        <w:ind w:left="5770" w:hanging="360"/>
      </w:pPr>
      <w:rPr>
        <w:rFonts w:ascii="Courier New" w:hAnsi="Courier New" w:cs="Courier New" w:hint="default"/>
      </w:rPr>
    </w:lvl>
    <w:lvl w:ilvl="8" w:tplc="04160005" w:tentative="1">
      <w:start w:val="1"/>
      <w:numFmt w:val="bullet"/>
      <w:lvlText w:val=""/>
      <w:lvlJc w:val="left"/>
      <w:pPr>
        <w:ind w:left="6490" w:hanging="360"/>
      </w:pPr>
      <w:rPr>
        <w:rFonts w:ascii="Wingdings" w:hAnsi="Wingdings" w:hint="default"/>
      </w:rPr>
    </w:lvl>
  </w:abstractNum>
  <w:abstractNum w:abstractNumId="3" w15:restartNumberingAfterBreak="0">
    <w:nsid w:val="37BF649C"/>
    <w:multiLevelType w:val="hybridMultilevel"/>
    <w:tmpl w:val="2034EB8C"/>
    <w:lvl w:ilvl="0" w:tplc="F436562A">
      <w:start w:val="1"/>
      <w:numFmt w:val="decimal"/>
      <w:lvlText w:val="%1)"/>
      <w:lvlJc w:val="left"/>
      <w:pPr>
        <w:ind w:left="1020" w:hanging="360"/>
      </w:pPr>
    </w:lvl>
    <w:lvl w:ilvl="1" w:tplc="EFD08CFC">
      <w:start w:val="1"/>
      <w:numFmt w:val="decimal"/>
      <w:lvlText w:val="%2)"/>
      <w:lvlJc w:val="left"/>
      <w:pPr>
        <w:ind w:left="1020" w:hanging="360"/>
      </w:pPr>
    </w:lvl>
    <w:lvl w:ilvl="2" w:tplc="35C66BC8">
      <w:start w:val="1"/>
      <w:numFmt w:val="decimal"/>
      <w:lvlText w:val="%3)"/>
      <w:lvlJc w:val="left"/>
      <w:pPr>
        <w:ind w:left="1020" w:hanging="360"/>
      </w:pPr>
    </w:lvl>
    <w:lvl w:ilvl="3" w:tplc="73C81A26">
      <w:start w:val="1"/>
      <w:numFmt w:val="decimal"/>
      <w:lvlText w:val="%4)"/>
      <w:lvlJc w:val="left"/>
      <w:pPr>
        <w:ind w:left="1020" w:hanging="360"/>
      </w:pPr>
    </w:lvl>
    <w:lvl w:ilvl="4" w:tplc="9514A0D2">
      <w:start w:val="1"/>
      <w:numFmt w:val="decimal"/>
      <w:lvlText w:val="%5)"/>
      <w:lvlJc w:val="left"/>
      <w:pPr>
        <w:ind w:left="1020" w:hanging="360"/>
      </w:pPr>
    </w:lvl>
    <w:lvl w:ilvl="5" w:tplc="07E2D59A">
      <w:start w:val="1"/>
      <w:numFmt w:val="decimal"/>
      <w:lvlText w:val="%6)"/>
      <w:lvlJc w:val="left"/>
      <w:pPr>
        <w:ind w:left="1020" w:hanging="360"/>
      </w:pPr>
    </w:lvl>
    <w:lvl w:ilvl="6" w:tplc="FACAC758">
      <w:start w:val="1"/>
      <w:numFmt w:val="decimal"/>
      <w:lvlText w:val="%7)"/>
      <w:lvlJc w:val="left"/>
      <w:pPr>
        <w:ind w:left="1020" w:hanging="360"/>
      </w:pPr>
    </w:lvl>
    <w:lvl w:ilvl="7" w:tplc="2EB4F5C0">
      <w:start w:val="1"/>
      <w:numFmt w:val="decimal"/>
      <w:lvlText w:val="%8)"/>
      <w:lvlJc w:val="left"/>
      <w:pPr>
        <w:ind w:left="1020" w:hanging="360"/>
      </w:pPr>
    </w:lvl>
    <w:lvl w:ilvl="8" w:tplc="712E6714">
      <w:start w:val="1"/>
      <w:numFmt w:val="decimal"/>
      <w:lvlText w:val="%9)"/>
      <w:lvlJc w:val="left"/>
      <w:pPr>
        <w:ind w:left="1020" w:hanging="360"/>
      </w:pPr>
    </w:lvl>
  </w:abstractNum>
  <w:abstractNum w:abstractNumId="4" w15:restartNumberingAfterBreak="0">
    <w:nsid w:val="68612F98"/>
    <w:multiLevelType w:val="hybridMultilevel"/>
    <w:tmpl w:val="2CF40388"/>
    <w:lvl w:ilvl="0" w:tplc="BF522A46">
      <w:start w:val="1"/>
      <w:numFmt w:val="decimal"/>
      <w:lvlText w:val="%1)"/>
      <w:lvlJc w:val="left"/>
      <w:pPr>
        <w:ind w:left="1020" w:hanging="360"/>
      </w:pPr>
    </w:lvl>
    <w:lvl w:ilvl="1" w:tplc="0234C474">
      <w:start w:val="1"/>
      <w:numFmt w:val="decimal"/>
      <w:lvlText w:val="%2)"/>
      <w:lvlJc w:val="left"/>
      <w:pPr>
        <w:ind w:left="1020" w:hanging="360"/>
      </w:pPr>
    </w:lvl>
    <w:lvl w:ilvl="2" w:tplc="4F78098E">
      <w:start w:val="1"/>
      <w:numFmt w:val="decimal"/>
      <w:lvlText w:val="%3)"/>
      <w:lvlJc w:val="left"/>
      <w:pPr>
        <w:ind w:left="1020" w:hanging="360"/>
      </w:pPr>
    </w:lvl>
    <w:lvl w:ilvl="3" w:tplc="0882B9A4">
      <w:start w:val="1"/>
      <w:numFmt w:val="decimal"/>
      <w:lvlText w:val="%4)"/>
      <w:lvlJc w:val="left"/>
      <w:pPr>
        <w:ind w:left="1020" w:hanging="360"/>
      </w:pPr>
    </w:lvl>
    <w:lvl w:ilvl="4" w:tplc="6B4A6B80">
      <w:start w:val="1"/>
      <w:numFmt w:val="decimal"/>
      <w:lvlText w:val="%5)"/>
      <w:lvlJc w:val="left"/>
      <w:pPr>
        <w:ind w:left="1020" w:hanging="360"/>
      </w:pPr>
    </w:lvl>
    <w:lvl w:ilvl="5" w:tplc="886C0E60">
      <w:start w:val="1"/>
      <w:numFmt w:val="decimal"/>
      <w:lvlText w:val="%6)"/>
      <w:lvlJc w:val="left"/>
      <w:pPr>
        <w:ind w:left="1020" w:hanging="360"/>
      </w:pPr>
    </w:lvl>
    <w:lvl w:ilvl="6" w:tplc="B72E009E">
      <w:start w:val="1"/>
      <w:numFmt w:val="decimal"/>
      <w:lvlText w:val="%7)"/>
      <w:lvlJc w:val="left"/>
      <w:pPr>
        <w:ind w:left="1020" w:hanging="360"/>
      </w:pPr>
    </w:lvl>
    <w:lvl w:ilvl="7" w:tplc="29B440BA">
      <w:start w:val="1"/>
      <w:numFmt w:val="decimal"/>
      <w:lvlText w:val="%8)"/>
      <w:lvlJc w:val="left"/>
      <w:pPr>
        <w:ind w:left="1020" w:hanging="360"/>
      </w:pPr>
    </w:lvl>
    <w:lvl w:ilvl="8" w:tplc="81B0E3AC">
      <w:start w:val="1"/>
      <w:numFmt w:val="decimal"/>
      <w:lvlText w:val="%9)"/>
      <w:lvlJc w:val="left"/>
      <w:pPr>
        <w:ind w:left="1020" w:hanging="360"/>
      </w:pPr>
    </w:lvl>
  </w:abstractNum>
  <w:abstractNum w:abstractNumId="5" w15:restartNumberingAfterBreak="0">
    <w:nsid w:val="699D79C4"/>
    <w:multiLevelType w:val="hybridMultilevel"/>
    <w:tmpl w:val="47644F24"/>
    <w:lvl w:ilvl="0" w:tplc="B0FAD306">
      <w:start w:val="1"/>
      <w:numFmt w:val="decimal"/>
      <w:lvlText w:val="%1)"/>
      <w:lvlJc w:val="left"/>
      <w:pPr>
        <w:ind w:left="1020" w:hanging="360"/>
      </w:pPr>
    </w:lvl>
    <w:lvl w:ilvl="1" w:tplc="3CCCC322">
      <w:start w:val="1"/>
      <w:numFmt w:val="decimal"/>
      <w:lvlText w:val="%2)"/>
      <w:lvlJc w:val="left"/>
      <w:pPr>
        <w:ind w:left="1020" w:hanging="360"/>
      </w:pPr>
    </w:lvl>
    <w:lvl w:ilvl="2" w:tplc="89447B8E">
      <w:start w:val="1"/>
      <w:numFmt w:val="decimal"/>
      <w:lvlText w:val="%3)"/>
      <w:lvlJc w:val="left"/>
      <w:pPr>
        <w:ind w:left="1020" w:hanging="360"/>
      </w:pPr>
    </w:lvl>
    <w:lvl w:ilvl="3" w:tplc="83306E4A">
      <w:start w:val="1"/>
      <w:numFmt w:val="decimal"/>
      <w:lvlText w:val="%4)"/>
      <w:lvlJc w:val="left"/>
      <w:pPr>
        <w:ind w:left="1020" w:hanging="360"/>
      </w:pPr>
    </w:lvl>
    <w:lvl w:ilvl="4" w:tplc="A32A1D06">
      <w:start w:val="1"/>
      <w:numFmt w:val="decimal"/>
      <w:lvlText w:val="%5)"/>
      <w:lvlJc w:val="left"/>
      <w:pPr>
        <w:ind w:left="1020" w:hanging="360"/>
      </w:pPr>
    </w:lvl>
    <w:lvl w:ilvl="5" w:tplc="DE6EAE90">
      <w:start w:val="1"/>
      <w:numFmt w:val="decimal"/>
      <w:lvlText w:val="%6)"/>
      <w:lvlJc w:val="left"/>
      <w:pPr>
        <w:ind w:left="1020" w:hanging="360"/>
      </w:pPr>
    </w:lvl>
    <w:lvl w:ilvl="6" w:tplc="44667568">
      <w:start w:val="1"/>
      <w:numFmt w:val="decimal"/>
      <w:lvlText w:val="%7)"/>
      <w:lvlJc w:val="left"/>
      <w:pPr>
        <w:ind w:left="1020" w:hanging="360"/>
      </w:pPr>
    </w:lvl>
    <w:lvl w:ilvl="7" w:tplc="9A740158">
      <w:start w:val="1"/>
      <w:numFmt w:val="decimal"/>
      <w:lvlText w:val="%8)"/>
      <w:lvlJc w:val="left"/>
      <w:pPr>
        <w:ind w:left="1020" w:hanging="360"/>
      </w:pPr>
    </w:lvl>
    <w:lvl w:ilvl="8" w:tplc="FE9AF79C">
      <w:start w:val="1"/>
      <w:numFmt w:val="decimal"/>
      <w:lvlText w:val="%9)"/>
      <w:lvlJc w:val="left"/>
      <w:pPr>
        <w:ind w:left="1020" w:hanging="360"/>
      </w:pPr>
    </w:lvl>
  </w:abstractNum>
  <w:abstractNum w:abstractNumId="6" w15:restartNumberingAfterBreak="0">
    <w:nsid w:val="6F6418A4"/>
    <w:multiLevelType w:val="hybridMultilevel"/>
    <w:tmpl w:val="E8F47A50"/>
    <w:lvl w:ilvl="0" w:tplc="D4E881F2">
      <w:start w:val="1"/>
      <w:numFmt w:val="decimal"/>
      <w:lvlText w:val="%1)"/>
      <w:lvlJc w:val="left"/>
      <w:pPr>
        <w:ind w:left="1020" w:hanging="360"/>
      </w:pPr>
    </w:lvl>
    <w:lvl w:ilvl="1" w:tplc="C3E0ED52">
      <w:start w:val="1"/>
      <w:numFmt w:val="decimal"/>
      <w:lvlText w:val="%2)"/>
      <w:lvlJc w:val="left"/>
      <w:pPr>
        <w:ind w:left="1020" w:hanging="360"/>
      </w:pPr>
    </w:lvl>
    <w:lvl w:ilvl="2" w:tplc="115EA220">
      <w:start w:val="1"/>
      <w:numFmt w:val="decimal"/>
      <w:lvlText w:val="%3)"/>
      <w:lvlJc w:val="left"/>
      <w:pPr>
        <w:ind w:left="1020" w:hanging="360"/>
      </w:pPr>
    </w:lvl>
    <w:lvl w:ilvl="3" w:tplc="57FE00D2">
      <w:start w:val="1"/>
      <w:numFmt w:val="decimal"/>
      <w:lvlText w:val="%4)"/>
      <w:lvlJc w:val="left"/>
      <w:pPr>
        <w:ind w:left="1020" w:hanging="360"/>
      </w:pPr>
    </w:lvl>
    <w:lvl w:ilvl="4" w:tplc="EF820BDE">
      <w:start w:val="1"/>
      <w:numFmt w:val="decimal"/>
      <w:lvlText w:val="%5)"/>
      <w:lvlJc w:val="left"/>
      <w:pPr>
        <w:ind w:left="1020" w:hanging="360"/>
      </w:pPr>
    </w:lvl>
    <w:lvl w:ilvl="5" w:tplc="B4A6F16E">
      <w:start w:val="1"/>
      <w:numFmt w:val="decimal"/>
      <w:lvlText w:val="%6)"/>
      <w:lvlJc w:val="left"/>
      <w:pPr>
        <w:ind w:left="1020" w:hanging="360"/>
      </w:pPr>
    </w:lvl>
    <w:lvl w:ilvl="6" w:tplc="BE262E5E">
      <w:start w:val="1"/>
      <w:numFmt w:val="decimal"/>
      <w:lvlText w:val="%7)"/>
      <w:lvlJc w:val="left"/>
      <w:pPr>
        <w:ind w:left="1020" w:hanging="360"/>
      </w:pPr>
    </w:lvl>
    <w:lvl w:ilvl="7" w:tplc="5A420172">
      <w:start w:val="1"/>
      <w:numFmt w:val="decimal"/>
      <w:lvlText w:val="%8)"/>
      <w:lvlJc w:val="left"/>
      <w:pPr>
        <w:ind w:left="1020" w:hanging="360"/>
      </w:pPr>
    </w:lvl>
    <w:lvl w:ilvl="8" w:tplc="F16441CC">
      <w:start w:val="1"/>
      <w:numFmt w:val="decimal"/>
      <w:lvlText w:val="%9)"/>
      <w:lvlJc w:val="left"/>
      <w:pPr>
        <w:ind w:left="1020" w:hanging="360"/>
      </w:pPr>
    </w:lvl>
  </w:abstractNum>
  <w:abstractNum w:abstractNumId="7" w15:restartNumberingAfterBreak="0">
    <w:nsid w:val="7F8B46BB"/>
    <w:multiLevelType w:val="hybridMultilevel"/>
    <w:tmpl w:val="8BD02C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65871808">
    <w:abstractNumId w:val="7"/>
  </w:num>
  <w:num w:numId="2" w16cid:durableId="1457411117">
    <w:abstractNumId w:val="5"/>
  </w:num>
  <w:num w:numId="3" w16cid:durableId="1634603536">
    <w:abstractNumId w:val="6"/>
  </w:num>
  <w:num w:numId="4" w16cid:durableId="2001033750">
    <w:abstractNumId w:val="4"/>
  </w:num>
  <w:num w:numId="5" w16cid:durableId="334505134">
    <w:abstractNumId w:val="1"/>
  </w:num>
  <w:num w:numId="6" w16cid:durableId="956958259">
    <w:abstractNumId w:val="0"/>
  </w:num>
  <w:num w:numId="7" w16cid:durableId="1622028398">
    <w:abstractNumId w:val="2"/>
  </w:num>
  <w:num w:numId="8" w16cid:durableId="19048709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F69"/>
    <w:rsid w:val="00004F98"/>
    <w:rsid w:val="00006C50"/>
    <w:rsid w:val="000076E2"/>
    <w:rsid w:val="000717B9"/>
    <w:rsid w:val="000A6360"/>
    <w:rsid w:val="000D4931"/>
    <w:rsid w:val="00101F69"/>
    <w:rsid w:val="00105EBE"/>
    <w:rsid w:val="00110895"/>
    <w:rsid w:val="00136A80"/>
    <w:rsid w:val="00166BFB"/>
    <w:rsid w:val="00172AB6"/>
    <w:rsid w:val="001807A6"/>
    <w:rsid w:val="00187964"/>
    <w:rsid w:val="00195260"/>
    <w:rsid w:val="001D6E4A"/>
    <w:rsid w:val="002133E9"/>
    <w:rsid w:val="002A25AE"/>
    <w:rsid w:val="002A26A7"/>
    <w:rsid w:val="00301E3A"/>
    <w:rsid w:val="0031003E"/>
    <w:rsid w:val="00340EE2"/>
    <w:rsid w:val="0035462C"/>
    <w:rsid w:val="003613E0"/>
    <w:rsid w:val="00372268"/>
    <w:rsid w:val="00377913"/>
    <w:rsid w:val="0045793E"/>
    <w:rsid w:val="004F7F27"/>
    <w:rsid w:val="00532EA5"/>
    <w:rsid w:val="005512B5"/>
    <w:rsid w:val="00575865"/>
    <w:rsid w:val="005D1F1C"/>
    <w:rsid w:val="00661F3B"/>
    <w:rsid w:val="00666415"/>
    <w:rsid w:val="00682462"/>
    <w:rsid w:val="006979F8"/>
    <w:rsid w:val="006D4319"/>
    <w:rsid w:val="006F30DD"/>
    <w:rsid w:val="0072478A"/>
    <w:rsid w:val="0076608D"/>
    <w:rsid w:val="007B2952"/>
    <w:rsid w:val="007B60E5"/>
    <w:rsid w:val="007E35F2"/>
    <w:rsid w:val="007E5878"/>
    <w:rsid w:val="00817543"/>
    <w:rsid w:val="0082212E"/>
    <w:rsid w:val="00837F4F"/>
    <w:rsid w:val="008726E1"/>
    <w:rsid w:val="008E4DC7"/>
    <w:rsid w:val="008F03E0"/>
    <w:rsid w:val="008F28D7"/>
    <w:rsid w:val="008F3302"/>
    <w:rsid w:val="00907C6F"/>
    <w:rsid w:val="009134F5"/>
    <w:rsid w:val="00A319EE"/>
    <w:rsid w:val="00A656B4"/>
    <w:rsid w:val="00AC1504"/>
    <w:rsid w:val="00AF5D57"/>
    <w:rsid w:val="00B314BF"/>
    <w:rsid w:val="00B563D0"/>
    <w:rsid w:val="00B7341F"/>
    <w:rsid w:val="00B824C4"/>
    <w:rsid w:val="00BB1674"/>
    <w:rsid w:val="00BB5F26"/>
    <w:rsid w:val="00BF08FA"/>
    <w:rsid w:val="00BF651C"/>
    <w:rsid w:val="00C05413"/>
    <w:rsid w:val="00C2373D"/>
    <w:rsid w:val="00C74C2D"/>
    <w:rsid w:val="00CC0E10"/>
    <w:rsid w:val="00CC2D85"/>
    <w:rsid w:val="00CC551B"/>
    <w:rsid w:val="00D045F0"/>
    <w:rsid w:val="00D10D0D"/>
    <w:rsid w:val="00D452B0"/>
    <w:rsid w:val="00D6557A"/>
    <w:rsid w:val="00D65BF9"/>
    <w:rsid w:val="00DC1335"/>
    <w:rsid w:val="00DC7813"/>
    <w:rsid w:val="00DF6719"/>
    <w:rsid w:val="00E52024"/>
    <w:rsid w:val="00E53E0C"/>
    <w:rsid w:val="00E54BBE"/>
    <w:rsid w:val="00E82061"/>
    <w:rsid w:val="00E91590"/>
    <w:rsid w:val="00EE1D1D"/>
    <w:rsid w:val="00EE7047"/>
    <w:rsid w:val="00F510E7"/>
    <w:rsid w:val="00F674B6"/>
    <w:rsid w:val="00F71C2E"/>
    <w:rsid w:val="00F80682"/>
    <w:rsid w:val="00F813CD"/>
    <w:rsid w:val="00FA499F"/>
    <w:rsid w:val="00FC1FCB"/>
    <w:rsid w:val="00FC5390"/>
    <w:rsid w:val="00FC6270"/>
    <w:rsid w:val="00FF67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E9568"/>
  <w15:chartTrackingRefBased/>
  <w15:docId w15:val="{A86769C5-8031-4BA3-8FF3-5E810C11C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A80"/>
    <w:pPr>
      <w:widowControl w:val="0"/>
      <w:autoSpaceDE w:val="0"/>
      <w:autoSpaceDN w:val="0"/>
      <w:spacing w:after="0" w:line="240" w:lineRule="auto"/>
    </w:pPr>
    <w:rPr>
      <w:rFonts w:ascii="Times New Roman" w:eastAsia="Times New Roman" w:hAnsi="Times New Roman" w:cs="Times New Roman"/>
      <w:kern w:val="0"/>
      <w:sz w:val="22"/>
      <w:szCs w:val="22"/>
      <w:lang w:val="pt-PT"/>
      <w14:ligatures w14:val="none"/>
    </w:rPr>
  </w:style>
  <w:style w:type="paragraph" w:styleId="Ttulo1">
    <w:name w:val="heading 1"/>
    <w:basedOn w:val="Normal"/>
    <w:next w:val="Normal"/>
    <w:link w:val="Ttulo1Char"/>
    <w:uiPriority w:val="9"/>
    <w:qFormat/>
    <w:rsid w:val="00101F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101F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101F6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101F6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101F6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101F6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01F6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01F6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01F69"/>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01F69"/>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101F69"/>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101F69"/>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101F69"/>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101F69"/>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101F6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01F6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01F6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01F69"/>
    <w:rPr>
      <w:rFonts w:eastAsiaTheme="majorEastAsia" w:cstheme="majorBidi"/>
      <w:color w:val="272727" w:themeColor="text1" w:themeTint="D8"/>
    </w:rPr>
  </w:style>
  <w:style w:type="paragraph" w:styleId="Ttulo">
    <w:name w:val="Title"/>
    <w:basedOn w:val="Normal"/>
    <w:next w:val="Normal"/>
    <w:link w:val="TtuloChar"/>
    <w:uiPriority w:val="10"/>
    <w:qFormat/>
    <w:rsid w:val="00101F69"/>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01F6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01F69"/>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01F6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01F69"/>
    <w:pPr>
      <w:spacing w:before="160"/>
      <w:jc w:val="center"/>
    </w:pPr>
    <w:rPr>
      <w:i/>
      <w:iCs/>
      <w:color w:val="404040" w:themeColor="text1" w:themeTint="BF"/>
    </w:rPr>
  </w:style>
  <w:style w:type="character" w:customStyle="1" w:styleId="CitaoChar">
    <w:name w:val="Citação Char"/>
    <w:basedOn w:val="Fontepargpadro"/>
    <w:link w:val="Citao"/>
    <w:uiPriority w:val="29"/>
    <w:rsid w:val="00101F69"/>
    <w:rPr>
      <w:i/>
      <w:iCs/>
      <w:color w:val="404040" w:themeColor="text1" w:themeTint="BF"/>
    </w:rPr>
  </w:style>
  <w:style w:type="paragraph" w:styleId="PargrafodaLista">
    <w:name w:val="List Paragraph"/>
    <w:basedOn w:val="Normal"/>
    <w:uiPriority w:val="34"/>
    <w:qFormat/>
    <w:rsid w:val="00101F69"/>
    <w:pPr>
      <w:ind w:left="720"/>
      <w:contextualSpacing/>
    </w:pPr>
  </w:style>
  <w:style w:type="character" w:styleId="nfaseIntensa">
    <w:name w:val="Intense Emphasis"/>
    <w:basedOn w:val="Fontepargpadro"/>
    <w:uiPriority w:val="21"/>
    <w:qFormat/>
    <w:rsid w:val="00101F69"/>
    <w:rPr>
      <w:i/>
      <w:iCs/>
      <w:color w:val="0F4761" w:themeColor="accent1" w:themeShade="BF"/>
    </w:rPr>
  </w:style>
  <w:style w:type="paragraph" w:styleId="CitaoIntensa">
    <w:name w:val="Intense Quote"/>
    <w:basedOn w:val="Normal"/>
    <w:next w:val="Normal"/>
    <w:link w:val="CitaoIntensaChar"/>
    <w:uiPriority w:val="30"/>
    <w:qFormat/>
    <w:rsid w:val="00101F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101F69"/>
    <w:rPr>
      <w:i/>
      <w:iCs/>
      <w:color w:val="0F4761" w:themeColor="accent1" w:themeShade="BF"/>
    </w:rPr>
  </w:style>
  <w:style w:type="character" w:styleId="RefernciaIntensa">
    <w:name w:val="Intense Reference"/>
    <w:basedOn w:val="Fontepargpadro"/>
    <w:uiPriority w:val="32"/>
    <w:qFormat/>
    <w:rsid w:val="00101F69"/>
    <w:rPr>
      <w:b/>
      <w:bCs/>
      <w:smallCaps/>
      <w:color w:val="0F4761" w:themeColor="accent1" w:themeShade="BF"/>
      <w:spacing w:val="5"/>
    </w:rPr>
  </w:style>
  <w:style w:type="paragraph" w:styleId="Rodap">
    <w:name w:val="footer"/>
    <w:basedOn w:val="Normal"/>
    <w:link w:val="RodapChar"/>
    <w:uiPriority w:val="99"/>
    <w:unhideWhenUsed/>
    <w:rsid w:val="00101F69"/>
    <w:pPr>
      <w:tabs>
        <w:tab w:val="center" w:pos="4252"/>
        <w:tab w:val="right" w:pos="8504"/>
      </w:tabs>
    </w:pPr>
  </w:style>
  <w:style w:type="character" w:customStyle="1" w:styleId="RodapChar">
    <w:name w:val="Rodapé Char"/>
    <w:basedOn w:val="Fontepargpadro"/>
    <w:link w:val="Rodap"/>
    <w:uiPriority w:val="99"/>
    <w:rsid w:val="00101F69"/>
  </w:style>
  <w:style w:type="paragraph" w:styleId="Corpodetexto">
    <w:name w:val="Body Text"/>
    <w:basedOn w:val="Normal"/>
    <w:link w:val="CorpodetextoChar"/>
    <w:uiPriority w:val="1"/>
    <w:qFormat/>
    <w:rsid w:val="00136A80"/>
    <w:rPr>
      <w:rFonts w:ascii="Arial MT" w:eastAsia="Arial MT" w:hAnsi="Arial MT" w:cs="Arial MT"/>
      <w:sz w:val="18"/>
      <w:szCs w:val="18"/>
    </w:rPr>
  </w:style>
  <w:style w:type="character" w:customStyle="1" w:styleId="CorpodetextoChar">
    <w:name w:val="Corpo de texto Char"/>
    <w:basedOn w:val="Fontepargpadro"/>
    <w:link w:val="Corpodetexto"/>
    <w:uiPriority w:val="1"/>
    <w:rsid w:val="00136A80"/>
    <w:rPr>
      <w:rFonts w:ascii="Arial MT" w:eastAsia="Arial MT" w:hAnsi="Arial MT" w:cs="Arial MT"/>
      <w:kern w:val="0"/>
      <w:sz w:val="18"/>
      <w:szCs w:val="18"/>
      <w:lang w:val="pt-PT"/>
      <w14:ligatures w14:val="none"/>
    </w:rPr>
  </w:style>
  <w:style w:type="table" w:styleId="Tabelacomgrade">
    <w:name w:val="Table Grid"/>
    <w:basedOn w:val="Tabelanormal"/>
    <w:uiPriority w:val="39"/>
    <w:rsid w:val="00136A80"/>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136A80"/>
    <w:pPr>
      <w:widowControl w:val="0"/>
      <w:autoSpaceDE w:val="0"/>
      <w:autoSpaceDN w:val="0"/>
      <w:spacing w:after="0" w:line="240" w:lineRule="auto"/>
    </w:pPr>
    <w:rPr>
      <w:rFonts w:ascii="Times New Roman" w:eastAsia="Times New Roman" w:hAnsi="Times New Roman" w:cs="Times New Roman"/>
      <w:kern w:val="0"/>
      <w:sz w:val="22"/>
      <w:szCs w:val="22"/>
      <w:lang w:val="pt-PT"/>
      <w14:ligatures w14:val="none"/>
    </w:rPr>
  </w:style>
  <w:style w:type="paragraph" w:styleId="Cabealho">
    <w:name w:val="header"/>
    <w:basedOn w:val="Normal"/>
    <w:link w:val="CabealhoChar"/>
    <w:uiPriority w:val="99"/>
    <w:unhideWhenUsed/>
    <w:rsid w:val="00CC2D85"/>
    <w:pPr>
      <w:tabs>
        <w:tab w:val="center" w:pos="4252"/>
        <w:tab w:val="right" w:pos="8504"/>
      </w:tabs>
    </w:pPr>
  </w:style>
  <w:style w:type="character" w:customStyle="1" w:styleId="CabealhoChar">
    <w:name w:val="Cabeçalho Char"/>
    <w:basedOn w:val="Fontepargpadro"/>
    <w:link w:val="Cabealho"/>
    <w:uiPriority w:val="99"/>
    <w:rsid w:val="00CC2D85"/>
    <w:rPr>
      <w:rFonts w:ascii="Times New Roman" w:eastAsia="Times New Roman" w:hAnsi="Times New Roman" w:cs="Times New Roman"/>
      <w:kern w:val="0"/>
      <w:sz w:val="22"/>
      <w:szCs w:val="22"/>
      <w:lang w:val="pt-PT"/>
      <w14:ligatures w14:val="none"/>
    </w:rPr>
  </w:style>
  <w:style w:type="paragraph" w:customStyle="1" w:styleId="TableParagraph">
    <w:name w:val="Table Paragraph"/>
    <w:basedOn w:val="Normal"/>
    <w:uiPriority w:val="1"/>
    <w:qFormat/>
    <w:rsid w:val="00EE7047"/>
    <w:pPr>
      <w:ind w:left="30"/>
    </w:pPr>
  </w:style>
  <w:style w:type="character" w:styleId="Refdecomentrio">
    <w:name w:val="annotation reference"/>
    <w:basedOn w:val="Fontepargpadro"/>
    <w:uiPriority w:val="99"/>
    <w:semiHidden/>
    <w:unhideWhenUsed/>
    <w:rsid w:val="00EE7047"/>
    <w:rPr>
      <w:sz w:val="16"/>
      <w:szCs w:val="16"/>
    </w:rPr>
  </w:style>
  <w:style w:type="paragraph" w:styleId="Textodecomentrio">
    <w:name w:val="annotation text"/>
    <w:basedOn w:val="Normal"/>
    <w:link w:val="TextodecomentrioChar"/>
    <w:uiPriority w:val="99"/>
    <w:unhideWhenUsed/>
    <w:rsid w:val="00EE7047"/>
    <w:rPr>
      <w:sz w:val="20"/>
      <w:szCs w:val="20"/>
    </w:rPr>
  </w:style>
  <w:style w:type="character" w:customStyle="1" w:styleId="TextodecomentrioChar">
    <w:name w:val="Texto de comentário Char"/>
    <w:basedOn w:val="Fontepargpadro"/>
    <w:link w:val="Textodecomentrio"/>
    <w:uiPriority w:val="99"/>
    <w:rsid w:val="00EE7047"/>
    <w:rPr>
      <w:rFonts w:ascii="Times New Roman" w:eastAsia="Times New Roman" w:hAnsi="Times New Roman" w:cs="Times New Roman"/>
      <w:kern w:val="0"/>
      <w:sz w:val="20"/>
      <w:szCs w:val="20"/>
      <w:lang w:val="pt-PT"/>
      <w14:ligatures w14:val="none"/>
    </w:rPr>
  </w:style>
  <w:style w:type="paragraph" w:styleId="Assuntodocomentrio">
    <w:name w:val="annotation subject"/>
    <w:basedOn w:val="Textodecomentrio"/>
    <w:next w:val="Textodecomentrio"/>
    <w:link w:val="AssuntodocomentrioChar"/>
    <w:uiPriority w:val="99"/>
    <w:semiHidden/>
    <w:unhideWhenUsed/>
    <w:rsid w:val="00EE7047"/>
    <w:rPr>
      <w:b/>
      <w:bCs/>
    </w:rPr>
  </w:style>
  <w:style w:type="character" w:customStyle="1" w:styleId="AssuntodocomentrioChar">
    <w:name w:val="Assunto do comentário Char"/>
    <w:basedOn w:val="TextodecomentrioChar"/>
    <w:link w:val="Assuntodocomentrio"/>
    <w:uiPriority w:val="99"/>
    <w:semiHidden/>
    <w:rsid w:val="00EE7047"/>
    <w:rPr>
      <w:rFonts w:ascii="Times New Roman" w:eastAsia="Times New Roman" w:hAnsi="Times New Roman" w:cs="Times New Roman"/>
      <w:b/>
      <w:bCs/>
      <w:kern w:val="0"/>
      <w:sz w:val="20"/>
      <w:szCs w:val="20"/>
      <w:lang w:val="pt-PT"/>
      <w14:ligatures w14:val="none"/>
    </w:rPr>
  </w:style>
  <w:style w:type="paragraph" w:styleId="Reviso">
    <w:name w:val="Revision"/>
    <w:hidden/>
    <w:uiPriority w:val="99"/>
    <w:semiHidden/>
    <w:rsid w:val="00EE7047"/>
    <w:pPr>
      <w:spacing w:after="0" w:line="240" w:lineRule="auto"/>
    </w:pPr>
    <w:rPr>
      <w:rFonts w:ascii="Times New Roman" w:eastAsia="Times New Roman" w:hAnsi="Times New Roman" w:cs="Times New Roman"/>
      <w:kern w:val="0"/>
      <w:sz w:val="22"/>
      <w:szCs w:val="22"/>
      <w:lang w:val="pt-PT"/>
      <w14:ligatures w14:val="none"/>
    </w:rPr>
  </w:style>
  <w:style w:type="character" w:styleId="Meno">
    <w:name w:val="Mention"/>
    <w:basedOn w:val="Fontepargpadro"/>
    <w:uiPriority w:val="99"/>
    <w:unhideWhenUsed/>
    <w:rsid w:val="00EE7047"/>
    <w:rPr>
      <w:color w:val="2B579A"/>
      <w:shd w:val="clear" w:color="auto" w:fill="E1DFDD"/>
    </w:rPr>
  </w:style>
  <w:style w:type="table" w:customStyle="1" w:styleId="TableNormal1">
    <w:name w:val="Table Normal1"/>
    <w:uiPriority w:val="2"/>
    <w:semiHidden/>
    <w:unhideWhenUsed/>
    <w:qFormat/>
    <w:rsid w:val="00EE7047"/>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character" w:styleId="Hyperlink">
    <w:name w:val="Hyperlink"/>
    <w:basedOn w:val="Fontepargpadro"/>
    <w:uiPriority w:val="99"/>
    <w:unhideWhenUsed/>
    <w:rsid w:val="00EE7047"/>
    <w:rPr>
      <w:color w:val="467886" w:themeColor="hyperlink"/>
      <w:u w:val="single"/>
    </w:rPr>
  </w:style>
  <w:style w:type="character" w:styleId="MenoPendente">
    <w:name w:val="Unresolved Mention"/>
    <w:basedOn w:val="Fontepargpadro"/>
    <w:uiPriority w:val="99"/>
    <w:semiHidden/>
    <w:unhideWhenUsed/>
    <w:rsid w:val="00EE7047"/>
    <w:rPr>
      <w:color w:val="605E5C"/>
      <w:shd w:val="clear" w:color="auto" w:fill="E1DFDD"/>
    </w:rPr>
  </w:style>
  <w:style w:type="character" w:styleId="Nmerodelinha">
    <w:name w:val="line number"/>
    <w:basedOn w:val="Fontepargpadro"/>
    <w:uiPriority w:val="99"/>
    <w:semiHidden/>
    <w:unhideWhenUsed/>
    <w:rsid w:val="00EE7047"/>
  </w:style>
  <w:style w:type="paragraph" w:styleId="NormalWeb">
    <w:name w:val="Normal (Web)"/>
    <w:basedOn w:val="Normal"/>
    <w:uiPriority w:val="99"/>
    <w:semiHidden/>
    <w:unhideWhenUsed/>
    <w:rsid w:val="00EE7047"/>
    <w:rPr>
      <w:sz w:val="24"/>
      <w:szCs w:val="24"/>
    </w:rPr>
  </w:style>
  <w:style w:type="character" w:styleId="TextodoEspaoReservado">
    <w:name w:val="Placeholder Text"/>
    <w:basedOn w:val="Fontepargpadro"/>
    <w:uiPriority w:val="99"/>
    <w:semiHidden/>
    <w:rsid w:val="00EE70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tendimento@bancosemear.com.br" TargetMode="External"/><Relationship Id="rId18" Type="http://schemas.openxmlformats.org/officeDocument/2006/relationships/hyperlink" Target="http://www.bancosemear.com.br"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www.bancosemear.com.br" TargetMode="Externa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bancosemear.com.br" TargetMode="External"/><Relationship Id="rId17" Type="http://schemas.openxmlformats.org/officeDocument/2006/relationships/hyperlink" Target="https://www.naomeperturbe.com.br/" TargetMode="External"/><Relationship Id="rId25" Type="http://schemas.openxmlformats.org/officeDocument/2006/relationships/footer" Target="footer2.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plataforma.meubolsoemdia.com.br/"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taforma.meubolsoemdia.com.br/" TargetMode="External"/><Relationship Id="rId24" Type="http://schemas.openxmlformats.org/officeDocument/2006/relationships/header" Target="header2.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www.bancosemear.com.br/contato/fale-conosco" TargetMode="External"/><Relationship Id="rId28" Type="http://schemas.openxmlformats.org/officeDocument/2006/relationships/header" Target="header3.xml"/><Relationship Id="rId10" Type="http://schemas.openxmlformats.org/officeDocument/2006/relationships/hyperlink" Target="http://www.bancosemear.com.br" TargetMode="External"/><Relationship Id="rId19" Type="http://schemas.openxmlformats.org/officeDocument/2006/relationships/hyperlink" Target="http://www.bancosemear.com.br"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ancosemear.com.br" TargetMode="External"/><Relationship Id="rId14" Type="http://schemas.openxmlformats.org/officeDocument/2006/relationships/hyperlink" Target="http://www.bancosemear.com.br/contato/fale-conosco" TargetMode="External"/><Relationship Id="rId22" Type="http://schemas.openxmlformats.org/officeDocument/2006/relationships/hyperlink" Target="mailto:atendimento@bancosemear.com.br" TargetMode="External"/><Relationship Id="rId27" Type="http://schemas.openxmlformats.org/officeDocument/2006/relationships/footer" Target="footer4.xml"/><Relationship Id="rId30" Type="http://schemas.openxmlformats.org/officeDocument/2006/relationships/fontTable" Target="fontTable.xml"/><Relationship Id="rId8" Type="http://schemas.openxmlformats.org/officeDocument/2006/relationships/hyperlink" Target="https://www.naomeperturbe.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BBF8E711D6B11040B86EE8F6D740E112" ma:contentTypeVersion="17" ma:contentTypeDescription="Crie um novo documento." ma:contentTypeScope="" ma:versionID="ffe9f087368f0c7c232393b1bc1bc9f9">
  <xsd:schema xmlns:xsd="http://www.w3.org/2001/XMLSchema" xmlns:xs="http://www.w3.org/2001/XMLSchema" xmlns:p="http://schemas.microsoft.com/office/2006/metadata/properties" xmlns:ns2="3283f4ca-afee-416a-bfda-8343e01b1d5e" xmlns:ns3="265b786e-4862-485d-9820-d121e41f03d8" targetNamespace="http://schemas.microsoft.com/office/2006/metadata/properties" ma:root="true" ma:fieldsID="57beb8fd9d98c63bbf933e0c915c38da" ns2:_="" ns3:_="">
    <xsd:import namespace="3283f4ca-afee-416a-bfda-8343e01b1d5e"/>
    <xsd:import namespace="265b786e-4862-485d-9820-d121e41f03d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3f4ca-afee-416a-bfda-8343e01b1d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Marcações de imagem" ma:readOnly="false" ma:fieldId="{5cf76f15-5ced-4ddc-b409-7134ff3c332f}" ma:taxonomyMulti="true" ma:sspId="da6729f0-c769-4e0a-9ad6-458e03c8c8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b786e-4862-485d-9820-d121e41f03d8" elementFormDefault="qualified">
    <xsd:import namespace="http://schemas.microsoft.com/office/2006/documentManagement/types"/>
    <xsd:import namespace="http://schemas.microsoft.com/office/infopath/2007/PartnerControls"/>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element name="TaxCatchAll" ma:index="22" nillable="true" ma:displayName="Taxonomy Catch All Column" ma:hidden="true" ma:list="{efb06dc4-193f-4d8d-a1df-55c55273de91}" ma:internalName="TaxCatchAll" ma:showField="CatchAllData" ma:web="265b786e-4862-485d-9820-d121e41f03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5b786e-4862-485d-9820-d121e41f03d8" xsi:nil="true"/>
    <lcf76f155ced4ddcb4097134ff3c332f xmlns="3283f4ca-afee-416a-bfda-8343e01b1d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42A253-7946-419D-A0BF-F80C0336525E}">
  <ds:schemaRefs>
    <ds:schemaRef ds:uri="http://schemas.openxmlformats.org/officeDocument/2006/bibliography"/>
  </ds:schemaRefs>
</ds:datastoreItem>
</file>

<file path=customXml/itemProps2.xml><?xml version="1.0" encoding="utf-8"?>
<ds:datastoreItem xmlns:ds="http://schemas.openxmlformats.org/officeDocument/2006/customXml" ds:itemID="{2139C3E9-6781-4940-8F5B-61A72370DBCB}"/>
</file>

<file path=customXml/itemProps3.xml><?xml version="1.0" encoding="utf-8"?>
<ds:datastoreItem xmlns:ds="http://schemas.openxmlformats.org/officeDocument/2006/customXml" ds:itemID="{E23DC169-3D25-441B-8968-92CE21237C24}"/>
</file>

<file path=customXml/itemProps4.xml><?xml version="1.0" encoding="utf-8"?>
<ds:datastoreItem xmlns:ds="http://schemas.openxmlformats.org/officeDocument/2006/customXml" ds:itemID="{5997CB41-32EC-4C0B-B743-150198A8A176}"/>
</file>

<file path=docMetadata/LabelInfo.xml><?xml version="1.0" encoding="utf-8"?>
<clbl:labelList xmlns:clbl="http://schemas.microsoft.com/office/2020/mipLabelMetadata">
  <clbl:label id="{73373f89-2867-40f6-b206-c1a50f3c7711}" enabled="1" method="Privileged" siteId="{721148d3-d211-4a48-a1c4-28cb2d2a0dfc}" removed="0"/>
</clbl:labelList>
</file>

<file path=docProps/app.xml><?xml version="1.0" encoding="utf-8"?>
<Properties xmlns="http://schemas.openxmlformats.org/officeDocument/2006/extended-properties" xmlns:vt="http://schemas.openxmlformats.org/officeDocument/2006/docPropsVTypes">
  <Template>Normal</Template>
  <TotalTime>78</TotalTime>
  <Pages>33</Pages>
  <Words>25025</Words>
  <Characters>135141</Characters>
  <Application>Microsoft Office Word</Application>
  <DocSecurity>0</DocSecurity>
  <Lines>1126</Lines>
  <Paragraphs>319</Paragraphs>
  <ScaleCrop>false</ScaleCrop>
  <Company/>
  <LinksUpToDate>false</LinksUpToDate>
  <CharactersWithSpaces>159847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Wellington de Lelis Silva</dc:creator>
  <cp:keywords/>
  <dc:description/>
  <cp:lastModifiedBy>Wellington de Lelis Silva</cp:lastModifiedBy>
  <cp:revision>25</cp:revision>
  <cp:lastPrinted>2026-10-19T12:53:00Z</cp:lastPrinted>
  <dcterms:created xsi:type="dcterms:W3CDTF">2026-10-15T17:47:00Z</dcterms:created>
  <dcterms:modified xsi:type="dcterms:W3CDTF">2026-10-19T13:57:00Z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edfdffd,aacbaa2,63b79130</vt:lpwstr>
  </property>
  <property fmtid="{D5CDD505-2E9C-101B-9397-08002B2CF9AE}" pid="3" name="ClassificationContentMarkingFooterFontProps">
    <vt:lpwstr>#000000,8,Aptos</vt:lpwstr>
  </property>
  <property fmtid="{D5CDD505-2E9C-101B-9397-08002B2CF9AE}" pid="4" name="ClassificationContentMarkingFooterText">
    <vt:lpwstr>Classificação:Pública</vt:lpwstr>
  </property>
  <property fmtid="{D5CDD505-2E9C-101B-9397-08002B2CF9AE}" pid="5" name="ContentTypeId">
    <vt:lpwstr>0x010100BBF8E711D6B11040B86EE8F6D740E112</vt:lpwstr>
  </property>
</Properties>
</file>